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79" w:rsidRDefault="001C6077">
      <w:pPr>
        <w:widowControl/>
        <w:ind w:left="1430" w:hangingChars="650" w:hanging="1430"/>
        <w:rPr>
          <w:rFonts w:ascii="微软雅黑" w:eastAsia="微软雅黑" w:hAnsi="微软雅黑" w:cs="Times New Roman"/>
          <w:b/>
          <w:bCs/>
          <w:kern w:val="0"/>
          <w:sz w:val="22"/>
        </w:rPr>
      </w:pPr>
      <w:r>
        <w:rPr>
          <w:rFonts w:ascii="微软雅黑" w:eastAsia="微软雅黑" w:hAnsi="微软雅黑" w:cs="Times New Roman" w:hint="eastAsia"/>
          <w:b/>
          <w:bCs/>
          <w:kern w:val="0"/>
          <w:sz w:val="22"/>
        </w:rPr>
        <w:t>永州市回</w:t>
      </w:r>
      <w:proofErr w:type="gramStart"/>
      <w:r>
        <w:rPr>
          <w:rFonts w:ascii="微软雅黑" w:eastAsia="微软雅黑" w:hAnsi="微软雅黑" w:cs="Times New Roman" w:hint="eastAsia"/>
          <w:b/>
          <w:bCs/>
          <w:kern w:val="0"/>
          <w:sz w:val="22"/>
        </w:rPr>
        <w:t>龙圩管理</w:t>
      </w:r>
      <w:proofErr w:type="gramEnd"/>
      <w:r>
        <w:rPr>
          <w:rFonts w:ascii="微软雅黑" w:eastAsia="微软雅黑" w:hAnsi="微软雅黑" w:cs="Times New Roman" w:hint="eastAsia"/>
          <w:b/>
          <w:bCs/>
          <w:kern w:val="0"/>
          <w:sz w:val="22"/>
        </w:rPr>
        <w:t>区回龙圩镇人民政府</w:t>
      </w:r>
      <w:r>
        <w:rPr>
          <w:rFonts w:ascii="微软雅黑" w:eastAsia="微软雅黑" w:hAnsi="微软雅黑" w:hint="eastAsia"/>
          <w:b/>
          <w:bCs/>
          <w:kern w:val="0"/>
          <w:sz w:val="22"/>
        </w:rPr>
        <w:t>202</w:t>
      </w:r>
      <w:r>
        <w:rPr>
          <w:rFonts w:ascii="微软雅黑" w:eastAsia="微软雅黑" w:hAnsi="微软雅黑" w:hint="eastAsia"/>
          <w:b/>
          <w:bCs/>
          <w:kern w:val="0"/>
          <w:sz w:val="22"/>
        </w:rPr>
        <w:t>1</w:t>
      </w:r>
      <w:r>
        <w:rPr>
          <w:rFonts w:ascii="微软雅黑" w:eastAsia="微软雅黑" w:hAnsi="微软雅黑" w:cs="Times New Roman"/>
          <w:b/>
          <w:bCs/>
          <w:kern w:val="0"/>
          <w:sz w:val="22"/>
        </w:rPr>
        <w:t>年</w:t>
      </w:r>
      <w:r>
        <w:rPr>
          <w:rFonts w:ascii="微软雅黑" w:eastAsia="微软雅黑" w:hAnsi="微软雅黑" w:cs="Times New Roman" w:hint="eastAsia"/>
          <w:b/>
          <w:bCs/>
          <w:kern w:val="0"/>
          <w:sz w:val="22"/>
        </w:rPr>
        <w:t>度</w:t>
      </w:r>
      <w:r>
        <w:rPr>
          <w:rFonts w:ascii="微软雅黑" w:eastAsia="微软雅黑" w:hAnsi="微软雅黑" w:cs="Times New Roman"/>
          <w:b/>
          <w:bCs/>
          <w:kern w:val="0"/>
          <w:sz w:val="22"/>
        </w:rPr>
        <w:t>部门</w:t>
      </w:r>
      <w:r>
        <w:rPr>
          <w:rFonts w:ascii="微软雅黑" w:eastAsia="微软雅黑" w:hAnsi="微软雅黑" w:cs="Times New Roman" w:hint="eastAsia"/>
          <w:b/>
          <w:bCs/>
          <w:kern w:val="0"/>
          <w:sz w:val="22"/>
        </w:rPr>
        <w:t>决算公开</w:t>
      </w:r>
    </w:p>
    <w:p w:rsidR="001A5979" w:rsidRDefault="001C6077">
      <w:pPr>
        <w:widowControl/>
        <w:spacing w:line="600" w:lineRule="exact"/>
        <w:rPr>
          <w:rFonts w:ascii="微软雅黑" w:eastAsia="微软雅黑" w:hAnsi="微软雅黑"/>
          <w:b/>
          <w:bCs/>
          <w:kern w:val="0"/>
          <w:sz w:val="22"/>
        </w:rPr>
      </w:pPr>
      <w:r>
        <w:rPr>
          <w:rFonts w:ascii="微软雅黑" w:eastAsia="微软雅黑" w:hAnsi="微软雅黑"/>
          <w:b/>
          <w:bCs/>
          <w:kern w:val="0"/>
          <w:sz w:val="22"/>
        </w:rPr>
        <w:t>目</w:t>
      </w:r>
      <w:r>
        <w:rPr>
          <w:rFonts w:ascii="微软雅黑" w:eastAsia="微软雅黑" w:hAnsi="微软雅黑"/>
          <w:b/>
          <w:bCs/>
          <w:kern w:val="0"/>
          <w:sz w:val="22"/>
        </w:rPr>
        <w:t xml:space="preserve"> </w:t>
      </w:r>
      <w:r>
        <w:rPr>
          <w:rFonts w:ascii="微软雅黑" w:eastAsia="微软雅黑" w:hAnsi="微软雅黑"/>
          <w:b/>
          <w:bCs/>
          <w:kern w:val="0"/>
          <w:sz w:val="22"/>
        </w:rPr>
        <w:t>录</w:t>
      </w:r>
    </w:p>
    <w:p w:rsidR="001A5979" w:rsidRDefault="001C6077">
      <w:pPr>
        <w:widowControl/>
        <w:spacing w:line="600" w:lineRule="exact"/>
        <w:ind w:firstLineChars="200" w:firstLine="440"/>
        <w:rPr>
          <w:rFonts w:ascii="微软雅黑" w:eastAsia="微软雅黑" w:hAnsi="微软雅黑"/>
          <w:b/>
          <w:bCs/>
          <w:kern w:val="0"/>
          <w:sz w:val="22"/>
        </w:rPr>
      </w:pPr>
      <w:r>
        <w:rPr>
          <w:rFonts w:ascii="微软雅黑" w:eastAsia="微软雅黑" w:hAnsi="微软雅黑"/>
          <w:b/>
          <w:bCs/>
          <w:kern w:val="0"/>
          <w:sz w:val="22"/>
        </w:rPr>
        <w:t>第一部分</w:t>
      </w:r>
      <w:r>
        <w:rPr>
          <w:rFonts w:ascii="微软雅黑" w:eastAsia="微软雅黑" w:hAnsi="微软雅黑"/>
          <w:b/>
          <w:bCs/>
          <w:kern w:val="0"/>
          <w:sz w:val="22"/>
        </w:rPr>
        <w:t xml:space="preserve"> </w:t>
      </w:r>
      <w:r>
        <w:rPr>
          <w:rFonts w:ascii="微软雅黑" w:eastAsia="微软雅黑" w:hAnsi="微软雅黑" w:hint="eastAsia"/>
          <w:b/>
          <w:bCs/>
          <w:kern w:val="0"/>
          <w:sz w:val="22"/>
        </w:rPr>
        <w:t>永州市回</w:t>
      </w:r>
      <w:proofErr w:type="gramStart"/>
      <w:r>
        <w:rPr>
          <w:rFonts w:ascii="微软雅黑" w:eastAsia="微软雅黑" w:hAnsi="微软雅黑" w:hint="eastAsia"/>
          <w:b/>
          <w:bCs/>
          <w:kern w:val="0"/>
          <w:sz w:val="22"/>
        </w:rPr>
        <w:t>龙圩管理</w:t>
      </w:r>
      <w:proofErr w:type="gramEnd"/>
      <w:r>
        <w:rPr>
          <w:rFonts w:ascii="微软雅黑" w:eastAsia="微软雅黑" w:hAnsi="微软雅黑" w:hint="eastAsia"/>
          <w:b/>
          <w:bCs/>
          <w:kern w:val="0"/>
          <w:sz w:val="22"/>
        </w:rPr>
        <w:t>区回龙圩镇人民政府</w:t>
      </w:r>
      <w:r>
        <w:rPr>
          <w:rFonts w:ascii="微软雅黑" w:eastAsia="微软雅黑" w:hAnsi="微软雅黑"/>
          <w:b/>
          <w:bCs/>
          <w:kern w:val="0"/>
          <w:sz w:val="22"/>
        </w:rPr>
        <w:t>概况</w:t>
      </w:r>
    </w:p>
    <w:p w:rsidR="001A5979" w:rsidRDefault="001C6077">
      <w:pPr>
        <w:pStyle w:val="Default"/>
        <w:spacing w:line="600" w:lineRule="exact"/>
        <w:ind w:firstLineChars="250" w:firstLine="550"/>
        <w:rPr>
          <w:rFonts w:ascii="微软雅黑" w:eastAsia="微软雅黑" w:hAnsi="微软雅黑" w:cs="Times New Roman"/>
          <w:sz w:val="22"/>
          <w:szCs w:val="22"/>
        </w:rPr>
      </w:pPr>
      <w:r>
        <w:rPr>
          <w:rFonts w:ascii="微软雅黑" w:eastAsia="微软雅黑" w:hAnsi="微软雅黑" w:cs="Times New Roman"/>
          <w:sz w:val="22"/>
          <w:szCs w:val="22"/>
        </w:rPr>
        <w:t>1</w:t>
      </w:r>
      <w:r>
        <w:rPr>
          <w:rFonts w:ascii="微软雅黑" w:eastAsia="微软雅黑" w:hAnsi="微软雅黑" w:cs="Times New Roman"/>
          <w:sz w:val="22"/>
          <w:szCs w:val="22"/>
        </w:rPr>
        <w:t>、部门职责</w:t>
      </w:r>
    </w:p>
    <w:p w:rsidR="001A5979" w:rsidRDefault="001C6077">
      <w:pPr>
        <w:pStyle w:val="Default"/>
        <w:spacing w:line="600" w:lineRule="exact"/>
        <w:ind w:firstLineChars="250" w:firstLine="550"/>
        <w:rPr>
          <w:rFonts w:ascii="微软雅黑" w:eastAsia="微软雅黑" w:hAnsi="微软雅黑" w:cs="Times New Roman"/>
          <w:sz w:val="22"/>
          <w:szCs w:val="22"/>
        </w:rPr>
      </w:pPr>
      <w:r>
        <w:rPr>
          <w:rFonts w:ascii="微软雅黑" w:eastAsia="微软雅黑" w:hAnsi="微软雅黑" w:cs="Times New Roman"/>
          <w:sz w:val="22"/>
          <w:szCs w:val="22"/>
        </w:rPr>
        <w:t>2</w:t>
      </w:r>
      <w:r>
        <w:rPr>
          <w:rFonts w:ascii="微软雅黑" w:eastAsia="微软雅黑" w:hAnsi="微软雅黑" w:cs="Times New Roman"/>
          <w:sz w:val="22"/>
          <w:szCs w:val="22"/>
        </w:rPr>
        <w:t>、机构设置</w:t>
      </w:r>
    </w:p>
    <w:p w:rsidR="001A5979" w:rsidRDefault="001C6077">
      <w:pPr>
        <w:widowControl/>
        <w:spacing w:line="600" w:lineRule="exact"/>
        <w:ind w:firstLineChars="200" w:firstLine="440"/>
        <w:jc w:val="left"/>
        <w:rPr>
          <w:rFonts w:ascii="微软雅黑" w:eastAsia="微软雅黑" w:hAnsi="微软雅黑"/>
          <w:b/>
          <w:bCs/>
          <w:kern w:val="0"/>
          <w:sz w:val="22"/>
        </w:rPr>
      </w:pPr>
      <w:r>
        <w:rPr>
          <w:rFonts w:ascii="微软雅黑" w:eastAsia="微软雅黑" w:hAnsi="微软雅黑"/>
          <w:b/>
          <w:bCs/>
          <w:kern w:val="0"/>
          <w:sz w:val="22"/>
        </w:rPr>
        <w:t>第二部分</w:t>
      </w:r>
      <w:r>
        <w:rPr>
          <w:rFonts w:ascii="微软雅黑" w:eastAsia="微软雅黑" w:hAnsi="微软雅黑" w:hint="eastAsia"/>
          <w:b/>
          <w:bCs/>
          <w:kern w:val="0"/>
          <w:sz w:val="22"/>
        </w:rPr>
        <w:t>202</w:t>
      </w:r>
      <w:r>
        <w:rPr>
          <w:rFonts w:ascii="微软雅黑" w:eastAsia="微软雅黑" w:hAnsi="微软雅黑" w:hint="eastAsia"/>
          <w:b/>
          <w:bCs/>
          <w:kern w:val="0"/>
          <w:sz w:val="22"/>
        </w:rPr>
        <w:t>1</w:t>
      </w:r>
      <w:r>
        <w:rPr>
          <w:rFonts w:ascii="微软雅黑" w:eastAsia="微软雅黑" w:hAnsi="微软雅黑" w:hint="eastAsia"/>
          <w:b/>
          <w:bCs/>
          <w:kern w:val="0"/>
          <w:sz w:val="22"/>
        </w:rPr>
        <w:t>年</w:t>
      </w:r>
      <w:r>
        <w:rPr>
          <w:rFonts w:ascii="微软雅黑" w:eastAsia="微软雅黑" w:hAnsi="微软雅黑"/>
          <w:b/>
          <w:bCs/>
          <w:kern w:val="0"/>
          <w:sz w:val="22"/>
        </w:rPr>
        <w:t>部门决算表</w:t>
      </w:r>
    </w:p>
    <w:p w:rsidR="001A5979" w:rsidRDefault="001C6077">
      <w:pPr>
        <w:pStyle w:val="Default"/>
        <w:spacing w:line="600" w:lineRule="exact"/>
        <w:ind w:firstLineChars="250" w:firstLine="550"/>
        <w:rPr>
          <w:rFonts w:ascii="微软雅黑" w:eastAsia="微软雅黑" w:hAnsi="微软雅黑" w:cs="Times New Roman"/>
          <w:sz w:val="22"/>
          <w:szCs w:val="22"/>
        </w:rPr>
      </w:pPr>
      <w:r>
        <w:rPr>
          <w:rFonts w:ascii="微软雅黑" w:eastAsia="微软雅黑" w:hAnsi="微软雅黑" w:cs="Times New Roman"/>
          <w:sz w:val="22"/>
          <w:szCs w:val="22"/>
        </w:rPr>
        <w:t>1</w:t>
      </w:r>
      <w:r>
        <w:rPr>
          <w:rFonts w:ascii="微软雅黑" w:eastAsia="微软雅黑" w:hAnsi="微软雅黑" w:cs="Times New Roman"/>
          <w:sz w:val="22"/>
          <w:szCs w:val="22"/>
        </w:rPr>
        <w:t>、</w:t>
      </w:r>
      <w:r>
        <w:rPr>
          <w:rFonts w:ascii="微软雅黑" w:eastAsia="微软雅黑" w:hAnsi="微软雅黑" w:cs="Times New Roman" w:hint="eastAsia"/>
          <w:sz w:val="22"/>
          <w:szCs w:val="22"/>
        </w:rPr>
        <w:t>部门收支</w:t>
      </w:r>
      <w:r>
        <w:rPr>
          <w:rFonts w:ascii="微软雅黑" w:eastAsia="微软雅黑" w:hAnsi="微软雅黑" w:cs="Times New Roman"/>
          <w:sz w:val="22"/>
          <w:szCs w:val="22"/>
        </w:rPr>
        <w:t>决算总表</w:t>
      </w:r>
    </w:p>
    <w:p w:rsidR="001A5979" w:rsidRDefault="001C6077">
      <w:pPr>
        <w:pStyle w:val="Default"/>
        <w:spacing w:line="600" w:lineRule="exact"/>
        <w:ind w:firstLineChars="250" w:firstLine="550"/>
        <w:rPr>
          <w:rFonts w:ascii="微软雅黑" w:eastAsia="微软雅黑" w:hAnsi="微软雅黑" w:cs="Times New Roman"/>
          <w:sz w:val="22"/>
          <w:szCs w:val="22"/>
        </w:rPr>
      </w:pPr>
      <w:r>
        <w:rPr>
          <w:rFonts w:ascii="微软雅黑" w:eastAsia="微软雅黑" w:hAnsi="微软雅黑" w:cs="Times New Roman"/>
          <w:sz w:val="22"/>
          <w:szCs w:val="22"/>
        </w:rPr>
        <w:t>2</w:t>
      </w:r>
      <w:r>
        <w:rPr>
          <w:rFonts w:ascii="微软雅黑" w:eastAsia="微软雅黑" w:hAnsi="微软雅黑" w:cs="Times New Roman"/>
          <w:sz w:val="22"/>
          <w:szCs w:val="22"/>
        </w:rPr>
        <w:t>、</w:t>
      </w:r>
      <w:r>
        <w:rPr>
          <w:rFonts w:ascii="微软雅黑" w:eastAsia="微软雅黑" w:hAnsi="微软雅黑" w:cs="Times New Roman" w:hint="eastAsia"/>
          <w:sz w:val="22"/>
          <w:szCs w:val="22"/>
        </w:rPr>
        <w:t>部门</w:t>
      </w:r>
      <w:r>
        <w:rPr>
          <w:rFonts w:ascii="微软雅黑" w:eastAsia="微软雅黑" w:hAnsi="微软雅黑" w:cs="Times New Roman"/>
          <w:sz w:val="22"/>
          <w:szCs w:val="22"/>
        </w:rPr>
        <w:t>收入决算表</w:t>
      </w:r>
    </w:p>
    <w:p w:rsidR="001A5979" w:rsidRDefault="001C6077">
      <w:pPr>
        <w:pStyle w:val="Default"/>
        <w:spacing w:line="600" w:lineRule="exact"/>
        <w:ind w:firstLineChars="250" w:firstLine="550"/>
        <w:rPr>
          <w:rFonts w:ascii="微软雅黑" w:eastAsia="微软雅黑" w:hAnsi="微软雅黑" w:cs="Times New Roman"/>
          <w:sz w:val="22"/>
          <w:szCs w:val="22"/>
        </w:rPr>
      </w:pPr>
      <w:r>
        <w:rPr>
          <w:rFonts w:ascii="微软雅黑" w:eastAsia="微软雅黑" w:hAnsi="微软雅黑" w:cs="Times New Roman"/>
          <w:sz w:val="22"/>
          <w:szCs w:val="22"/>
        </w:rPr>
        <w:t>3</w:t>
      </w:r>
      <w:r>
        <w:rPr>
          <w:rFonts w:ascii="微软雅黑" w:eastAsia="微软雅黑" w:hAnsi="微软雅黑" w:cs="Times New Roman"/>
          <w:sz w:val="22"/>
          <w:szCs w:val="22"/>
        </w:rPr>
        <w:t>、</w:t>
      </w:r>
      <w:r>
        <w:rPr>
          <w:rFonts w:ascii="微软雅黑" w:eastAsia="微软雅黑" w:hAnsi="微软雅黑" w:cs="Times New Roman" w:hint="eastAsia"/>
          <w:sz w:val="22"/>
          <w:szCs w:val="22"/>
        </w:rPr>
        <w:t>部门</w:t>
      </w:r>
      <w:r>
        <w:rPr>
          <w:rFonts w:ascii="微软雅黑" w:eastAsia="微软雅黑" w:hAnsi="微软雅黑" w:cs="Times New Roman"/>
          <w:sz w:val="22"/>
          <w:szCs w:val="22"/>
        </w:rPr>
        <w:t>支出决算表</w:t>
      </w:r>
    </w:p>
    <w:p w:rsidR="001A5979" w:rsidRDefault="001C6077">
      <w:pPr>
        <w:pStyle w:val="Default"/>
        <w:spacing w:line="600" w:lineRule="exact"/>
        <w:ind w:firstLineChars="250" w:firstLine="550"/>
        <w:rPr>
          <w:rFonts w:ascii="微软雅黑" w:eastAsia="微软雅黑" w:hAnsi="微软雅黑" w:cs="Times New Roman"/>
          <w:sz w:val="22"/>
          <w:szCs w:val="22"/>
        </w:rPr>
      </w:pPr>
      <w:r>
        <w:rPr>
          <w:rFonts w:ascii="微软雅黑" w:eastAsia="微软雅黑" w:hAnsi="微软雅黑" w:cs="Times New Roman"/>
          <w:sz w:val="22"/>
          <w:szCs w:val="22"/>
        </w:rPr>
        <w:t>4</w:t>
      </w:r>
      <w:r>
        <w:rPr>
          <w:rFonts w:ascii="微软雅黑" w:eastAsia="微软雅黑" w:hAnsi="微软雅黑" w:cs="Times New Roman"/>
          <w:sz w:val="22"/>
          <w:szCs w:val="22"/>
        </w:rPr>
        <w:t>、财政拨款</w:t>
      </w:r>
      <w:r>
        <w:rPr>
          <w:rFonts w:ascii="微软雅黑" w:eastAsia="微软雅黑" w:hAnsi="微软雅黑" w:cs="Times New Roman" w:hint="eastAsia"/>
          <w:sz w:val="22"/>
          <w:szCs w:val="22"/>
        </w:rPr>
        <w:t>收支</w:t>
      </w:r>
      <w:r>
        <w:rPr>
          <w:rFonts w:ascii="微软雅黑" w:eastAsia="微软雅黑" w:hAnsi="微软雅黑" w:cs="Times New Roman"/>
          <w:sz w:val="22"/>
          <w:szCs w:val="22"/>
        </w:rPr>
        <w:t>决算总表</w:t>
      </w:r>
    </w:p>
    <w:p w:rsidR="001A5979" w:rsidRDefault="001C6077">
      <w:pPr>
        <w:pStyle w:val="Default"/>
        <w:spacing w:line="600" w:lineRule="exact"/>
        <w:ind w:firstLineChars="250" w:firstLine="550"/>
        <w:rPr>
          <w:rFonts w:ascii="微软雅黑" w:eastAsia="微软雅黑" w:hAnsi="微软雅黑" w:cs="Times New Roman"/>
          <w:sz w:val="22"/>
          <w:szCs w:val="22"/>
        </w:rPr>
      </w:pPr>
      <w:r>
        <w:rPr>
          <w:rFonts w:ascii="微软雅黑" w:eastAsia="微软雅黑" w:hAnsi="微软雅黑" w:cs="Times New Roman"/>
          <w:sz w:val="22"/>
          <w:szCs w:val="22"/>
        </w:rPr>
        <w:t>5</w:t>
      </w:r>
      <w:r>
        <w:rPr>
          <w:rFonts w:ascii="微软雅黑" w:eastAsia="微软雅黑" w:hAnsi="微软雅黑" w:cs="Times New Roman"/>
          <w:sz w:val="22"/>
          <w:szCs w:val="22"/>
        </w:rPr>
        <w:t>、一般公共预算财政拨款支出决算表</w:t>
      </w:r>
    </w:p>
    <w:p w:rsidR="001A5979" w:rsidRDefault="001C6077">
      <w:pPr>
        <w:pStyle w:val="Default"/>
        <w:spacing w:line="600" w:lineRule="exact"/>
        <w:ind w:firstLineChars="250" w:firstLine="550"/>
        <w:rPr>
          <w:rFonts w:ascii="微软雅黑" w:eastAsia="微软雅黑" w:hAnsi="微软雅黑" w:cs="Times New Roman"/>
          <w:sz w:val="22"/>
          <w:szCs w:val="22"/>
        </w:rPr>
      </w:pPr>
      <w:r>
        <w:rPr>
          <w:rFonts w:ascii="微软雅黑" w:eastAsia="微软雅黑" w:hAnsi="微软雅黑" w:cs="Times New Roman"/>
          <w:sz w:val="22"/>
          <w:szCs w:val="22"/>
        </w:rPr>
        <w:t>6</w:t>
      </w:r>
      <w:r>
        <w:rPr>
          <w:rFonts w:ascii="微软雅黑" w:eastAsia="微软雅黑" w:hAnsi="微软雅黑" w:cs="Times New Roman"/>
          <w:sz w:val="22"/>
          <w:szCs w:val="22"/>
        </w:rPr>
        <w:t>、一般公共预算财政拨款基本支出决算表</w:t>
      </w:r>
    </w:p>
    <w:p w:rsidR="001A5979" w:rsidRDefault="001C6077">
      <w:pPr>
        <w:pStyle w:val="Default"/>
        <w:spacing w:line="600" w:lineRule="exact"/>
        <w:ind w:firstLineChars="250" w:firstLine="550"/>
        <w:rPr>
          <w:rFonts w:ascii="微软雅黑" w:eastAsia="微软雅黑" w:hAnsi="微软雅黑" w:cs="Times New Roman"/>
          <w:sz w:val="22"/>
          <w:szCs w:val="22"/>
        </w:rPr>
      </w:pPr>
      <w:r>
        <w:rPr>
          <w:rFonts w:ascii="微软雅黑" w:eastAsia="微软雅黑" w:hAnsi="微软雅黑" w:cs="Times New Roman"/>
          <w:sz w:val="22"/>
          <w:szCs w:val="22"/>
        </w:rPr>
        <w:t>7</w:t>
      </w:r>
      <w:r>
        <w:rPr>
          <w:rFonts w:ascii="微软雅黑" w:eastAsia="微软雅黑" w:hAnsi="微软雅黑" w:cs="Times New Roman"/>
          <w:sz w:val="22"/>
          <w:szCs w:val="22"/>
        </w:rPr>
        <w:t>、一般公共预算财政拨款</w:t>
      </w:r>
      <w:r>
        <w:rPr>
          <w:rFonts w:ascii="微软雅黑" w:eastAsia="微软雅黑" w:hAnsi="微软雅黑" w:cs="Times New Roman"/>
          <w:sz w:val="22"/>
          <w:szCs w:val="22"/>
        </w:rPr>
        <w:t>“</w:t>
      </w:r>
      <w:r>
        <w:rPr>
          <w:rFonts w:ascii="微软雅黑" w:eastAsia="微软雅黑" w:hAnsi="微软雅黑" w:cs="Times New Roman"/>
          <w:sz w:val="22"/>
          <w:szCs w:val="22"/>
        </w:rPr>
        <w:t>三公</w:t>
      </w:r>
      <w:r>
        <w:rPr>
          <w:rFonts w:ascii="微软雅黑" w:eastAsia="微软雅黑" w:hAnsi="微软雅黑" w:cs="Times New Roman"/>
          <w:sz w:val="22"/>
          <w:szCs w:val="22"/>
        </w:rPr>
        <w:t>”</w:t>
      </w:r>
      <w:r>
        <w:rPr>
          <w:rFonts w:ascii="微软雅黑" w:eastAsia="微软雅黑" w:hAnsi="微软雅黑" w:cs="Times New Roman"/>
          <w:sz w:val="22"/>
          <w:szCs w:val="22"/>
        </w:rPr>
        <w:t>经费支出决算表</w:t>
      </w:r>
    </w:p>
    <w:p w:rsidR="001A5979" w:rsidRDefault="001C6077">
      <w:pPr>
        <w:pStyle w:val="Default"/>
        <w:spacing w:line="600" w:lineRule="exact"/>
        <w:ind w:firstLineChars="250" w:firstLine="550"/>
        <w:rPr>
          <w:rFonts w:ascii="微软雅黑" w:eastAsia="微软雅黑" w:hAnsi="微软雅黑" w:cs="Times New Roman"/>
          <w:sz w:val="22"/>
          <w:szCs w:val="22"/>
        </w:rPr>
      </w:pPr>
      <w:r>
        <w:rPr>
          <w:rFonts w:ascii="微软雅黑" w:eastAsia="微软雅黑" w:hAnsi="微软雅黑" w:cs="Times New Roman"/>
          <w:sz w:val="22"/>
          <w:szCs w:val="22"/>
        </w:rPr>
        <w:t>8</w:t>
      </w:r>
      <w:r>
        <w:rPr>
          <w:rFonts w:ascii="微软雅黑" w:eastAsia="微软雅黑" w:hAnsi="微软雅黑" w:cs="Times New Roman"/>
          <w:sz w:val="22"/>
          <w:szCs w:val="22"/>
        </w:rPr>
        <w:t>、政府性基金预算财政拨款收入支出决算表</w:t>
      </w:r>
    </w:p>
    <w:p w:rsidR="001A5979" w:rsidRDefault="001C6077">
      <w:pPr>
        <w:pStyle w:val="Default"/>
        <w:spacing w:line="600" w:lineRule="exact"/>
        <w:ind w:firstLineChars="250" w:firstLine="550"/>
        <w:rPr>
          <w:rFonts w:ascii="微软雅黑" w:eastAsia="微软雅黑" w:hAnsi="微软雅黑" w:cs="Times New Roman"/>
          <w:sz w:val="22"/>
          <w:szCs w:val="22"/>
        </w:rPr>
      </w:pPr>
      <w:r>
        <w:rPr>
          <w:rFonts w:ascii="微软雅黑" w:eastAsia="微软雅黑" w:hAnsi="微软雅黑" w:cs="Times New Roman" w:hint="eastAsia"/>
          <w:sz w:val="22"/>
          <w:szCs w:val="22"/>
        </w:rPr>
        <w:t>9</w:t>
      </w:r>
      <w:r>
        <w:rPr>
          <w:rFonts w:ascii="微软雅黑" w:eastAsia="微软雅黑" w:hAnsi="微软雅黑" w:cs="Times New Roman"/>
          <w:sz w:val="22"/>
          <w:szCs w:val="22"/>
        </w:rPr>
        <w:t>、</w:t>
      </w:r>
      <w:r>
        <w:rPr>
          <w:rFonts w:ascii="微软雅黑" w:eastAsia="微软雅黑" w:hAnsi="微软雅黑" w:cs="Times New Roman" w:hint="eastAsia"/>
          <w:sz w:val="22"/>
          <w:szCs w:val="22"/>
        </w:rPr>
        <w:t>国有资本经营预算财政拨款支出决算表</w:t>
      </w:r>
    </w:p>
    <w:p w:rsidR="001A5979" w:rsidRDefault="001C6077">
      <w:pPr>
        <w:widowControl/>
        <w:spacing w:line="600" w:lineRule="exact"/>
        <w:ind w:firstLineChars="200" w:firstLine="440"/>
        <w:jc w:val="left"/>
        <w:rPr>
          <w:rFonts w:ascii="微软雅黑" w:eastAsia="微软雅黑" w:hAnsi="微软雅黑"/>
          <w:b/>
          <w:bCs/>
          <w:kern w:val="0"/>
          <w:sz w:val="22"/>
        </w:rPr>
      </w:pPr>
      <w:r>
        <w:rPr>
          <w:rFonts w:ascii="微软雅黑" w:eastAsia="微软雅黑" w:hAnsi="微软雅黑"/>
          <w:b/>
          <w:bCs/>
          <w:kern w:val="0"/>
          <w:sz w:val="22"/>
        </w:rPr>
        <w:t>第三部分</w:t>
      </w:r>
      <w:r>
        <w:rPr>
          <w:rFonts w:ascii="微软雅黑" w:eastAsia="微软雅黑" w:hAnsi="微软雅黑" w:hint="eastAsia"/>
          <w:b/>
          <w:bCs/>
          <w:kern w:val="0"/>
          <w:sz w:val="22"/>
        </w:rPr>
        <w:t xml:space="preserve"> 202</w:t>
      </w:r>
      <w:r>
        <w:rPr>
          <w:rFonts w:ascii="微软雅黑" w:eastAsia="微软雅黑" w:hAnsi="微软雅黑" w:hint="eastAsia"/>
          <w:b/>
          <w:bCs/>
          <w:kern w:val="0"/>
          <w:sz w:val="22"/>
        </w:rPr>
        <w:t>1</w:t>
      </w:r>
      <w:r>
        <w:rPr>
          <w:rFonts w:ascii="微软雅黑" w:eastAsia="微软雅黑" w:hAnsi="微软雅黑"/>
          <w:b/>
          <w:bCs/>
          <w:kern w:val="0"/>
          <w:sz w:val="22"/>
        </w:rPr>
        <w:t>年度部门决算情况说明</w:t>
      </w:r>
    </w:p>
    <w:p w:rsidR="001A5979" w:rsidRDefault="001C6077">
      <w:pPr>
        <w:pStyle w:val="Default"/>
        <w:spacing w:line="600" w:lineRule="exact"/>
        <w:ind w:firstLineChars="250" w:firstLine="550"/>
        <w:rPr>
          <w:rFonts w:ascii="微软雅黑" w:eastAsia="微软雅黑" w:hAnsi="微软雅黑" w:cs="Times New Roman"/>
          <w:sz w:val="22"/>
          <w:szCs w:val="22"/>
        </w:rPr>
      </w:pPr>
      <w:r>
        <w:rPr>
          <w:rFonts w:ascii="微软雅黑" w:eastAsia="微软雅黑" w:hAnsi="微软雅黑" w:cs="Times New Roman"/>
          <w:sz w:val="22"/>
          <w:szCs w:val="22"/>
        </w:rPr>
        <w:t>1</w:t>
      </w:r>
      <w:r>
        <w:rPr>
          <w:rFonts w:ascii="微软雅黑" w:eastAsia="微软雅黑" w:hAnsi="微软雅黑" w:cs="Times New Roman"/>
          <w:sz w:val="22"/>
          <w:szCs w:val="22"/>
        </w:rPr>
        <w:t>、收入支出决算总体情况说明</w:t>
      </w:r>
    </w:p>
    <w:p w:rsidR="001A5979" w:rsidRDefault="001C6077">
      <w:pPr>
        <w:spacing w:line="600" w:lineRule="exact"/>
        <w:ind w:firstLineChars="250" w:firstLine="550"/>
        <w:jc w:val="left"/>
        <w:rPr>
          <w:rFonts w:ascii="微软雅黑" w:eastAsia="微软雅黑" w:hAnsi="微软雅黑"/>
          <w:sz w:val="22"/>
        </w:rPr>
      </w:pPr>
      <w:r>
        <w:rPr>
          <w:rFonts w:ascii="微软雅黑" w:eastAsia="微软雅黑" w:hAnsi="微软雅黑"/>
          <w:sz w:val="22"/>
        </w:rPr>
        <w:t>2</w:t>
      </w:r>
      <w:r>
        <w:rPr>
          <w:rFonts w:ascii="微软雅黑" w:eastAsia="微软雅黑" w:hAnsi="微软雅黑"/>
          <w:sz w:val="22"/>
        </w:rPr>
        <w:t>、收入决算情况说明</w:t>
      </w:r>
    </w:p>
    <w:p w:rsidR="001A5979" w:rsidRDefault="001C6077">
      <w:pPr>
        <w:autoSpaceDE w:val="0"/>
        <w:autoSpaceDN w:val="0"/>
        <w:adjustRightInd w:val="0"/>
        <w:spacing w:line="600" w:lineRule="exact"/>
        <w:ind w:firstLineChars="250" w:firstLine="550"/>
        <w:jc w:val="left"/>
        <w:rPr>
          <w:rFonts w:ascii="微软雅黑" w:eastAsia="微软雅黑" w:hAnsi="微软雅黑"/>
          <w:color w:val="000000"/>
          <w:kern w:val="0"/>
          <w:sz w:val="22"/>
        </w:rPr>
      </w:pPr>
      <w:r>
        <w:rPr>
          <w:rFonts w:ascii="微软雅黑" w:eastAsia="微软雅黑" w:hAnsi="微软雅黑"/>
          <w:color w:val="000000"/>
          <w:kern w:val="0"/>
          <w:sz w:val="22"/>
        </w:rPr>
        <w:t>3</w:t>
      </w:r>
      <w:r>
        <w:rPr>
          <w:rFonts w:ascii="微软雅黑" w:eastAsia="微软雅黑" w:hAnsi="微软雅黑"/>
          <w:color w:val="000000"/>
          <w:kern w:val="0"/>
          <w:sz w:val="22"/>
        </w:rPr>
        <w:t>、支出决算情况说明</w:t>
      </w:r>
    </w:p>
    <w:p w:rsidR="001A5979" w:rsidRDefault="001C6077">
      <w:pPr>
        <w:autoSpaceDE w:val="0"/>
        <w:autoSpaceDN w:val="0"/>
        <w:adjustRightInd w:val="0"/>
        <w:spacing w:line="600" w:lineRule="exact"/>
        <w:ind w:firstLineChars="250" w:firstLine="550"/>
        <w:jc w:val="left"/>
        <w:rPr>
          <w:rFonts w:ascii="微软雅黑" w:eastAsia="微软雅黑" w:hAnsi="微软雅黑"/>
          <w:color w:val="000000"/>
          <w:kern w:val="0"/>
          <w:sz w:val="22"/>
        </w:rPr>
      </w:pPr>
      <w:r>
        <w:rPr>
          <w:rFonts w:ascii="微软雅黑" w:eastAsia="微软雅黑" w:hAnsi="微软雅黑"/>
          <w:color w:val="000000"/>
          <w:kern w:val="0"/>
          <w:sz w:val="22"/>
        </w:rPr>
        <w:t>4</w:t>
      </w:r>
      <w:r>
        <w:rPr>
          <w:rFonts w:ascii="微软雅黑" w:eastAsia="微软雅黑" w:hAnsi="微软雅黑"/>
          <w:color w:val="000000"/>
          <w:kern w:val="0"/>
          <w:sz w:val="22"/>
        </w:rPr>
        <w:t>、财政拨款收入支出决算总体情况说明</w:t>
      </w:r>
    </w:p>
    <w:p w:rsidR="001A5979" w:rsidRDefault="001C6077">
      <w:pPr>
        <w:autoSpaceDE w:val="0"/>
        <w:autoSpaceDN w:val="0"/>
        <w:adjustRightInd w:val="0"/>
        <w:spacing w:line="600" w:lineRule="exact"/>
        <w:ind w:firstLineChars="250" w:firstLine="550"/>
        <w:jc w:val="left"/>
        <w:rPr>
          <w:rFonts w:ascii="微软雅黑" w:eastAsia="微软雅黑" w:hAnsi="微软雅黑"/>
          <w:color w:val="000000"/>
          <w:kern w:val="0"/>
          <w:sz w:val="22"/>
        </w:rPr>
      </w:pPr>
      <w:r>
        <w:rPr>
          <w:rFonts w:ascii="微软雅黑" w:eastAsia="微软雅黑" w:hAnsi="微软雅黑"/>
          <w:color w:val="000000"/>
          <w:kern w:val="0"/>
          <w:sz w:val="22"/>
        </w:rPr>
        <w:t>5</w:t>
      </w:r>
      <w:r>
        <w:rPr>
          <w:rFonts w:ascii="微软雅黑" w:eastAsia="微软雅黑" w:hAnsi="微软雅黑"/>
          <w:color w:val="000000"/>
          <w:kern w:val="0"/>
          <w:sz w:val="22"/>
        </w:rPr>
        <w:t>、一般公共预算财政拨款支出决算情况说明</w:t>
      </w:r>
    </w:p>
    <w:p w:rsidR="001A5979" w:rsidRDefault="001C6077">
      <w:pPr>
        <w:autoSpaceDE w:val="0"/>
        <w:autoSpaceDN w:val="0"/>
        <w:adjustRightInd w:val="0"/>
        <w:spacing w:line="600" w:lineRule="exact"/>
        <w:ind w:firstLineChars="250" w:firstLine="550"/>
        <w:jc w:val="left"/>
        <w:rPr>
          <w:rFonts w:ascii="微软雅黑" w:eastAsia="微软雅黑" w:hAnsi="微软雅黑"/>
          <w:color w:val="000000"/>
          <w:kern w:val="0"/>
          <w:sz w:val="22"/>
        </w:rPr>
      </w:pPr>
      <w:r>
        <w:rPr>
          <w:rFonts w:ascii="微软雅黑" w:eastAsia="微软雅黑" w:hAnsi="微软雅黑"/>
          <w:color w:val="000000"/>
          <w:kern w:val="0"/>
          <w:sz w:val="22"/>
        </w:rPr>
        <w:t>6</w:t>
      </w:r>
      <w:r>
        <w:rPr>
          <w:rFonts w:ascii="微软雅黑" w:eastAsia="微软雅黑" w:hAnsi="微软雅黑"/>
          <w:color w:val="000000"/>
          <w:kern w:val="0"/>
          <w:sz w:val="22"/>
        </w:rPr>
        <w:t>、一般公共预算财政拨款基本支出决算情况说明</w:t>
      </w:r>
    </w:p>
    <w:p w:rsidR="001A5979" w:rsidRDefault="001C6077">
      <w:pPr>
        <w:autoSpaceDE w:val="0"/>
        <w:autoSpaceDN w:val="0"/>
        <w:adjustRightInd w:val="0"/>
        <w:spacing w:line="600" w:lineRule="exact"/>
        <w:ind w:firstLineChars="250" w:firstLine="550"/>
        <w:jc w:val="left"/>
        <w:rPr>
          <w:rFonts w:ascii="微软雅黑" w:eastAsia="微软雅黑" w:hAnsi="微软雅黑"/>
          <w:color w:val="000000"/>
          <w:kern w:val="0"/>
          <w:sz w:val="22"/>
        </w:rPr>
      </w:pPr>
      <w:r>
        <w:rPr>
          <w:rFonts w:ascii="微软雅黑" w:eastAsia="微软雅黑" w:hAnsi="微软雅黑"/>
          <w:color w:val="000000"/>
          <w:kern w:val="0"/>
          <w:sz w:val="22"/>
        </w:rPr>
        <w:t>7</w:t>
      </w:r>
      <w:r>
        <w:rPr>
          <w:rFonts w:ascii="微软雅黑" w:eastAsia="微软雅黑" w:hAnsi="微软雅黑"/>
          <w:color w:val="000000"/>
          <w:kern w:val="0"/>
          <w:sz w:val="22"/>
        </w:rPr>
        <w:t>、一般公共预算财政拨款三</w:t>
      </w:r>
      <w:proofErr w:type="gramStart"/>
      <w:r>
        <w:rPr>
          <w:rFonts w:ascii="微软雅黑" w:eastAsia="微软雅黑" w:hAnsi="微软雅黑"/>
          <w:color w:val="000000"/>
          <w:kern w:val="0"/>
          <w:sz w:val="22"/>
        </w:rPr>
        <w:t>公经费</w:t>
      </w:r>
      <w:proofErr w:type="gramEnd"/>
      <w:r>
        <w:rPr>
          <w:rFonts w:ascii="微软雅黑" w:eastAsia="微软雅黑" w:hAnsi="微软雅黑"/>
          <w:color w:val="000000"/>
          <w:kern w:val="0"/>
          <w:sz w:val="22"/>
        </w:rPr>
        <w:t>支出决算情况说明</w:t>
      </w:r>
    </w:p>
    <w:p w:rsidR="001A5979" w:rsidRDefault="001C6077">
      <w:pPr>
        <w:autoSpaceDE w:val="0"/>
        <w:autoSpaceDN w:val="0"/>
        <w:adjustRightInd w:val="0"/>
        <w:spacing w:line="600" w:lineRule="exact"/>
        <w:ind w:firstLineChars="250" w:firstLine="550"/>
        <w:jc w:val="left"/>
        <w:rPr>
          <w:rFonts w:ascii="微软雅黑" w:eastAsia="微软雅黑" w:hAnsi="微软雅黑"/>
          <w:color w:val="000000"/>
          <w:kern w:val="0"/>
          <w:sz w:val="22"/>
        </w:rPr>
      </w:pPr>
      <w:r>
        <w:rPr>
          <w:rFonts w:ascii="微软雅黑" w:eastAsia="微软雅黑" w:hAnsi="微软雅黑"/>
          <w:color w:val="000000"/>
          <w:kern w:val="0"/>
          <w:sz w:val="22"/>
        </w:rPr>
        <w:lastRenderedPageBreak/>
        <w:t>8</w:t>
      </w:r>
      <w:r>
        <w:rPr>
          <w:rFonts w:ascii="微软雅黑" w:eastAsia="微软雅黑" w:hAnsi="微软雅黑"/>
          <w:color w:val="000000"/>
          <w:kern w:val="0"/>
          <w:sz w:val="22"/>
        </w:rPr>
        <w:t>、政府性基金预算收入支出决算情况</w:t>
      </w:r>
      <w:r>
        <w:rPr>
          <w:rFonts w:ascii="微软雅黑" w:eastAsia="微软雅黑" w:hAnsi="微软雅黑" w:hint="eastAsia"/>
          <w:color w:val="000000"/>
          <w:kern w:val="0"/>
          <w:sz w:val="22"/>
        </w:rPr>
        <w:t>说明</w:t>
      </w:r>
    </w:p>
    <w:p w:rsidR="001A5979" w:rsidRDefault="001C6077">
      <w:pPr>
        <w:pStyle w:val="Default"/>
        <w:spacing w:line="600" w:lineRule="exact"/>
        <w:ind w:firstLineChars="250" w:firstLine="550"/>
        <w:rPr>
          <w:rFonts w:ascii="微软雅黑" w:eastAsia="微软雅黑" w:hAnsi="微软雅黑" w:cs="Times New Roman"/>
          <w:sz w:val="22"/>
          <w:szCs w:val="22"/>
        </w:rPr>
      </w:pPr>
      <w:r>
        <w:rPr>
          <w:rFonts w:ascii="微软雅黑" w:eastAsia="微软雅黑" w:hAnsi="微软雅黑" w:cs="Times New Roman" w:hint="eastAsia"/>
          <w:sz w:val="22"/>
          <w:szCs w:val="22"/>
        </w:rPr>
        <w:t>9</w:t>
      </w:r>
      <w:r>
        <w:rPr>
          <w:rFonts w:ascii="微软雅黑" w:eastAsia="微软雅黑" w:hAnsi="微软雅黑" w:cs="Times New Roman"/>
          <w:sz w:val="22"/>
          <w:szCs w:val="22"/>
        </w:rPr>
        <w:t>、</w:t>
      </w:r>
      <w:r>
        <w:rPr>
          <w:rFonts w:ascii="微软雅黑" w:eastAsia="微软雅黑" w:hAnsi="微软雅黑" w:cs="Times New Roman" w:hint="eastAsia"/>
          <w:sz w:val="22"/>
          <w:szCs w:val="22"/>
        </w:rPr>
        <w:t>国有资本经营预算财政拨款支出决算情况说明</w:t>
      </w:r>
    </w:p>
    <w:p w:rsidR="001A5979" w:rsidRDefault="001C6077">
      <w:pPr>
        <w:autoSpaceDE w:val="0"/>
        <w:autoSpaceDN w:val="0"/>
        <w:adjustRightInd w:val="0"/>
        <w:spacing w:line="600" w:lineRule="exact"/>
        <w:ind w:firstLineChars="250" w:firstLine="550"/>
        <w:jc w:val="left"/>
        <w:rPr>
          <w:rFonts w:ascii="微软雅黑" w:eastAsia="微软雅黑" w:hAnsi="微软雅黑"/>
          <w:color w:val="000000"/>
          <w:kern w:val="0"/>
          <w:sz w:val="22"/>
        </w:rPr>
      </w:pPr>
      <w:r>
        <w:rPr>
          <w:rFonts w:ascii="微软雅黑" w:eastAsia="微软雅黑" w:hAnsi="微软雅黑" w:hint="eastAsia"/>
          <w:color w:val="000000"/>
          <w:kern w:val="0"/>
          <w:sz w:val="22"/>
        </w:rPr>
        <w:t>10</w:t>
      </w:r>
      <w:r>
        <w:rPr>
          <w:rFonts w:ascii="微软雅黑" w:eastAsia="微软雅黑" w:hAnsi="微软雅黑"/>
          <w:color w:val="000000"/>
          <w:kern w:val="0"/>
          <w:sz w:val="22"/>
        </w:rPr>
        <w:t>、预算绩效情况说明</w:t>
      </w:r>
    </w:p>
    <w:p w:rsidR="001A5979" w:rsidRDefault="001C6077">
      <w:pPr>
        <w:autoSpaceDE w:val="0"/>
        <w:autoSpaceDN w:val="0"/>
        <w:adjustRightInd w:val="0"/>
        <w:spacing w:line="600" w:lineRule="exact"/>
        <w:ind w:firstLineChars="250" w:firstLine="550"/>
        <w:jc w:val="left"/>
        <w:rPr>
          <w:rFonts w:ascii="微软雅黑" w:eastAsia="微软雅黑" w:hAnsi="微软雅黑"/>
          <w:color w:val="000000"/>
          <w:kern w:val="0"/>
          <w:sz w:val="22"/>
        </w:rPr>
      </w:pPr>
      <w:r>
        <w:rPr>
          <w:rFonts w:ascii="微软雅黑" w:eastAsia="微软雅黑" w:hAnsi="微软雅黑" w:hint="eastAsia"/>
          <w:color w:val="000000"/>
          <w:kern w:val="0"/>
          <w:sz w:val="22"/>
        </w:rPr>
        <w:t>11</w:t>
      </w:r>
      <w:r>
        <w:rPr>
          <w:rFonts w:ascii="微软雅黑" w:eastAsia="微软雅黑" w:hAnsi="微软雅黑"/>
          <w:color w:val="000000"/>
          <w:kern w:val="0"/>
          <w:sz w:val="22"/>
        </w:rPr>
        <w:t>、其他重要事项情况说明</w:t>
      </w:r>
    </w:p>
    <w:p w:rsidR="001A5979" w:rsidRDefault="001C6077">
      <w:pPr>
        <w:widowControl/>
        <w:spacing w:line="600" w:lineRule="exact"/>
        <w:ind w:firstLineChars="200" w:firstLine="440"/>
        <w:jc w:val="left"/>
        <w:rPr>
          <w:rFonts w:ascii="微软雅黑" w:eastAsia="微软雅黑" w:hAnsi="微软雅黑"/>
          <w:b/>
          <w:bCs/>
          <w:kern w:val="0"/>
          <w:sz w:val="22"/>
        </w:rPr>
      </w:pPr>
      <w:r>
        <w:rPr>
          <w:rFonts w:ascii="微软雅黑" w:eastAsia="微软雅黑" w:hAnsi="微软雅黑"/>
          <w:b/>
          <w:bCs/>
          <w:kern w:val="0"/>
          <w:sz w:val="22"/>
        </w:rPr>
        <w:t>第四部分名词解释</w:t>
      </w:r>
    </w:p>
    <w:p w:rsidR="001A5979" w:rsidRDefault="001C6077">
      <w:pPr>
        <w:widowControl/>
        <w:spacing w:line="600" w:lineRule="exact"/>
        <w:ind w:firstLineChars="200" w:firstLine="440"/>
        <w:jc w:val="left"/>
        <w:rPr>
          <w:rFonts w:ascii="微软雅黑" w:eastAsia="微软雅黑" w:hAnsi="微软雅黑"/>
          <w:color w:val="000000"/>
          <w:kern w:val="0"/>
          <w:sz w:val="22"/>
        </w:rPr>
      </w:pPr>
      <w:r>
        <w:rPr>
          <w:rFonts w:ascii="微软雅黑" w:eastAsia="微软雅黑" w:hAnsi="微软雅黑" w:hint="eastAsia"/>
          <w:color w:val="000000"/>
          <w:kern w:val="0"/>
          <w:sz w:val="22"/>
        </w:rPr>
        <w:t>财政拨款收入</w:t>
      </w:r>
    </w:p>
    <w:p w:rsidR="001A5979" w:rsidRDefault="001C6077">
      <w:pPr>
        <w:widowControl/>
        <w:spacing w:line="600" w:lineRule="exact"/>
        <w:ind w:firstLineChars="200" w:firstLine="440"/>
        <w:jc w:val="left"/>
        <w:rPr>
          <w:rFonts w:ascii="微软雅黑" w:eastAsia="微软雅黑" w:hAnsi="微软雅黑"/>
          <w:color w:val="000000"/>
          <w:kern w:val="0"/>
          <w:sz w:val="22"/>
        </w:rPr>
      </w:pPr>
      <w:r>
        <w:rPr>
          <w:rFonts w:ascii="微软雅黑" w:eastAsia="微软雅黑" w:hAnsi="微软雅黑" w:hint="eastAsia"/>
          <w:color w:val="000000"/>
          <w:kern w:val="0"/>
          <w:sz w:val="22"/>
        </w:rPr>
        <w:t>事业收入</w:t>
      </w:r>
    </w:p>
    <w:p w:rsidR="001A5979" w:rsidRDefault="001C6077">
      <w:pPr>
        <w:widowControl/>
        <w:spacing w:line="600" w:lineRule="exact"/>
        <w:ind w:firstLineChars="200" w:firstLine="440"/>
        <w:jc w:val="left"/>
        <w:rPr>
          <w:rFonts w:ascii="微软雅黑" w:eastAsia="微软雅黑" w:hAnsi="微软雅黑"/>
          <w:color w:val="000000"/>
          <w:kern w:val="0"/>
          <w:sz w:val="22"/>
        </w:rPr>
      </w:pPr>
      <w:r>
        <w:rPr>
          <w:rFonts w:ascii="微软雅黑" w:eastAsia="微软雅黑" w:hAnsi="微软雅黑" w:hint="eastAsia"/>
          <w:color w:val="000000"/>
          <w:kern w:val="0"/>
          <w:sz w:val="22"/>
        </w:rPr>
        <w:t>其他收入</w:t>
      </w:r>
    </w:p>
    <w:p w:rsidR="001A5979" w:rsidRDefault="001C6077">
      <w:pPr>
        <w:widowControl/>
        <w:spacing w:line="600" w:lineRule="exact"/>
        <w:ind w:firstLineChars="200" w:firstLine="440"/>
        <w:jc w:val="left"/>
        <w:rPr>
          <w:rFonts w:ascii="微软雅黑" w:eastAsia="微软雅黑" w:hAnsi="微软雅黑"/>
          <w:color w:val="000000"/>
          <w:kern w:val="0"/>
          <w:sz w:val="22"/>
        </w:rPr>
      </w:pPr>
      <w:r>
        <w:rPr>
          <w:rFonts w:ascii="微软雅黑" w:eastAsia="微软雅黑" w:hAnsi="微软雅黑" w:hint="eastAsia"/>
          <w:color w:val="000000"/>
          <w:kern w:val="0"/>
          <w:sz w:val="22"/>
        </w:rPr>
        <w:t>年初结转和结余</w:t>
      </w:r>
    </w:p>
    <w:p w:rsidR="001A5979" w:rsidRDefault="001C6077">
      <w:pPr>
        <w:widowControl/>
        <w:spacing w:line="600" w:lineRule="exact"/>
        <w:ind w:firstLineChars="200" w:firstLine="440"/>
        <w:jc w:val="left"/>
        <w:rPr>
          <w:rFonts w:ascii="微软雅黑" w:eastAsia="微软雅黑" w:hAnsi="微软雅黑"/>
          <w:color w:val="000000"/>
          <w:kern w:val="0"/>
          <w:sz w:val="22"/>
        </w:rPr>
      </w:pPr>
      <w:r>
        <w:rPr>
          <w:rFonts w:ascii="微软雅黑" w:eastAsia="微软雅黑" w:hAnsi="微软雅黑" w:hint="eastAsia"/>
          <w:color w:val="000000"/>
          <w:kern w:val="0"/>
          <w:sz w:val="22"/>
        </w:rPr>
        <w:t>年未结转和结余</w:t>
      </w:r>
    </w:p>
    <w:p w:rsidR="001A5979" w:rsidRDefault="001C6077">
      <w:pPr>
        <w:widowControl/>
        <w:spacing w:line="600" w:lineRule="exact"/>
        <w:ind w:firstLineChars="200" w:firstLine="440"/>
        <w:jc w:val="left"/>
        <w:rPr>
          <w:rFonts w:ascii="微软雅黑" w:eastAsia="微软雅黑" w:hAnsi="微软雅黑"/>
          <w:color w:val="000000"/>
          <w:kern w:val="0"/>
          <w:sz w:val="22"/>
        </w:rPr>
      </w:pPr>
      <w:r>
        <w:rPr>
          <w:rFonts w:ascii="微软雅黑" w:eastAsia="微软雅黑" w:hAnsi="微软雅黑" w:hint="eastAsia"/>
          <w:color w:val="000000"/>
          <w:kern w:val="0"/>
          <w:sz w:val="22"/>
        </w:rPr>
        <w:t>基本支出</w:t>
      </w:r>
    </w:p>
    <w:p w:rsidR="001A5979" w:rsidRDefault="001C6077">
      <w:pPr>
        <w:widowControl/>
        <w:spacing w:line="600" w:lineRule="exact"/>
        <w:ind w:firstLineChars="200" w:firstLine="440"/>
        <w:jc w:val="left"/>
        <w:rPr>
          <w:rFonts w:ascii="微软雅黑" w:eastAsia="微软雅黑" w:hAnsi="微软雅黑"/>
          <w:color w:val="000000"/>
          <w:kern w:val="0"/>
          <w:sz w:val="22"/>
        </w:rPr>
      </w:pPr>
      <w:r>
        <w:rPr>
          <w:rFonts w:ascii="微软雅黑" w:eastAsia="微软雅黑" w:hAnsi="微软雅黑" w:hint="eastAsia"/>
          <w:color w:val="000000"/>
          <w:kern w:val="0"/>
          <w:sz w:val="22"/>
        </w:rPr>
        <w:t>项目支出</w:t>
      </w:r>
    </w:p>
    <w:p w:rsidR="001A5979" w:rsidRDefault="001C6077">
      <w:pPr>
        <w:widowControl/>
        <w:spacing w:line="600" w:lineRule="exact"/>
        <w:ind w:firstLineChars="200" w:firstLine="440"/>
        <w:jc w:val="left"/>
        <w:rPr>
          <w:rFonts w:ascii="微软雅黑" w:eastAsia="微软雅黑" w:hAnsi="微软雅黑"/>
          <w:b/>
          <w:bCs/>
          <w:kern w:val="0"/>
          <w:sz w:val="22"/>
        </w:rPr>
      </w:pPr>
      <w:r>
        <w:rPr>
          <w:rFonts w:ascii="微软雅黑" w:eastAsia="微软雅黑" w:hAnsi="微软雅黑"/>
          <w:b/>
          <w:bCs/>
          <w:kern w:val="0"/>
          <w:sz w:val="22"/>
        </w:rPr>
        <w:t>第五部分附件</w:t>
      </w:r>
    </w:p>
    <w:p w:rsidR="001A5979" w:rsidRDefault="001C6077">
      <w:pPr>
        <w:widowControl/>
        <w:spacing w:line="600" w:lineRule="exact"/>
        <w:ind w:firstLineChars="200" w:firstLine="440"/>
        <w:jc w:val="left"/>
        <w:rPr>
          <w:rFonts w:ascii="微软雅黑" w:eastAsia="微软雅黑" w:hAnsi="微软雅黑"/>
          <w:color w:val="000000"/>
          <w:kern w:val="0"/>
          <w:sz w:val="22"/>
        </w:rPr>
      </w:pPr>
      <w:r>
        <w:rPr>
          <w:rFonts w:ascii="微软雅黑" w:eastAsia="微软雅黑" w:hAnsi="微软雅黑" w:hint="eastAsia"/>
          <w:color w:val="000000"/>
          <w:kern w:val="0"/>
          <w:sz w:val="22"/>
        </w:rPr>
        <w:t>202</w:t>
      </w:r>
      <w:r>
        <w:rPr>
          <w:rFonts w:ascii="微软雅黑" w:eastAsia="微软雅黑" w:hAnsi="微软雅黑" w:hint="eastAsia"/>
          <w:color w:val="000000"/>
          <w:kern w:val="0"/>
          <w:sz w:val="22"/>
        </w:rPr>
        <w:t>1</w:t>
      </w:r>
      <w:r>
        <w:rPr>
          <w:rFonts w:ascii="微软雅黑" w:eastAsia="微软雅黑" w:hAnsi="微软雅黑" w:hint="eastAsia"/>
          <w:color w:val="000000"/>
          <w:kern w:val="0"/>
          <w:sz w:val="22"/>
        </w:rPr>
        <w:t>年部门整体绩效评价报告</w:t>
      </w:r>
    </w:p>
    <w:p w:rsidR="001A5979" w:rsidRDefault="001A5979">
      <w:pPr>
        <w:widowControl/>
        <w:spacing w:line="600" w:lineRule="exact"/>
        <w:rPr>
          <w:rFonts w:ascii="微软雅黑" w:eastAsia="微软雅黑" w:hAnsi="微软雅黑"/>
          <w:b/>
          <w:bCs/>
          <w:kern w:val="0"/>
          <w:sz w:val="22"/>
        </w:rPr>
      </w:pPr>
    </w:p>
    <w:p w:rsidR="001A5979" w:rsidRDefault="001C6077">
      <w:pPr>
        <w:widowControl/>
        <w:spacing w:line="600" w:lineRule="exact"/>
        <w:rPr>
          <w:rFonts w:ascii="微软雅黑" w:eastAsia="微软雅黑" w:hAnsi="微软雅黑"/>
          <w:b/>
          <w:bCs/>
          <w:kern w:val="0"/>
          <w:sz w:val="22"/>
        </w:rPr>
      </w:pPr>
      <w:r>
        <w:rPr>
          <w:rFonts w:ascii="微软雅黑" w:eastAsia="微软雅黑" w:hAnsi="微软雅黑" w:hint="eastAsia"/>
          <w:b/>
          <w:bCs/>
          <w:kern w:val="0"/>
          <w:sz w:val="22"/>
        </w:rPr>
        <w:t>第一部分</w:t>
      </w:r>
      <w:r>
        <w:rPr>
          <w:rFonts w:ascii="微软雅黑" w:eastAsia="微软雅黑" w:hAnsi="微软雅黑" w:hint="eastAsia"/>
          <w:b/>
          <w:bCs/>
          <w:kern w:val="0"/>
          <w:sz w:val="22"/>
        </w:rPr>
        <w:t xml:space="preserve"> </w:t>
      </w:r>
      <w:r>
        <w:rPr>
          <w:rFonts w:ascii="微软雅黑" w:eastAsia="微软雅黑" w:hAnsi="微软雅黑" w:hint="eastAsia"/>
          <w:b/>
          <w:bCs/>
          <w:kern w:val="0"/>
          <w:sz w:val="22"/>
        </w:rPr>
        <w:t>永州市回</w:t>
      </w:r>
      <w:proofErr w:type="gramStart"/>
      <w:r>
        <w:rPr>
          <w:rFonts w:ascii="微软雅黑" w:eastAsia="微软雅黑" w:hAnsi="微软雅黑" w:hint="eastAsia"/>
          <w:b/>
          <w:bCs/>
          <w:kern w:val="0"/>
          <w:sz w:val="22"/>
        </w:rPr>
        <w:t>龙圩管理</w:t>
      </w:r>
      <w:proofErr w:type="gramEnd"/>
      <w:r>
        <w:rPr>
          <w:rFonts w:ascii="微软雅黑" w:eastAsia="微软雅黑" w:hAnsi="微软雅黑" w:hint="eastAsia"/>
          <w:b/>
          <w:bCs/>
          <w:kern w:val="0"/>
          <w:sz w:val="22"/>
        </w:rPr>
        <w:t>区回龙圩镇人民政府概况</w:t>
      </w:r>
    </w:p>
    <w:p w:rsidR="001A5979" w:rsidRDefault="001C6077">
      <w:pPr>
        <w:widowControl/>
        <w:spacing w:line="600" w:lineRule="exact"/>
        <w:rPr>
          <w:rFonts w:ascii="微软雅黑" w:eastAsia="微软雅黑" w:hAnsi="微软雅黑"/>
          <w:b/>
          <w:bCs/>
          <w:kern w:val="0"/>
          <w:sz w:val="22"/>
        </w:rPr>
      </w:pPr>
      <w:r>
        <w:rPr>
          <w:rFonts w:ascii="微软雅黑" w:eastAsia="微软雅黑" w:hAnsi="微软雅黑" w:hint="eastAsia"/>
          <w:b/>
          <w:bCs/>
          <w:kern w:val="0"/>
          <w:sz w:val="22"/>
        </w:rPr>
        <w:t>一、部门职责</w:t>
      </w:r>
    </w:p>
    <w:p w:rsidR="001A5979" w:rsidRDefault="001C6077">
      <w:pPr>
        <w:tabs>
          <w:tab w:val="left" w:pos="1155"/>
          <w:tab w:val="left" w:pos="1260"/>
        </w:tabs>
        <w:spacing w:line="580" w:lineRule="exact"/>
        <w:ind w:firstLineChars="200" w:firstLine="424"/>
        <w:rPr>
          <w:rStyle w:val="NormalCharacter"/>
          <w:rFonts w:ascii="微软雅黑" w:eastAsia="微软雅黑" w:hAnsi="微软雅黑" w:cs="仿宋_GB2312"/>
          <w:spacing w:val="-4"/>
          <w:sz w:val="22"/>
        </w:rPr>
      </w:pPr>
      <w:r>
        <w:rPr>
          <w:rStyle w:val="NormalCharacter"/>
          <w:rFonts w:ascii="微软雅黑" w:eastAsia="微软雅黑" w:hAnsi="微软雅黑" w:cs="仿宋_GB2312" w:hint="eastAsia"/>
          <w:spacing w:val="-4"/>
          <w:sz w:val="22"/>
        </w:rPr>
        <w:t>1</w:t>
      </w:r>
      <w:r>
        <w:rPr>
          <w:rStyle w:val="NormalCharacter"/>
          <w:rFonts w:ascii="微软雅黑" w:eastAsia="微软雅黑" w:hAnsi="微软雅黑" w:cs="仿宋_GB2312" w:hint="eastAsia"/>
          <w:spacing w:val="-4"/>
          <w:sz w:val="22"/>
        </w:rPr>
        <w:t>、贯彻执行党的路线、方针、政策和国家的法律、法规，</w:t>
      </w:r>
      <w:r>
        <w:rPr>
          <w:rStyle w:val="NormalCharacter"/>
          <w:rFonts w:ascii="微软雅黑" w:eastAsia="微软雅黑" w:hAnsi="微软雅黑" w:cs="仿宋_GB2312" w:hint="eastAsia"/>
          <w:sz w:val="22"/>
        </w:rPr>
        <w:t>落实上级党委、政府的各项决议和决定。</w:t>
      </w:r>
    </w:p>
    <w:p w:rsidR="001A5979" w:rsidRDefault="001C6077">
      <w:pPr>
        <w:spacing w:line="580" w:lineRule="exact"/>
        <w:ind w:firstLineChars="200" w:firstLine="424"/>
        <w:rPr>
          <w:rStyle w:val="NormalCharacter"/>
          <w:rFonts w:ascii="微软雅黑" w:eastAsia="微软雅黑" w:hAnsi="微软雅黑" w:cs="仿宋_GB2312"/>
          <w:spacing w:val="-4"/>
          <w:sz w:val="22"/>
        </w:rPr>
      </w:pPr>
      <w:r>
        <w:rPr>
          <w:rStyle w:val="NormalCharacter"/>
          <w:rFonts w:ascii="微软雅黑" w:eastAsia="微软雅黑" w:hAnsi="微软雅黑" w:cs="仿宋_GB2312" w:hint="eastAsia"/>
          <w:spacing w:val="-4"/>
          <w:sz w:val="22"/>
        </w:rPr>
        <w:t>2</w:t>
      </w:r>
      <w:r>
        <w:rPr>
          <w:rStyle w:val="NormalCharacter"/>
          <w:rFonts w:ascii="微软雅黑" w:eastAsia="微软雅黑" w:hAnsi="微软雅黑" w:cs="仿宋_GB2312" w:hint="eastAsia"/>
          <w:spacing w:val="-4"/>
          <w:sz w:val="22"/>
        </w:rPr>
        <w:t>、研究制定本</w:t>
      </w:r>
      <w:r>
        <w:rPr>
          <w:rStyle w:val="NormalCharacter"/>
          <w:rFonts w:ascii="微软雅黑" w:eastAsia="微软雅黑" w:hAnsi="微软雅黑" w:cs="仿宋_GB2312" w:hint="eastAsia"/>
          <w:sz w:val="22"/>
        </w:rPr>
        <w:t>镇行政区域内的</w:t>
      </w:r>
      <w:r>
        <w:rPr>
          <w:rStyle w:val="NormalCharacter"/>
          <w:rFonts w:ascii="微软雅黑" w:eastAsia="微软雅黑" w:hAnsi="微软雅黑" w:cs="仿宋_GB2312" w:hint="eastAsia"/>
          <w:spacing w:val="-4"/>
          <w:sz w:val="22"/>
        </w:rPr>
        <w:t>经济建设和社会发展规划，并组织实施。</w:t>
      </w:r>
    </w:p>
    <w:p w:rsidR="001A5979" w:rsidRDefault="001C6077">
      <w:pPr>
        <w:tabs>
          <w:tab w:val="left" w:pos="0"/>
        </w:tabs>
        <w:spacing w:line="520" w:lineRule="exact"/>
        <w:ind w:firstLineChars="200" w:firstLine="440"/>
        <w:rPr>
          <w:rStyle w:val="NormalCharacter"/>
          <w:rFonts w:ascii="微软雅黑" w:eastAsia="微软雅黑" w:hAnsi="微软雅黑" w:cs="仿宋_GB2312"/>
          <w:spacing w:val="-4"/>
          <w:sz w:val="22"/>
        </w:rPr>
      </w:pPr>
      <w:r>
        <w:rPr>
          <w:rStyle w:val="NormalCharacter"/>
          <w:rFonts w:ascii="微软雅黑" w:eastAsia="微软雅黑" w:hAnsi="微软雅黑" w:cs="仿宋_GB2312" w:hint="eastAsia"/>
          <w:sz w:val="22"/>
        </w:rPr>
        <w:t>3</w:t>
      </w:r>
      <w:r>
        <w:rPr>
          <w:rStyle w:val="NormalCharacter"/>
          <w:rFonts w:ascii="微软雅黑" w:eastAsia="微软雅黑" w:hAnsi="微软雅黑" w:cs="仿宋_GB2312" w:hint="eastAsia"/>
          <w:sz w:val="22"/>
        </w:rPr>
        <w:t>、负责本镇党的组织、思想和作风建设，提高党组织的战斗力和凝聚力，充分发挥党员的先锋模范作用。负责做好管理权限范围内干部的日常管理工作。</w:t>
      </w:r>
    </w:p>
    <w:p w:rsidR="001A5979" w:rsidRDefault="001C6077">
      <w:pPr>
        <w:tabs>
          <w:tab w:val="left" w:pos="0"/>
        </w:tabs>
        <w:spacing w:line="520" w:lineRule="exact"/>
        <w:ind w:firstLineChars="200" w:firstLine="440"/>
        <w:rPr>
          <w:rStyle w:val="NormalCharacter"/>
          <w:rFonts w:ascii="微软雅黑" w:eastAsia="微软雅黑" w:hAnsi="微软雅黑" w:cs="仿宋_GB2312"/>
          <w:sz w:val="22"/>
        </w:rPr>
      </w:pPr>
      <w:r>
        <w:rPr>
          <w:rStyle w:val="NormalCharacter"/>
          <w:rFonts w:ascii="微软雅黑" w:eastAsia="微软雅黑" w:hAnsi="微软雅黑" w:cs="仿宋_GB2312" w:hint="eastAsia"/>
          <w:sz w:val="22"/>
        </w:rPr>
        <w:t>4</w:t>
      </w:r>
      <w:r>
        <w:rPr>
          <w:rStyle w:val="NormalCharacter"/>
          <w:rFonts w:ascii="微软雅黑" w:eastAsia="微软雅黑" w:hAnsi="微软雅黑" w:cs="仿宋_GB2312" w:hint="eastAsia"/>
          <w:sz w:val="22"/>
        </w:rPr>
        <w:t>、负责强化本镇社会治安综合治理，加强信访和矛盾纠纷调处工作，建立和健全</w:t>
      </w:r>
      <w:r>
        <w:rPr>
          <w:rStyle w:val="NormalCharacter"/>
          <w:rFonts w:ascii="微软雅黑" w:eastAsia="微软雅黑" w:hAnsi="微软雅黑" w:cs="仿宋_GB2312" w:hint="eastAsia"/>
          <w:sz w:val="22"/>
        </w:rPr>
        <w:lastRenderedPageBreak/>
        <w:t>群防群治网络，及时化解各类矛盾纠纷，维护社会稳定。</w:t>
      </w:r>
    </w:p>
    <w:p w:rsidR="001A5979" w:rsidRDefault="001C6077">
      <w:pPr>
        <w:tabs>
          <w:tab w:val="left" w:pos="0"/>
        </w:tabs>
        <w:spacing w:line="520" w:lineRule="exact"/>
        <w:ind w:firstLineChars="200" w:firstLine="440"/>
        <w:rPr>
          <w:rStyle w:val="NormalCharacter"/>
          <w:rFonts w:ascii="微软雅黑" w:eastAsia="微软雅黑" w:hAnsi="微软雅黑" w:cs="仿宋_GB2312"/>
          <w:sz w:val="22"/>
        </w:rPr>
      </w:pPr>
      <w:r>
        <w:rPr>
          <w:rStyle w:val="NormalCharacter"/>
          <w:rFonts w:ascii="微软雅黑" w:eastAsia="微软雅黑" w:hAnsi="微软雅黑" w:cs="仿宋_GB2312" w:hint="eastAsia"/>
          <w:sz w:val="22"/>
        </w:rPr>
        <w:t>5</w:t>
      </w:r>
      <w:r>
        <w:rPr>
          <w:rStyle w:val="NormalCharacter"/>
          <w:rFonts w:ascii="微软雅黑" w:eastAsia="微软雅黑" w:hAnsi="微软雅黑" w:cs="仿宋_GB2312" w:hint="eastAsia"/>
          <w:sz w:val="22"/>
        </w:rPr>
        <w:t>、负责本镇农业农村、林业、自然资源、乡村振兴、动物防疫、规划建设、生态环境保护、交通运输、科技和工业信息化、商务、应急管理、市场监督管理及财政、民政、教育、体育、广电、文化旅游、民族宗教、劳动和社会保障等方面工作。</w:t>
      </w:r>
    </w:p>
    <w:p w:rsidR="001A5979" w:rsidRDefault="001C6077">
      <w:pPr>
        <w:tabs>
          <w:tab w:val="left" w:pos="0"/>
        </w:tabs>
        <w:spacing w:line="520" w:lineRule="exact"/>
        <w:ind w:firstLineChars="200" w:firstLine="440"/>
        <w:rPr>
          <w:rStyle w:val="NormalCharacter"/>
          <w:rFonts w:ascii="微软雅黑" w:eastAsia="微软雅黑" w:hAnsi="微软雅黑" w:cs="仿宋_GB2312"/>
          <w:sz w:val="22"/>
        </w:rPr>
      </w:pPr>
      <w:r>
        <w:rPr>
          <w:rStyle w:val="NormalCharacter"/>
          <w:rFonts w:ascii="微软雅黑" w:eastAsia="微软雅黑" w:hAnsi="微软雅黑" w:cs="仿宋_GB2312" w:hint="eastAsia"/>
          <w:sz w:val="22"/>
        </w:rPr>
        <w:t>6</w:t>
      </w:r>
      <w:r>
        <w:rPr>
          <w:rStyle w:val="NormalCharacter"/>
          <w:rFonts w:ascii="微软雅黑" w:eastAsia="微软雅黑" w:hAnsi="微软雅黑" w:cs="仿宋_GB2312" w:hint="eastAsia"/>
          <w:sz w:val="22"/>
        </w:rPr>
        <w:t>、贯彻执行卫生和健康法律法规、政策，组织开展本镇卫生和健康工作。</w:t>
      </w:r>
    </w:p>
    <w:p w:rsidR="001A5979" w:rsidRDefault="001C6077">
      <w:pPr>
        <w:tabs>
          <w:tab w:val="left" w:pos="0"/>
        </w:tabs>
        <w:spacing w:line="520" w:lineRule="exact"/>
        <w:ind w:firstLineChars="200" w:firstLine="440"/>
        <w:rPr>
          <w:rStyle w:val="NormalCharacter"/>
          <w:rFonts w:ascii="微软雅黑" w:eastAsia="微软雅黑" w:hAnsi="微软雅黑" w:cs="仿宋_GB2312"/>
          <w:sz w:val="22"/>
        </w:rPr>
      </w:pPr>
      <w:r>
        <w:rPr>
          <w:rStyle w:val="NormalCharacter"/>
          <w:rFonts w:ascii="微软雅黑" w:eastAsia="微软雅黑" w:hAnsi="微软雅黑" w:cs="仿宋_GB2312" w:hint="eastAsia"/>
          <w:sz w:val="22"/>
        </w:rPr>
        <w:t>7</w:t>
      </w:r>
      <w:r>
        <w:rPr>
          <w:rStyle w:val="NormalCharacter"/>
          <w:rFonts w:ascii="微软雅黑" w:eastAsia="微软雅黑" w:hAnsi="微软雅黑" w:cs="仿宋_GB2312" w:hint="eastAsia"/>
          <w:sz w:val="22"/>
        </w:rPr>
        <w:t>、负责本镇退役军人事务、国防动员教育、民兵预备役等社会事务管理工作。</w:t>
      </w:r>
    </w:p>
    <w:p w:rsidR="001A5979" w:rsidRDefault="001C6077">
      <w:pPr>
        <w:tabs>
          <w:tab w:val="left" w:pos="0"/>
        </w:tabs>
        <w:spacing w:line="520" w:lineRule="exact"/>
        <w:ind w:firstLineChars="200" w:firstLine="440"/>
        <w:rPr>
          <w:rStyle w:val="NormalCharacter"/>
          <w:rFonts w:ascii="微软雅黑" w:eastAsia="微软雅黑" w:hAnsi="微软雅黑" w:cs="仿宋_GB2312"/>
          <w:sz w:val="22"/>
        </w:rPr>
      </w:pPr>
      <w:r>
        <w:rPr>
          <w:rStyle w:val="NormalCharacter"/>
          <w:rFonts w:ascii="微软雅黑" w:eastAsia="微软雅黑" w:hAnsi="微软雅黑" w:cs="仿宋_GB2312" w:hint="eastAsia"/>
          <w:sz w:val="22"/>
        </w:rPr>
        <w:t>8</w:t>
      </w:r>
      <w:r>
        <w:rPr>
          <w:rStyle w:val="NormalCharacter"/>
          <w:rFonts w:ascii="微软雅黑" w:eastAsia="微软雅黑" w:hAnsi="微软雅黑" w:cs="仿宋_GB2312" w:hint="eastAsia"/>
          <w:sz w:val="22"/>
        </w:rPr>
        <w:t>、充分发挥镇党委的领导核心作用，保证和支持基层自治组织行使职权，实行依法自治，充分发挥基层群众自治组织的自我教育、自我管理、自我建设、自我服务作用。</w:t>
      </w:r>
    </w:p>
    <w:p w:rsidR="001A5979" w:rsidRDefault="001C6077">
      <w:pPr>
        <w:tabs>
          <w:tab w:val="left" w:pos="0"/>
        </w:tabs>
        <w:spacing w:line="520" w:lineRule="exact"/>
        <w:ind w:firstLineChars="200" w:firstLine="440"/>
        <w:rPr>
          <w:rStyle w:val="NormalCharacter"/>
          <w:rFonts w:ascii="微软雅黑" w:eastAsia="微软雅黑" w:hAnsi="微软雅黑" w:cs="仿宋_GB2312"/>
          <w:sz w:val="22"/>
        </w:rPr>
      </w:pPr>
      <w:r>
        <w:rPr>
          <w:rStyle w:val="NormalCharacter"/>
          <w:rFonts w:ascii="微软雅黑" w:eastAsia="微软雅黑" w:hAnsi="微软雅黑" w:cs="仿宋_GB2312" w:hint="eastAsia"/>
          <w:sz w:val="22"/>
        </w:rPr>
        <w:t>9</w:t>
      </w:r>
      <w:r>
        <w:rPr>
          <w:rStyle w:val="NormalCharacter"/>
          <w:rFonts w:ascii="微软雅黑" w:eastAsia="微软雅黑" w:hAnsi="微软雅黑" w:cs="仿宋_GB2312" w:hint="eastAsia"/>
          <w:sz w:val="22"/>
        </w:rPr>
        <w:t>、负责本镇纪检监察、组织、人事、统计、宣传、统战、人民武装、工会、共青团、妇联、残联、科协等工作。</w:t>
      </w:r>
    </w:p>
    <w:p w:rsidR="001A5979" w:rsidRDefault="001C6077">
      <w:pPr>
        <w:tabs>
          <w:tab w:val="left" w:pos="0"/>
        </w:tabs>
        <w:spacing w:line="520" w:lineRule="exact"/>
        <w:ind w:firstLineChars="200" w:firstLine="440"/>
        <w:rPr>
          <w:rStyle w:val="NormalCharacter"/>
          <w:rFonts w:ascii="微软雅黑" w:eastAsia="微软雅黑" w:hAnsi="微软雅黑" w:cs="仿宋_GB2312"/>
          <w:sz w:val="22"/>
        </w:rPr>
      </w:pPr>
      <w:r>
        <w:rPr>
          <w:rStyle w:val="NormalCharacter"/>
          <w:rFonts w:ascii="微软雅黑" w:eastAsia="微软雅黑" w:hAnsi="微软雅黑" w:cs="仿宋_GB2312" w:hint="eastAsia"/>
          <w:sz w:val="22"/>
        </w:rPr>
        <w:t>10</w:t>
      </w:r>
      <w:r>
        <w:rPr>
          <w:rStyle w:val="NormalCharacter"/>
          <w:rFonts w:ascii="微软雅黑" w:eastAsia="微软雅黑" w:hAnsi="微软雅黑" w:cs="仿宋_GB2312" w:hint="eastAsia"/>
          <w:sz w:val="22"/>
        </w:rPr>
        <w:t>、承担镇人大和政协联络等相关工作。</w:t>
      </w:r>
    </w:p>
    <w:p w:rsidR="001A5979" w:rsidRDefault="001C6077">
      <w:pPr>
        <w:ind w:firstLine="600"/>
        <w:rPr>
          <w:rFonts w:ascii="微软雅黑" w:eastAsia="微软雅黑" w:hAnsi="微软雅黑" w:cs="宋体"/>
          <w:color w:val="000000"/>
          <w:spacing w:val="8"/>
          <w:kern w:val="0"/>
          <w:sz w:val="22"/>
        </w:rPr>
      </w:pPr>
      <w:r>
        <w:rPr>
          <w:rStyle w:val="NormalCharacter"/>
          <w:rFonts w:ascii="微软雅黑" w:eastAsia="微软雅黑" w:hAnsi="微软雅黑" w:cs="仿宋_GB2312" w:hint="eastAsia"/>
          <w:sz w:val="22"/>
        </w:rPr>
        <w:t>11</w:t>
      </w:r>
      <w:r>
        <w:rPr>
          <w:rStyle w:val="NormalCharacter"/>
          <w:rFonts w:ascii="微软雅黑" w:eastAsia="微软雅黑" w:hAnsi="微软雅黑" w:cs="仿宋_GB2312" w:hint="eastAsia"/>
          <w:sz w:val="22"/>
        </w:rPr>
        <w:t>、完成管理区党委、管委交办的其他工作。</w:t>
      </w:r>
    </w:p>
    <w:p w:rsidR="001A5979" w:rsidRDefault="001C6077">
      <w:pPr>
        <w:widowControl/>
        <w:spacing w:line="600" w:lineRule="exact"/>
        <w:ind w:firstLineChars="50" w:firstLine="110"/>
        <w:rPr>
          <w:rFonts w:ascii="微软雅黑" w:eastAsia="微软雅黑" w:hAnsi="微软雅黑"/>
          <w:b/>
          <w:bCs/>
          <w:kern w:val="0"/>
          <w:sz w:val="22"/>
        </w:rPr>
      </w:pPr>
      <w:r>
        <w:rPr>
          <w:rFonts w:ascii="微软雅黑" w:eastAsia="微软雅黑" w:hAnsi="微软雅黑" w:hint="eastAsia"/>
          <w:b/>
          <w:bCs/>
          <w:kern w:val="0"/>
          <w:sz w:val="22"/>
        </w:rPr>
        <w:t>二、机构设置及决算单位构成</w:t>
      </w:r>
    </w:p>
    <w:p w:rsidR="001A5979" w:rsidRDefault="001C6077">
      <w:pPr>
        <w:ind w:firstLineChars="200" w:firstLine="424"/>
        <w:rPr>
          <w:rFonts w:ascii="微软雅黑" w:eastAsia="微软雅黑" w:hAnsi="微软雅黑" w:cs="Times New Roman"/>
          <w:color w:val="000000"/>
          <w:sz w:val="22"/>
        </w:rPr>
      </w:pPr>
      <w:r>
        <w:rPr>
          <w:rStyle w:val="NormalCharacter"/>
          <w:rFonts w:ascii="微软雅黑" w:eastAsia="微软雅黑" w:hAnsi="微软雅黑" w:hint="eastAsia"/>
          <w:spacing w:val="-4"/>
          <w:sz w:val="22"/>
        </w:rPr>
        <w:t>根据以上职责，回</w:t>
      </w:r>
      <w:proofErr w:type="gramStart"/>
      <w:r>
        <w:rPr>
          <w:rStyle w:val="NormalCharacter"/>
          <w:rFonts w:ascii="微软雅黑" w:eastAsia="微软雅黑" w:hAnsi="微软雅黑" w:hint="eastAsia"/>
          <w:spacing w:val="-4"/>
          <w:sz w:val="22"/>
        </w:rPr>
        <w:t>龙圩管理</w:t>
      </w:r>
      <w:proofErr w:type="gramEnd"/>
      <w:r>
        <w:rPr>
          <w:rStyle w:val="NormalCharacter"/>
          <w:rFonts w:ascii="微软雅黑" w:eastAsia="微软雅黑" w:hAnsi="微软雅黑" w:hint="eastAsia"/>
          <w:spacing w:val="-4"/>
          <w:sz w:val="22"/>
        </w:rPr>
        <w:t>区回龙圩镇人民政府</w:t>
      </w:r>
      <w:r>
        <w:rPr>
          <w:rStyle w:val="NormalCharacter"/>
          <w:rFonts w:ascii="微软雅黑" w:eastAsia="微软雅黑" w:hAnsi="微软雅黑" w:hint="eastAsia"/>
          <w:spacing w:val="-4"/>
          <w:sz w:val="22"/>
        </w:rPr>
        <w:t>(</w:t>
      </w:r>
      <w:proofErr w:type="gramStart"/>
      <w:r>
        <w:rPr>
          <w:rStyle w:val="NormalCharacter"/>
          <w:rFonts w:ascii="微软雅黑" w:eastAsia="微软雅黑" w:hAnsi="微软雅黑" w:hint="eastAsia"/>
          <w:spacing w:val="-4"/>
          <w:sz w:val="22"/>
        </w:rPr>
        <w:t>含</w:t>
      </w:r>
      <w:r>
        <w:rPr>
          <w:rStyle w:val="NormalCharacter"/>
          <w:rFonts w:ascii="微软雅黑" w:eastAsia="微软雅黑" w:hAnsi="微软雅黑" w:hint="eastAsia"/>
          <w:spacing w:val="-4"/>
          <w:sz w:val="22"/>
        </w:rPr>
        <w:t>回龙</w:t>
      </w:r>
      <w:proofErr w:type="gramEnd"/>
      <w:r>
        <w:rPr>
          <w:rStyle w:val="NormalCharacter"/>
          <w:rFonts w:ascii="微软雅黑" w:eastAsia="微软雅黑" w:hAnsi="微软雅黑" w:hint="eastAsia"/>
          <w:spacing w:val="-4"/>
          <w:sz w:val="22"/>
        </w:rPr>
        <w:t>村委会、朱家观村委会、</w:t>
      </w:r>
      <w:proofErr w:type="gramStart"/>
      <w:r>
        <w:rPr>
          <w:rStyle w:val="NormalCharacter"/>
          <w:rFonts w:ascii="微软雅黑" w:eastAsia="微软雅黑" w:hAnsi="微软雅黑" w:hint="eastAsia"/>
          <w:spacing w:val="-4"/>
          <w:sz w:val="22"/>
        </w:rPr>
        <w:t>盐下村委会</w:t>
      </w:r>
      <w:proofErr w:type="gramEnd"/>
      <w:r>
        <w:rPr>
          <w:rStyle w:val="NormalCharacter"/>
          <w:rFonts w:ascii="微软雅黑" w:eastAsia="微软雅黑" w:hAnsi="微软雅黑" w:hint="eastAsia"/>
          <w:spacing w:val="-4"/>
          <w:sz w:val="22"/>
        </w:rPr>
        <w:t>、</w:t>
      </w:r>
      <w:r>
        <w:rPr>
          <w:rStyle w:val="NormalCharacter"/>
          <w:rFonts w:ascii="微软雅黑" w:eastAsia="微软雅黑" w:hAnsi="微软雅黑" w:hint="eastAsia"/>
          <w:spacing w:val="-4"/>
          <w:sz w:val="22"/>
        </w:rPr>
        <w:t>李家塘</w:t>
      </w:r>
      <w:r>
        <w:rPr>
          <w:rStyle w:val="NormalCharacter"/>
          <w:rFonts w:ascii="微软雅黑" w:eastAsia="微软雅黑" w:hAnsi="微软雅黑" w:hint="eastAsia"/>
          <w:spacing w:val="-4"/>
          <w:sz w:val="22"/>
        </w:rPr>
        <w:t>村委会</w:t>
      </w:r>
      <w:r>
        <w:rPr>
          <w:rStyle w:val="NormalCharacter"/>
          <w:rFonts w:ascii="微软雅黑" w:eastAsia="微软雅黑" w:hAnsi="微软雅黑" w:hint="eastAsia"/>
          <w:spacing w:val="-4"/>
          <w:sz w:val="22"/>
        </w:rPr>
        <w:t>、永济亭</w:t>
      </w:r>
      <w:r>
        <w:rPr>
          <w:rStyle w:val="NormalCharacter"/>
          <w:rFonts w:ascii="微软雅黑" w:eastAsia="微软雅黑" w:hAnsi="微软雅黑" w:hint="eastAsia"/>
          <w:spacing w:val="-4"/>
          <w:sz w:val="22"/>
        </w:rPr>
        <w:t>村委会</w:t>
      </w:r>
      <w:r>
        <w:rPr>
          <w:rStyle w:val="NormalCharacter"/>
          <w:rFonts w:ascii="微软雅黑" w:eastAsia="微软雅黑" w:hAnsi="微软雅黑" w:hint="eastAsia"/>
          <w:spacing w:val="-4"/>
          <w:sz w:val="22"/>
        </w:rPr>
        <w:t>、兴隆</w:t>
      </w:r>
      <w:r>
        <w:rPr>
          <w:rStyle w:val="NormalCharacter"/>
          <w:rFonts w:ascii="微软雅黑" w:eastAsia="微软雅黑" w:hAnsi="微软雅黑" w:hint="eastAsia"/>
          <w:spacing w:val="-4"/>
          <w:sz w:val="22"/>
        </w:rPr>
        <w:t>村委会</w:t>
      </w:r>
      <w:r>
        <w:rPr>
          <w:rStyle w:val="NormalCharacter"/>
          <w:rFonts w:ascii="微软雅黑" w:eastAsia="微软雅黑" w:hAnsi="微软雅黑" w:hint="eastAsia"/>
          <w:spacing w:val="-4"/>
          <w:sz w:val="22"/>
        </w:rPr>
        <w:t>、八仙洞</w:t>
      </w:r>
      <w:r>
        <w:rPr>
          <w:rStyle w:val="NormalCharacter"/>
          <w:rFonts w:ascii="微软雅黑" w:eastAsia="微软雅黑" w:hAnsi="微软雅黑" w:hint="eastAsia"/>
          <w:spacing w:val="-4"/>
          <w:sz w:val="22"/>
        </w:rPr>
        <w:t>村委会</w:t>
      </w:r>
      <w:r>
        <w:rPr>
          <w:rStyle w:val="NormalCharacter"/>
          <w:rFonts w:ascii="微软雅黑" w:eastAsia="微软雅黑" w:hAnsi="微软雅黑" w:hint="eastAsia"/>
          <w:spacing w:val="-4"/>
          <w:sz w:val="22"/>
        </w:rPr>
        <w:t>、神仙洞</w:t>
      </w:r>
      <w:r>
        <w:rPr>
          <w:rStyle w:val="NormalCharacter"/>
          <w:rFonts w:ascii="微软雅黑" w:eastAsia="微软雅黑" w:hAnsi="微软雅黑" w:hint="eastAsia"/>
          <w:spacing w:val="-4"/>
          <w:sz w:val="22"/>
        </w:rPr>
        <w:t>村委会</w:t>
      </w:r>
      <w:r>
        <w:rPr>
          <w:rStyle w:val="NormalCharacter"/>
          <w:rFonts w:ascii="微软雅黑" w:eastAsia="微软雅黑" w:hAnsi="微软雅黑" w:hint="eastAsia"/>
          <w:spacing w:val="-4"/>
          <w:sz w:val="22"/>
        </w:rPr>
        <w:t>、</w:t>
      </w:r>
      <w:proofErr w:type="gramStart"/>
      <w:r>
        <w:rPr>
          <w:rStyle w:val="NormalCharacter"/>
          <w:rFonts w:ascii="微软雅黑" w:eastAsia="微软雅黑" w:hAnsi="微软雅黑" w:hint="eastAsia"/>
          <w:spacing w:val="-4"/>
          <w:sz w:val="22"/>
        </w:rPr>
        <w:t>马鹿头</w:t>
      </w:r>
      <w:proofErr w:type="gramEnd"/>
      <w:r>
        <w:rPr>
          <w:rStyle w:val="NormalCharacter"/>
          <w:rFonts w:ascii="微软雅黑" w:eastAsia="微软雅黑" w:hAnsi="微软雅黑" w:hint="eastAsia"/>
          <w:spacing w:val="-4"/>
          <w:sz w:val="22"/>
        </w:rPr>
        <w:t>村委会</w:t>
      </w:r>
      <w:r>
        <w:rPr>
          <w:rStyle w:val="NormalCharacter"/>
          <w:rFonts w:ascii="微软雅黑" w:eastAsia="微软雅黑" w:hAnsi="微软雅黑" w:hint="eastAsia"/>
          <w:spacing w:val="-4"/>
          <w:sz w:val="22"/>
        </w:rPr>
        <w:t>、</w:t>
      </w:r>
      <w:r>
        <w:rPr>
          <w:rStyle w:val="NormalCharacter"/>
          <w:rFonts w:ascii="微软雅黑" w:eastAsia="微软雅黑" w:hAnsi="微软雅黑" w:hint="eastAsia"/>
          <w:spacing w:val="-4"/>
          <w:sz w:val="22"/>
        </w:rPr>
        <w:t>回峰居委会、八字桥居委会、</w:t>
      </w:r>
      <w:r>
        <w:rPr>
          <w:rStyle w:val="NormalCharacter"/>
          <w:rFonts w:ascii="微软雅黑" w:eastAsia="微软雅黑" w:hAnsi="微软雅黑" w:hint="eastAsia"/>
          <w:spacing w:val="-4"/>
          <w:sz w:val="22"/>
        </w:rPr>
        <w:t>回龙圩镇财政所</w:t>
      </w:r>
      <w:r>
        <w:rPr>
          <w:rStyle w:val="NormalCharacter"/>
          <w:rFonts w:ascii="微软雅黑" w:eastAsia="微软雅黑" w:hAnsi="微软雅黑" w:hint="eastAsia"/>
          <w:spacing w:val="-4"/>
          <w:sz w:val="22"/>
        </w:rPr>
        <w:t>)</w:t>
      </w:r>
      <w:r>
        <w:rPr>
          <w:rStyle w:val="NormalCharacter"/>
          <w:rFonts w:ascii="微软雅黑" w:eastAsia="微软雅黑" w:hAnsi="微软雅黑" w:hint="eastAsia"/>
          <w:spacing w:val="-4"/>
          <w:sz w:val="22"/>
        </w:rPr>
        <w:t>下设</w:t>
      </w:r>
      <w:r>
        <w:rPr>
          <w:rStyle w:val="NormalCharacter"/>
          <w:rFonts w:ascii="微软雅黑" w:eastAsia="微软雅黑" w:hAnsi="微软雅黑" w:hint="eastAsia"/>
          <w:spacing w:val="-4"/>
          <w:sz w:val="22"/>
        </w:rPr>
        <w:t>6</w:t>
      </w:r>
      <w:r>
        <w:rPr>
          <w:rStyle w:val="NormalCharacter"/>
          <w:rFonts w:ascii="微软雅黑" w:eastAsia="微软雅黑" w:hAnsi="微软雅黑" w:hint="eastAsia"/>
          <w:spacing w:val="-4"/>
          <w:sz w:val="22"/>
        </w:rPr>
        <w:t>个机构：</w:t>
      </w:r>
    </w:p>
    <w:p w:rsidR="001A5979" w:rsidRDefault="001C6077">
      <w:pPr>
        <w:spacing w:line="580" w:lineRule="exact"/>
        <w:ind w:firstLineChars="200" w:firstLine="440"/>
        <w:rPr>
          <w:rStyle w:val="NormalCharacter"/>
          <w:rFonts w:ascii="微软雅黑" w:eastAsia="微软雅黑" w:hAnsi="微软雅黑"/>
          <w:spacing w:val="-4"/>
          <w:sz w:val="22"/>
        </w:rPr>
      </w:pPr>
      <w:r>
        <w:rPr>
          <w:rFonts w:ascii="微软雅黑" w:eastAsia="微软雅黑" w:hAnsi="微软雅黑" w:hint="eastAsia"/>
          <w:color w:val="000000"/>
          <w:sz w:val="22"/>
        </w:rPr>
        <w:t>1</w:t>
      </w:r>
      <w:r>
        <w:rPr>
          <w:rFonts w:ascii="微软雅黑" w:eastAsia="微软雅黑" w:hAnsi="微软雅黑" w:hint="eastAsia"/>
          <w:color w:val="000000"/>
          <w:sz w:val="22"/>
        </w:rPr>
        <w:t>、</w:t>
      </w:r>
      <w:r>
        <w:rPr>
          <w:rStyle w:val="NormalCharacter"/>
          <w:rFonts w:ascii="微软雅黑" w:eastAsia="微软雅黑" w:hAnsi="微软雅黑" w:hint="eastAsia"/>
          <w:spacing w:val="-4"/>
          <w:sz w:val="22"/>
        </w:rPr>
        <w:t>党政综合办公室。承担党委、政府日常事务，负责综合协调、信访稳定、督查考核、文秘信息、保密档案、重要会务及机关行政后勤管理等工作；负责工会、共青团、妇联等群众团体工作。</w:t>
      </w:r>
    </w:p>
    <w:p w:rsidR="001A5979" w:rsidRDefault="001C6077">
      <w:pPr>
        <w:spacing w:line="580" w:lineRule="exact"/>
        <w:ind w:firstLineChars="200" w:firstLine="424"/>
        <w:rPr>
          <w:rStyle w:val="NormalCharacter"/>
          <w:rFonts w:ascii="微软雅黑" w:eastAsia="微软雅黑" w:hAnsi="微软雅黑"/>
          <w:spacing w:val="-4"/>
          <w:sz w:val="22"/>
        </w:rPr>
      </w:pPr>
      <w:r>
        <w:rPr>
          <w:rStyle w:val="NormalCharacter"/>
          <w:rFonts w:ascii="微软雅黑" w:eastAsia="微软雅黑" w:hAnsi="微软雅黑" w:hint="eastAsia"/>
          <w:spacing w:val="-4"/>
          <w:sz w:val="22"/>
        </w:rPr>
        <w:t>2</w:t>
      </w:r>
      <w:r>
        <w:rPr>
          <w:rStyle w:val="NormalCharacter"/>
          <w:rFonts w:ascii="微软雅黑" w:eastAsia="微软雅黑" w:hAnsi="微软雅黑" w:hint="eastAsia"/>
          <w:spacing w:val="-4"/>
          <w:sz w:val="22"/>
        </w:rPr>
        <w:t>、基层党建办公室。负责基层党的政治建设、组织建设、宣传工作、统战工作、党风廉政建设和反腐败工作。</w:t>
      </w:r>
    </w:p>
    <w:p w:rsidR="001A5979" w:rsidRDefault="001C6077">
      <w:pPr>
        <w:spacing w:line="580" w:lineRule="exact"/>
        <w:ind w:firstLineChars="200" w:firstLine="424"/>
        <w:rPr>
          <w:rStyle w:val="NormalCharacter"/>
          <w:rFonts w:ascii="微软雅黑" w:eastAsia="微软雅黑" w:hAnsi="微软雅黑"/>
          <w:spacing w:val="-4"/>
          <w:sz w:val="22"/>
        </w:rPr>
      </w:pPr>
      <w:r>
        <w:rPr>
          <w:rStyle w:val="NormalCharacter"/>
          <w:rFonts w:ascii="微软雅黑" w:eastAsia="微软雅黑" w:hAnsi="微软雅黑" w:hint="eastAsia"/>
          <w:spacing w:val="-4"/>
          <w:sz w:val="22"/>
        </w:rPr>
        <w:t>3</w:t>
      </w:r>
      <w:r>
        <w:rPr>
          <w:rStyle w:val="NormalCharacter"/>
          <w:rFonts w:ascii="微软雅黑" w:eastAsia="微软雅黑" w:hAnsi="微软雅黑" w:hint="eastAsia"/>
          <w:spacing w:val="-4"/>
          <w:sz w:val="22"/>
        </w:rPr>
        <w:t>、经济发展办公室（农业农村和乡村振兴工作办公室）。负责制定经济社会发展规划。负责产业发展、公共基础设施和市政基础设施建设、商贸流通和农作物经济、水利建设与管理、乡村振兴、动物防疫等工作。承担市场监管有关方面的指导协调职责。</w:t>
      </w:r>
    </w:p>
    <w:p w:rsidR="001A5979" w:rsidRDefault="001C6077">
      <w:pPr>
        <w:spacing w:line="580" w:lineRule="exact"/>
        <w:ind w:firstLineChars="200" w:firstLine="424"/>
        <w:rPr>
          <w:rStyle w:val="NormalCharacter"/>
          <w:rFonts w:ascii="微软雅黑" w:eastAsia="微软雅黑" w:hAnsi="微软雅黑"/>
          <w:spacing w:val="-4"/>
          <w:sz w:val="22"/>
        </w:rPr>
      </w:pPr>
      <w:r>
        <w:rPr>
          <w:rStyle w:val="NormalCharacter"/>
          <w:rFonts w:ascii="微软雅黑" w:eastAsia="微软雅黑" w:hAnsi="微软雅黑" w:hint="eastAsia"/>
          <w:spacing w:val="-4"/>
          <w:sz w:val="22"/>
        </w:rPr>
        <w:lastRenderedPageBreak/>
        <w:t>4</w:t>
      </w:r>
      <w:r>
        <w:rPr>
          <w:rStyle w:val="NormalCharacter"/>
          <w:rFonts w:ascii="微软雅黑" w:eastAsia="微软雅黑" w:hAnsi="微软雅黑" w:hint="eastAsia"/>
          <w:spacing w:val="-4"/>
          <w:sz w:val="22"/>
        </w:rPr>
        <w:t>、社会事务办公室</w:t>
      </w:r>
      <w:r>
        <w:rPr>
          <w:rStyle w:val="NormalCharacter"/>
          <w:rFonts w:ascii="微软雅黑" w:eastAsia="微软雅黑" w:hAnsi="微软雅黑" w:hint="eastAsia"/>
          <w:spacing w:val="-4"/>
          <w:sz w:val="22"/>
        </w:rPr>
        <w:t>（卫生健康办公室）。负责民政、社会保障、文化旅游、科技教育、卫生健康、民族宗教、退役军人、国防动员教育、民兵预备役等社会事务管理工作。</w:t>
      </w:r>
    </w:p>
    <w:p w:rsidR="001A5979" w:rsidRDefault="001C6077">
      <w:pPr>
        <w:spacing w:line="580" w:lineRule="exact"/>
        <w:ind w:firstLineChars="200" w:firstLine="424"/>
        <w:rPr>
          <w:rStyle w:val="NormalCharacter"/>
          <w:rFonts w:ascii="微软雅黑" w:eastAsia="微软雅黑" w:hAnsi="微软雅黑"/>
          <w:spacing w:val="-4"/>
          <w:sz w:val="22"/>
        </w:rPr>
      </w:pPr>
      <w:r>
        <w:rPr>
          <w:rStyle w:val="NormalCharacter"/>
          <w:rFonts w:ascii="微软雅黑" w:eastAsia="微软雅黑" w:hAnsi="微软雅黑" w:hint="eastAsia"/>
          <w:spacing w:val="-4"/>
          <w:sz w:val="22"/>
        </w:rPr>
        <w:t>5</w:t>
      </w:r>
      <w:r>
        <w:rPr>
          <w:rStyle w:val="NormalCharacter"/>
          <w:rFonts w:ascii="微软雅黑" w:eastAsia="微软雅黑" w:hAnsi="微软雅黑" w:hint="eastAsia"/>
          <w:spacing w:val="-4"/>
          <w:sz w:val="22"/>
        </w:rPr>
        <w:t>、自然资源和生态环境办公室（农村房屋建设管理办公室）。负责编制实施村（社）、城镇规划，指导实施国土资源、林政管理、造林绿化、生态环境保护等工作，组织协调环境污染事故与生态破坏事件查处；负责行政审批制度改革、优化营商环境、政务公开和管理服务、电子政务、大数据管理、网格管理、信用体系建设等工作。</w:t>
      </w:r>
    </w:p>
    <w:p w:rsidR="001A5979" w:rsidRDefault="001C6077">
      <w:pPr>
        <w:spacing w:line="580" w:lineRule="exact"/>
        <w:ind w:firstLineChars="200" w:firstLine="424"/>
        <w:rPr>
          <w:rStyle w:val="NormalCharacter"/>
          <w:rFonts w:ascii="微软雅黑" w:eastAsia="微软雅黑" w:hAnsi="微软雅黑"/>
          <w:spacing w:val="-4"/>
          <w:sz w:val="22"/>
        </w:rPr>
      </w:pPr>
      <w:r>
        <w:rPr>
          <w:rStyle w:val="NormalCharacter"/>
          <w:rFonts w:ascii="微软雅黑" w:eastAsia="微软雅黑" w:hAnsi="微软雅黑" w:hint="eastAsia"/>
          <w:spacing w:val="-4"/>
          <w:sz w:val="22"/>
        </w:rPr>
        <w:t>6</w:t>
      </w:r>
      <w:r>
        <w:rPr>
          <w:rStyle w:val="NormalCharacter"/>
          <w:rFonts w:ascii="微软雅黑" w:eastAsia="微软雅黑" w:hAnsi="微软雅黑" w:hint="eastAsia"/>
          <w:spacing w:val="-4"/>
          <w:sz w:val="22"/>
        </w:rPr>
        <w:t>、社会治安和应急管理办公室（社会治安综合治理中心）。负责社会治安综合治理、禁毒</w:t>
      </w:r>
      <w:r>
        <w:rPr>
          <w:rStyle w:val="NormalCharacter"/>
          <w:rFonts w:ascii="微软雅黑" w:eastAsia="微软雅黑" w:hAnsi="微软雅黑" w:hint="eastAsia"/>
          <w:spacing w:val="-4"/>
          <w:sz w:val="22"/>
        </w:rPr>
        <w:t>等工作，指导协调民事纠纷调解处理和社区矫正工作；负责安全生产监管、防汛抗旱、减灾、抗震救灾、森林防火等工作。禁毒办公室与社会治安和应急管理办公室合署办公。</w:t>
      </w:r>
    </w:p>
    <w:p w:rsidR="001A5979" w:rsidRDefault="001C6077">
      <w:pPr>
        <w:widowControl/>
        <w:spacing w:line="600" w:lineRule="exact"/>
        <w:rPr>
          <w:rFonts w:ascii="微软雅黑" w:eastAsia="微软雅黑" w:hAnsi="微软雅黑"/>
          <w:b/>
          <w:bCs/>
          <w:kern w:val="0"/>
          <w:sz w:val="22"/>
        </w:rPr>
      </w:pPr>
      <w:r>
        <w:rPr>
          <w:rFonts w:ascii="微软雅黑" w:eastAsia="微软雅黑" w:hAnsi="微软雅黑" w:hint="eastAsia"/>
          <w:b/>
          <w:bCs/>
          <w:kern w:val="0"/>
          <w:sz w:val="22"/>
        </w:rPr>
        <w:t>第二部分</w:t>
      </w:r>
      <w:r>
        <w:rPr>
          <w:rFonts w:ascii="微软雅黑" w:eastAsia="微软雅黑" w:hAnsi="微软雅黑" w:hint="eastAsia"/>
          <w:b/>
          <w:bCs/>
          <w:kern w:val="0"/>
          <w:sz w:val="22"/>
        </w:rPr>
        <w:t xml:space="preserve"> </w:t>
      </w:r>
      <w:r>
        <w:rPr>
          <w:rFonts w:ascii="微软雅黑" w:eastAsia="微软雅黑" w:hAnsi="微软雅黑" w:hint="eastAsia"/>
          <w:b/>
          <w:bCs/>
          <w:kern w:val="0"/>
          <w:sz w:val="22"/>
        </w:rPr>
        <w:t>永州市回</w:t>
      </w:r>
      <w:proofErr w:type="gramStart"/>
      <w:r>
        <w:rPr>
          <w:rFonts w:ascii="微软雅黑" w:eastAsia="微软雅黑" w:hAnsi="微软雅黑" w:hint="eastAsia"/>
          <w:b/>
          <w:bCs/>
          <w:kern w:val="0"/>
          <w:sz w:val="22"/>
        </w:rPr>
        <w:t>龙圩管理</w:t>
      </w:r>
      <w:proofErr w:type="gramEnd"/>
      <w:r>
        <w:rPr>
          <w:rFonts w:ascii="微软雅黑" w:eastAsia="微软雅黑" w:hAnsi="微软雅黑" w:hint="eastAsia"/>
          <w:b/>
          <w:bCs/>
          <w:kern w:val="0"/>
          <w:sz w:val="22"/>
        </w:rPr>
        <w:t>区回龙圩镇人民政府</w:t>
      </w:r>
      <w:r>
        <w:rPr>
          <w:rFonts w:ascii="微软雅黑" w:eastAsia="微软雅黑" w:hAnsi="微软雅黑" w:hint="eastAsia"/>
          <w:b/>
          <w:bCs/>
          <w:kern w:val="0"/>
          <w:sz w:val="22"/>
        </w:rPr>
        <w:t>202</w:t>
      </w:r>
      <w:r>
        <w:rPr>
          <w:rFonts w:ascii="微软雅黑" w:eastAsia="微软雅黑" w:hAnsi="微软雅黑" w:hint="eastAsia"/>
          <w:b/>
          <w:bCs/>
          <w:kern w:val="0"/>
          <w:sz w:val="22"/>
        </w:rPr>
        <w:t>1</w:t>
      </w:r>
      <w:r>
        <w:rPr>
          <w:rFonts w:ascii="微软雅黑" w:eastAsia="微软雅黑" w:hAnsi="微软雅黑"/>
          <w:b/>
          <w:bCs/>
          <w:kern w:val="0"/>
          <w:sz w:val="22"/>
        </w:rPr>
        <w:t>年</w:t>
      </w:r>
      <w:r>
        <w:rPr>
          <w:rFonts w:ascii="微软雅黑" w:eastAsia="微软雅黑" w:hAnsi="微软雅黑" w:hint="eastAsia"/>
          <w:b/>
          <w:bCs/>
          <w:kern w:val="0"/>
          <w:sz w:val="22"/>
        </w:rPr>
        <w:t>度部门决算表</w:t>
      </w:r>
    </w:p>
    <w:p w:rsidR="001A5979" w:rsidRDefault="001C6077">
      <w:pPr>
        <w:widowControl/>
        <w:spacing w:line="600" w:lineRule="exact"/>
        <w:rPr>
          <w:rFonts w:ascii="微软雅黑" w:eastAsia="微软雅黑" w:hAnsi="微软雅黑"/>
          <w:bCs/>
          <w:kern w:val="0"/>
          <w:sz w:val="22"/>
        </w:rPr>
      </w:pPr>
      <w:r>
        <w:rPr>
          <w:rFonts w:ascii="微软雅黑" w:eastAsia="微软雅黑" w:hAnsi="微软雅黑" w:hint="eastAsia"/>
          <w:bCs/>
          <w:kern w:val="0"/>
          <w:sz w:val="22"/>
        </w:rPr>
        <w:t>（公开表格附后）</w:t>
      </w:r>
    </w:p>
    <w:p w:rsidR="001A5979" w:rsidRDefault="001C6077">
      <w:pPr>
        <w:widowControl/>
        <w:spacing w:line="600" w:lineRule="exact"/>
        <w:rPr>
          <w:rFonts w:ascii="微软雅黑" w:eastAsia="微软雅黑" w:hAnsi="微软雅黑"/>
          <w:b/>
          <w:bCs/>
          <w:kern w:val="0"/>
          <w:sz w:val="22"/>
        </w:rPr>
      </w:pPr>
      <w:r>
        <w:rPr>
          <w:rFonts w:ascii="微软雅黑" w:eastAsia="微软雅黑" w:hAnsi="微软雅黑" w:hint="eastAsia"/>
          <w:b/>
          <w:bCs/>
          <w:kern w:val="0"/>
          <w:sz w:val="22"/>
        </w:rPr>
        <w:t>第三部分</w:t>
      </w:r>
      <w:r>
        <w:rPr>
          <w:rFonts w:ascii="微软雅黑" w:eastAsia="微软雅黑" w:hAnsi="微软雅黑" w:hint="eastAsia"/>
          <w:b/>
          <w:bCs/>
          <w:kern w:val="0"/>
          <w:sz w:val="22"/>
        </w:rPr>
        <w:t>202</w:t>
      </w:r>
      <w:r>
        <w:rPr>
          <w:rFonts w:ascii="微软雅黑" w:eastAsia="微软雅黑" w:hAnsi="微软雅黑" w:hint="eastAsia"/>
          <w:b/>
          <w:bCs/>
          <w:kern w:val="0"/>
          <w:sz w:val="22"/>
        </w:rPr>
        <w:t>1</w:t>
      </w:r>
      <w:r>
        <w:rPr>
          <w:rFonts w:ascii="微软雅黑" w:eastAsia="微软雅黑" w:hAnsi="微软雅黑" w:hint="eastAsia"/>
          <w:b/>
          <w:bCs/>
          <w:kern w:val="0"/>
          <w:sz w:val="22"/>
        </w:rPr>
        <w:t>年度部门决算情况说明</w:t>
      </w:r>
    </w:p>
    <w:p w:rsidR="001A5979" w:rsidRDefault="001C6077">
      <w:pPr>
        <w:pStyle w:val="Default"/>
        <w:spacing w:line="600" w:lineRule="exact"/>
        <w:rPr>
          <w:rFonts w:ascii="微软雅黑" w:eastAsia="微软雅黑" w:hAnsi="微软雅黑" w:cs="Times New Roman"/>
          <w:b/>
          <w:color w:val="auto"/>
          <w:sz w:val="22"/>
          <w:szCs w:val="22"/>
        </w:rPr>
      </w:pPr>
      <w:r>
        <w:rPr>
          <w:rFonts w:ascii="微软雅黑" w:eastAsia="微软雅黑" w:hAnsi="微软雅黑" w:cs="Times New Roman"/>
          <w:b/>
          <w:color w:val="auto"/>
          <w:sz w:val="22"/>
          <w:szCs w:val="22"/>
        </w:rPr>
        <w:t>一、收入支出决算总体情况说明</w:t>
      </w:r>
    </w:p>
    <w:p w:rsidR="001A5979" w:rsidRDefault="001C6077">
      <w:pPr>
        <w:spacing w:line="580" w:lineRule="exact"/>
        <w:ind w:firstLineChars="200" w:firstLine="424"/>
        <w:rPr>
          <w:rStyle w:val="NormalCharacter"/>
          <w:rFonts w:ascii="微软雅黑" w:eastAsia="微软雅黑" w:hAnsi="微软雅黑"/>
          <w:spacing w:val="-4"/>
          <w:sz w:val="22"/>
        </w:rPr>
      </w:pPr>
      <w:r>
        <w:rPr>
          <w:rStyle w:val="NormalCharacter"/>
          <w:rFonts w:ascii="微软雅黑" w:eastAsia="微软雅黑" w:hAnsi="微软雅黑" w:hint="eastAsia"/>
          <w:spacing w:val="-4"/>
          <w:sz w:val="22"/>
        </w:rPr>
        <w:t>202</w:t>
      </w:r>
      <w:r>
        <w:rPr>
          <w:rStyle w:val="NormalCharacter"/>
          <w:rFonts w:ascii="微软雅黑" w:eastAsia="微软雅黑" w:hAnsi="微软雅黑" w:hint="eastAsia"/>
          <w:spacing w:val="-4"/>
          <w:sz w:val="22"/>
        </w:rPr>
        <w:t>1</w:t>
      </w:r>
      <w:r>
        <w:rPr>
          <w:rStyle w:val="NormalCharacter"/>
          <w:rFonts w:ascii="微软雅黑" w:eastAsia="微软雅黑" w:hAnsi="微软雅黑" w:hint="eastAsia"/>
          <w:spacing w:val="-4"/>
          <w:sz w:val="22"/>
        </w:rPr>
        <w:t>年度收入</w:t>
      </w:r>
      <w:r>
        <w:rPr>
          <w:rStyle w:val="NormalCharacter"/>
          <w:rFonts w:ascii="微软雅黑" w:eastAsia="微软雅黑" w:hAnsi="微软雅黑" w:hint="eastAsia"/>
          <w:spacing w:val="-4"/>
          <w:sz w:val="22"/>
        </w:rPr>
        <w:t>2112.21</w:t>
      </w:r>
      <w:r>
        <w:rPr>
          <w:rStyle w:val="NormalCharacter"/>
          <w:rFonts w:ascii="微软雅黑" w:eastAsia="微软雅黑" w:hAnsi="微软雅黑" w:hint="eastAsia"/>
          <w:spacing w:val="-4"/>
          <w:sz w:val="22"/>
        </w:rPr>
        <w:t>万元，其中年初结余</w:t>
      </w:r>
      <w:r>
        <w:rPr>
          <w:rStyle w:val="NormalCharacter"/>
          <w:rFonts w:ascii="微软雅黑" w:eastAsia="微软雅黑" w:hAnsi="微软雅黑" w:hint="eastAsia"/>
          <w:spacing w:val="-4"/>
          <w:sz w:val="22"/>
        </w:rPr>
        <w:t>0</w:t>
      </w:r>
      <w:r>
        <w:rPr>
          <w:rStyle w:val="NormalCharacter"/>
          <w:rFonts w:ascii="微软雅黑" w:eastAsia="微软雅黑" w:hAnsi="微软雅黑" w:hint="eastAsia"/>
          <w:spacing w:val="-4"/>
          <w:sz w:val="22"/>
        </w:rPr>
        <w:t>万元，支出是</w:t>
      </w:r>
      <w:r>
        <w:rPr>
          <w:rStyle w:val="NormalCharacter"/>
          <w:rFonts w:ascii="微软雅黑" w:eastAsia="微软雅黑" w:hAnsi="微软雅黑" w:hint="eastAsia"/>
          <w:spacing w:val="-4"/>
          <w:sz w:val="22"/>
        </w:rPr>
        <w:t>2112.21</w:t>
      </w:r>
      <w:r>
        <w:rPr>
          <w:rStyle w:val="NormalCharacter"/>
          <w:rFonts w:ascii="微软雅黑" w:eastAsia="微软雅黑" w:hAnsi="微软雅黑" w:hint="eastAsia"/>
          <w:spacing w:val="-4"/>
          <w:sz w:val="22"/>
        </w:rPr>
        <w:t>万元。与</w:t>
      </w:r>
      <w:r>
        <w:rPr>
          <w:rStyle w:val="NormalCharacter"/>
          <w:rFonts w:ascii="微软雅黑" w:eastAsia="微软雅黑" w:hAnsi="微软雅黑" w:hint="eastAsia"/>
          <w:spacing w:val="-4"/>
          <w:sz w:val="22"/>
        </w:rPr>
        <w:t>20</w:t>
      </w:r>
      <w:r>
        <w:rPr>
          <w:rStyle w:val="NormalCharacter"/>
          <w:rFonts w:ascii="微软雅黑" w:eastAsia="微软雅黑" w:hAnsi="微软雅黑" w:hint="eastAsia"/>
          <w:spacing w:val="-4"/>
          <w:sz w:val="22"/>
        </w:rPr>
        <w:t>20</w:t>
      </w:r>
      <w:r>
        <w:rPr>
          <w:rStyle w:val="NormalCharacter"/>
          <w:rFonts w:ascii="微软雅黑" w:eastAsia="微软雅黑" w:hAnsi="微软雅黑" w:hint="eastAsia"/>
          <w:spacing w:val="-4"/>
          <w:sz w:val="22"/>
        </w:rPr>
        <w:t>年</w:t>
      </w:r>
      <w:r>
        <w:rPr>
          <w:rStyle w:val="NormalCharacter"/>
          <w:rFonts w:ascii="微软雅黑" w:eastAsia="微软雅黑" w:hAnsi="微软雅黑" w:hint="eastAsia"/>
          <w:spacing w:val="-4"/>
          <w:sz w:val="22"/>
        </w:rPr>
        <w:t>1860.24</w:t>
      </w:r>
      <w:r>
        <w:rPr>
          <w:rStyle w:val="NormalCharacter"/>
          <w:rFonts w:ascii="微软雅黑" w:eastAsia="微软雅黑" w:hAnsi="微软雅黑" w:hint="eastAsia"/>
          <w:spacing w:val="-4"/>
          <w:sz w:val="22"/>
        </w:rPr>
        <w:t>万元相比，收入增加</w:t>
      </w:r>
      <w:r>
        <w:rPr>
          <w:rStyle w:val="NormalCharacter"/>
          <w:rFonts w:ascii="微软雅黑" w:eastAsia="微软雅黑" w:hAnsi="微软雅黑" w:hint="eastAsia"/>
          <w:spacing w:val="-4"/>
          <w:sz w:val="22"/>
        </w:rPr>
        <w:t>251.97</w:t>
      </w:r>
      <w:r>
        <w:rPr>
          <w:rStyle w:val="NormalCharacter"/>
          <w:rFonts w:ascii="微软雅黑" w:eastAsia="微软雅黑" w:hAnsi="微软雅黑" w:hint="eastAsia"/>
          <w:spacing w:val="-4"/>
          <w:sz w:val="22"/>
        </w:rPr>
        <w:t>万元，增加</w:t>
      </w:r>
      <w:r>
        <w:rPr>
          <w:rStyle w:val="NormalCharacter"/>
          <w:rFonts w:ascii="微软雅黑" w:eastAsia="微软雅黑" w:hAnsi="微软雅黑" w:hint="eastAsia"/>
          <w:spacing w:val="-4"/>
          <w:sz w:val="22"/>
        </w:rPr>
        <w:t>13.5</w:t>
      </w:r>
      <w:r>
        <w:rPr>
          <w:rStyle w:val="NormalCharacter"/>
          <w:rFonts w:ascii="微软雅黑" w:eastAsia="微软雅黑" w:hAnsi="微软雅黑" w:hint="eastAsia"/>
          <w:spacing w:val="-4"/>
          <w:sz w:val="22"/>
        </w:rPr>
        <w:t>%</w:t>
      </w:r>
      <w:r>
        <w:rPr>
          <w:rStyle w:val="NormalCharacter"/>
          <w:rFonts w:ascii="微软雅黑" w:eastAsia="微软雅黑" w:hAnsi="微软雅黑" w:hint="eastAsia"/>
          <w:spacing w:val="-4"/>
          <w:sz w:val="22"/>
        </w:rPr>
        <w:t>主要是因为</w:t>
      </w:r>
      <w:r>
        <w:rPr>
          <w:rStyle w:val="NormalCharacter"/>
          <w:rFonts w:ascii="微软雅黑" w:eastAsia="微软雅黑" w:hAnsi="微软雅黑" w:hint="eastAsia"/>
          <w:spacing w:val="-4"/>
          <w:sz w:val="22"/>
        </w:rPr>
        <w:t>202</w:t>
      </w:r>
      <w:r>
        <w:rPr>
          <w:rStyle w:val="NormalCharacter"/>
          <w:rFonts w:ascii="微软雅黑" w:eastAsia="微软雅黑" w:hAnsi="微软雅黑" w:hint="eastAsia"/>
          <w:spacing w:val="-4"/>
          <w:sz w:val="22"/>
        </w:rPr>
        <w:t>1</w:t>
      </w:r>
      <w:r>
        <w:rPr>
          <w:rStyle w:val="NormalCharacter"/>
          <w:rFonts w:ascii="微软雅黑" w:eastAsia="微软雅黑" w:hAnsi="微软雅黑" w:hint="eastAsia"/>
          <w:spacing w:val="-4"/>
          <w:sz w:val="22"/>
        </w:rPr>
        <w:t>年增加了</w:t>
      </w:r>
      <w:r>
        <w:rPr>
          <w:rStyle w:val="NormalCharacter"/>
          <w:rFonts w:ascii="微软雅黑" w:eastAsia="微软雅黑" w:hAnsi="微软雅黑" w:hint="eastAsia"/>
          <w:spacing w:val="-4"/>
          <w:sz w:val="22"/>
        </w:rPr>
        <w:t>六小园建设资金及</w:t>
      </w:r>
      <w:r>
        <w:rPr>
          <w:rStyle w:val="NormalCharacter"/>
          <w:rFonts w:ascii="微软雅黑" w:eastAsia="微软雅黑" w:hAnsi="微软雅黑" w:hint="eastAsia"/>
          <w:spacing w:val="-4"/>
          <w:sz w:val="22"/>
        </w:rPr>
        <w:t>人居环境整治改造资金及农村综合改革转移支付资金拨款收入</w:t>
      </w:r>
      <w:r>
        <w:rPr>
          <w:rStyle w:val="NormalCharacter"/>
          <w:rFonts w:ascii="微软雅黑" w:eastAsia="微软雅黑" w:hAnsi="微软雅黑" w:hint="eastAsia"/>
          <w:spacing w:val="-4"/>
          <w:sz w:val="22"/>
        </w:rPr>
        <w:t>及其他收入</w:t>
      </w:r>
      <w:r>
        <w:rPr>
          <w:rStyle w:val="NormalCharacter"/>
          <w:rFonts w:ascii="微软雅黑" w:eastAsia="微软雅黑" w:hAnsi="微软雅黑" w:hint="eastAsia"/>
          <w:spacing w:val="-4"/>
          <w:sz w:val="22"/>
        </w:rPr>
        <w:t>，支出增加</w:t>
      </w:r>
      <w:r>
        <w:rPr>
          <w:rStyle w:val="NormalCharacter"/>
          <w:rFonts w:ascii="微软雅黑" w:eastAsia="微软雅黑" w:hAnsi="微软雅黑" w:hint="eastAsia"/>
          <w:spacing w:val="-4"/>
          <w:sz w:val="22"/>
        </w:rPr>
        <w:t>251.97</w:t>
      </w:r>
      <w:r>
        <w:rPr>
          <w:rStyle w:val="NormalCharacter"/>
          <w:rFonts w:ascii="微软雅黑" w:eastAsia="微软雅黑" w:hAnsi="微软雅黑" w:hint="eastAsia"/>
          <w:spacing w:val="-4"/>
          <w:sz w:val="22"/>
        </w:rPr>
        <w:t>万元，增加</w:t>
      </w:r>
      <w:r>
        <w:rPr>
          <w:rStyle w:val="NormalCharacter"/>
          <w:rFonts w:ascii="微软雅黑" w:eastAsia="微软雅黑" w:hAnsi="微软雅黑" w:hint="eastAsia"/>
          <w:spacing w:val="-4"/>
          <w:sz w:val="22"/>
        </w:rPr>
        <w:t>13.5</w:t>
      </w:r>
      <w:r>
        <w:rPr>
          <w:rStyle w:val="NormalCharacter"/>
          <w:rFonts w:ascii="微软雅黑" w:eastAsia="微软雅黑" w:hAnsi="微软雅黑" w:hint="eastAsia"/>
          <w:spacing w:val="-4"/>
          <w:sz w:val="22"/>
        </w:rPr>
        <w:t>%</w:t>
      </w:r>
      <w:r>
        <w:rPr>
          <w:rStyle w:val="NormalCharacter"/>
          <w:rFonts w:ascii="微软雅黑" w:eastAsia="微软雅黑" w:hAnsi="微软雅黑" w:hint="eastAsia"/>
          <w:spacing w:val="-4"/>
          <w:sz w:val="22"/>
        </w:rPr>
        <w:t>主要是因为</w:t>
      </w:r>
      <w:r>
        <w:rPr>
          <w:rStyle w:val="NormalCharacter"/>
          <w:rFonts w:ascii="微软雅黑" w:eastAsia="微软雅黑" w:hAnsi="微软雅黑" w:hint="eastAsia"/>
          <w:spacing w:val="-4"/>
          <w:sz w:val="22"/>
        </w:rPr>
        <w:t>202</w:t>
      </w:r>
      <w:r>
        <w:rPr>
          <w:rStyle w:val="NormalCharacter"/>
          <w:rFonts w:ascii="微软雅黑" w:eastAsia="微软雅黑" w:hAnsi="微软雅黑" w:hint="eastAsia"/>
          <w:spacing w:val="-4"/>
          <w:sz w:val="22"/>
        </w:rPr>
        <w:t>1</w:t>
      </w:r>
      <w:r>
        <w:rPr>
          <w:rStyle w:val="NormalCharacter"/>
          <w:rFonts w:ascii="微软雅黑" w:eastAsia="微软雅黑" w:hAnsi="微软雅黑" w:hint="eastAsia"/>
          <w:spacing w:val="-4"/>
          <w:sz w:val="22"/>
        </w:rPr>
        <w:t>年增加了</w:t>
      </w:r>
      <w:r>
        <w:rPr>
          <w:rStyle w:val="NormalCharacter"/>
          <w:rFonts w:ascii="微软雅黑" w:eastAsia="微软雅黑" w:hAnsi="微软雅黑" w:hint="eastAsia"/>
          <w:spacing w:val="-4"/>
          <w:sz w:val="22"/>
        </w:rPr>
        <w:t>六小园建设资金</w:t>
      </w:r>
      <w:r>
        <w:rPr>
          <w:rStyle w:val="NormalCharacter"/>
          <w:rFonts w:ascii="微软雅黑" w:eastAsia="微软雅黑" w:hAnsi="微软雅黑" w:hint="eastAsia"/>
          <w:spacing w:val="-4"/>
          <w:sz w:val="22"/>
        </w:rPr>
        <w:t>人居环境整治改造资金及农村综合改革转移支付资金拨款收入款项支出</w:t>
      </w:r>
      <w:r>
        <w:rPr>
          <w:rStyle w:val="NormalCharacter"/>
          <w:rFonts w:ascii="微软雅黑" w:eastAsia="微软雅黑" w:hAnsi="微软雅黑" w:hint="eastAsia"/>
          <w:spacing w:val="-4"/>
          <w:sz w:val="22"/>
        </w:rPr>
        <w:t>及其他支出</w:t>
      </w:r>
      <w:r>
        <w:rPr>
          <w:rStyle w:val="NormalCharacter"/>
          <w:rFonts w:ascii="微软雅黑" w:eastAsia="微软雅黑" w:hAnsi="微软雅黑" w:hint="eastAsia"/>
          <w:spacing w:val="-4"/>
          <w:sz w:val="22"/>
        </w:rPr>
        <w:t>。</w:t>
      </w:r>
    </w:p>
    <w:p w:rsidR="001A5979" w:rsidRDefault="001C6077">
      <w:pPr>
        <w:pStyle w:val="Default"/>
        <w:spacing w:line="600" w:lineRule="exact"/>
        <w:rPr>
          <w:rFonts w:ascii="微软雅黑" w:eastAsia="微软雅黑" w:hAnsi="微软雅黑" w:cs="Times New Roman"/>
          <w:b/>
          <w:color w:val="auto"/>
          <w:sz w:val="22"/>
          <w:szCs w:val="22"/>
          <w:u w:val="dotDash" w:color="FFFFFF" w:themeColor="background1"/>
        </w:rPr>
      </w:pPr>
      <w:r>
        <w:rPr>
          <w:rFonts w:ascii="微软雅黑" w:eastAsia="微软雅黑" w:hAnsi="微软雅黑" w:cs="Times New Roman"/>
          <w:b/>
          <w:color w:val="auto"/>
          <w:sz w:val="22"/>
          <w:szCs w:val="22"/>
          <w:u w:val="dotDash" w:color="FFFFFF" w:themeColor="background1"/>
        </w:rPr>
        <w:t>二、收入决算情况说明</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本年收入合计</w:t>
      </w:r>
      <w:r>
        <w:rPr>
          <w:rStyle w:val="NormalCharacter"/>
          <w:rFonts w:ascii="微软雅黑" w:eastAsia="微软雅黑" w:hAnsi="微软雅黑" w:hint="eastAsia"/>
          <w:spacing w:val="-4"/>
          <w:sz w:val="22"/>
        </w:rPr>
        <w:t>2112.21</w:t>
      </w:r>
      <w:r>
        <w:rPr>
          <w:rStyle w:val="NormalCharacter"/>
          <w:rFonts w:ascii="微软雅黑" w:eastAsia="微软雅黑" w:hAnsi="微软雅黑" w:cstheme="minorBidi" w:hint="eastAsia"/>
          <w:color w:val="auto"/>
          <w:spacing w:val="-4"/>
          <w:kern w:val="2"/>
          <w:sz w:val="22"/>
          <w:szCs w:val="22"/>
        </w:rPr>
        <w:t>万元，其中：财政拨款收入</w:t>
      </w:r>
      <w:r>
        <w:rPr>
          <w:rStyle w:val="NormalCharacter"/>
          <w:rFonts w:ascii="微软雅黑" w:eastAsia="微软雅黑" w:hAnsi="微软雅黑" w:cstheme="minorBidi" w:hint="eastAsia"/>
          <w:color w:val="auto"/>
          <w:spacing w:val="-4"/>
          <w:kern w:val="2"/>
          <w:sz w:val="22"/>
          <w:szCs w:val="22"/>
        </w:rPr>
        <w:t>1771.22</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cstheme="minorBidi" w:hint="eastAsia"/>
          <w:color w:val="auto"/>
          <w:spacing w:val="-4"/>
          <w:kern w:val="2"/>
          <w:sz w:val="22"/>
          <w:szCs w:val="22"/>
        </w:rPr>
        <w:t>83.9</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；上级补助收入</w:t>
      </w:r>
      <w:r>
        <w:rPr>
          <w:rStyle w:val="NormalCharacter"/>
          <w:rFonts w:ascii="微软雅黑" w:eastAsia="微软雅黑" w:hAnsi="微软雅黑" w:cstheme="minorBidi" w:hint="eastAsia"/>
          <w:color w:val="auto"/>
          <w:spacing w:val="-4"/>
          <w:kern w:val="2"/>
          <w:sz w:val="22"/>
          <w:szCs w:val="22"/>
        </w:rPr>
        <w:t xml:space="preserve"> 0</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 xml:space="preserve"> 0 %</w:t>
      </w:r>
      <w:r>
        <w:rPr>
          <w:rStyle w:val="NormalCharacter"/>
          <w:rFonts w:ascii="微软雅黑" w:eastAsia="微软雅黑" w:hAnsi="微软雅黑" w:cstheme="minorBidi" w:hint="eastAsia"/>
          <w:color w:val="auto"/>
          <w:spacing w:val="-4"/>
          <w:kern w:val="2"/>
          <w:sz w:val="22"/>
          <w:szCs w:val="22"/>
        </w:rPr>
        <w:t>；事业收入</w:t>
      </w:r>
      <w:r>
        <w:rPr>
          <w:rStyle w:val="NormalCharacter"/>
          <w:rFonts w:ascii="微软雅黑" w:eastAsia="微软雅黑" w:hAnsi="微软雅黑" w:cstheme="minorBidi" w:hint="eastAsia"/>
          <w:color w:val="auto"/>
          <w:spacing w:val="-4"/>
          <w:kern w:val="2"/>
          <w:sz w:val="22"/>
          <w:szCs w:val="22"/>
        </w:rPr>
        <w:t xml:space="preserve"> 0</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0 %</w:t>
      </w:r>
      <w:r>
        <w:rPr>
          <w:rStyle w:val="NormalCharacter"/>
          <w:rFonts w:ascii="微软雅黑" w:eastAsia="微软雅黑" w:hAnsi="微软雅黑" w:cstheme="minorBidi" w:hint="eastAsia"/>
          <w:color w:val="auto"/>
          <w:spacing w:val="-4"/>
          <w:kern w:val="2"/>
          <w:sz w:val="22"/>
          <w:szCs w:val="22"/>
        </w:rPr>
        <w:t>；经营收入</w:t>
      </w:r>
      <w:r>
        <w:rPr>
          <w:rStyle w:val="NormalCharacter"/>
          <w:rFonts w:ascii="微软雅黑" w:eastAsia="微软雅黑" w:hAnsi="微软雅黑" w:cstheme="minorBidi" w:hint="eastAsia"/>
          <w:color w:val="auto"/>
          <w:spacing w:val="-4"/>
          <w:kern w:val="2"/>
          <w:sz w:val="22"/>
          <w:szCs w:val="22"/>
        </w:rPr>
        <w:t>0</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 xml:space="preserve"> 0 %</w:t>
      </w:r>
      <w:r>
        <w:rPr>
          <w:rStyle w:val="NormalCharacter"/>
          <w:rFonts w:ascii="微软雅黑" w:eastAsia="微软雅黑" w:hAnsi="微软雅黑" w:cstheme="minorBidi" w:hint="eastAsia"/>
          <w:color w:val="auto"/>
          <w:spacing w:val="-4"/>
          <w:kern w:val="2"/>
          <w:sz w:val="22"/>
          <w:szCs w:val="22"/>
        </w:rPr>
        <w:t>；附属单位上缴收入</w:t>
      </w:r>
      <w:r>
        <w:rPr>
          <w:rStyle w:val="NormalCharacter"/>
          <w:rFonts w:ascii="微软雅黑" w:eastAsia="微软雅黑" w:hAnsi="微软雅黑" w:cstheme="minorBidi" w:hint="eastAsia"/>
          <w:color w:val="auto"/>
          <w:spacing w:val="-4"/>
          <w:kern w:val="2"/>
          <w:sz w:val="22"/>
          <w:szCs w:val="22"/>
        </w:rPr>
        <w:t xml:space="preserve"> 0</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 xml:space="preserve"> 0 %</w:t>
      </w:r>
      <w:r>
        <w:rPr>
          <w:rStyle w:val="NormalCharacter"/>
          <w:rFonts w:ascii="微软雅黑" w:eastAsia="微软雅黑" w:hAnsi="微软雅黑" w:cstheme="minorBidi" w:hint="eastAsia"/>
          <w:color w:val="auto"/>
          <w:spacing w:val="-4"/>
          <w:kern w:val="2"/>
          <w:sz w:val="22"/>
          <w:szCs w:val="22"/>
        </w:rPr>
        <w:t>；其他收入</w:t>
      </w:r>
      <w:r>
        <w:rPr>
          <w:rStyle w:val="NormalCharacter"/>
          <w:rFonts w:ascii="微软雅黑" w:eastAsia="微软雅黑" w:hAnsi="微软雅黑" w:cstheme="minorBidi" w:hint="eastAsia"/>
          <w:color w:val="auto"/>
          <w:spacing w:val="-4"/>
          <w:kern w:val="2"/>
          <w:sz w:val="22"/>
          <w:szCs w:val="22"/>
        </w:rPr>
        <w:t>340.99</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16.1</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w:t>
      </w:r>
    </w:p>
    <w:p w:rsidR="001A5979" w:rsidRDefault="001C6077">
      <w:pPr>
        <w:pStyle w:val="Default"/>
        <w:spacing w:line="600" w:lineRule="exact"/>
        <w:rPr>
          <w:rFonts w:ascii="微软雅黑" w:eastAsia="微软雅黑" w:hAnsi="微软雅黑" w:cs="Times New Roman"/>
          <w:b/>
          <w:color w:val="auto"/>
          <w:sz w:val="22"/>
          <w:szCs w:val="22"/>
          <w:u w:val="dotDash" w:color="FFFFFF" w:themeColor="background1"/>
        </w:rPr>
      </w:pPr>
      <w:r>
        <w:rPr>
          <w:rFonts w:ascii="微软雅黑" w:eastAsia="微软雅黑" w:hAnsi="微软雅黑" w:cs="Times New Roman"/>
          <w:b/>
          <w:color w:val="auto"/>
          <w:sz w:val="22"/>
          <w:szCs w:val="22"/>
          <w:u w:val="dotDash" w:color="FFFFFF" w:themeColor="background1"/>
        </w:rPr>
        <w:t>三、支出决算情况说明</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lastRenderedPageBreak/>
        <w:t>本年支出合计</w:t>
      </w:r>
      <w:r>
        <w:rPr>
          <w:rStyle w:val="NormalCharacter"/>
          <w:rFonts w:ascii="微软雅黑" w:eastAsia="微软雅黑" w:hAnsi="微软雅黑" w:hint="eastAsia"/>
          <w:spacing w:val="-4"/>
          <w:sz w:val="22"/>
        </w:rPr>
        <w:t>2112.21</w:t>
      </w:r>
      <w:r>
        <w:rPr>
          <w:rStyle w:val="NormalCharacter"/>
          <w:rFonts w:ascii="微软雅黑" w:eastAsia="微软雅黑" w:hAnsi="微软雅黑" w:cstheme="minorBidi" w:hint="eastAsia"/>
          <w:color w:val="auto"/>
          <w:spacing w:val="-4"/>
          <w:kern w:val="2"/>
          <w:sz w:val="22"/>
          <w:szCs w:val="22"/>
        </w:rPr>
        <w:t>万元，其中：基本支出</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hint="eastAsia"/>
          <w:spacing w:val="-4"/>
          <w:sz w:val="22"/>
        </w:rPr>
        <w:t>2112.21</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cstheme="minorBidi" w:hint="eastAsia"/>
          <w:color w:val="auto"/>
          <w:spacing w:val="-4"/>
          <w:kern w:val="2"/>
          <w:sz w:val="22"/>
          <w:szCs w:val="22"/>
        </w:rPr>
        <w:t>100</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；项目支出</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cstheme="minorBidi" w:hint="eastAsia"/>
          <w:color w:val="auto"/>
          <w:spacing w:val="-4"/>
          <w:kern w:val="2"/>
          <w:sz w:val="22"/>
          <w:szCs w:val="22"/>
        </w:rPr>
        <w:t>0</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0</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；上缴上级支出</w:t>
      </w:r>
      <w:r>
        <w:rPr>
          <w:rStyle w:val="NormalCharacter"/>
          <w:rFonts w:ascii="微软雅黑" w:eastAsia="微软雅黑" w:hAnsi="微软雅黑" w:cstheme="minorBidi" w:hint="eastAsia"/>
          <w:color w:val="auto"/>
          <w:spacing w:val="-4"/>
          <w:kern w:val="2"/>
          <w:sz w:val="22"/>
          <w:szCs w:val="22"/>
        </w:rPr>
        <w:t xml:space="preserve"> 0 </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 xml:space="preserve"> 0 %</w:t>
      </w:r>
      <w:r>
        <w:rPr>
          <w:rStyle w:val="NormalCharacter"/>
          <w:rFonts w:ascii="微软雅黑" w:eastAsia="微软雅黑" w:hAnsi="微软雅黑" w:cstheme="minorBidi" w:hint="eastAsia"/>
          <w:color w:val="auto"/>
          <w:spacing w:val="-4"/>
          <w:kern w:val="2"/>
          <w:sz w:val="22"/>
          <w:szCs w:val="22"/>
        </w:rPr>
        <w:t>；经营支出</w:t>
      </w:r>
      <w:r>
        <w:rPr>
          <w:rStyle w:val="NormalCharacter"/>
          <w:rFonts w:ascii="微软雅黑" w:eastAsia="微软雅黑" w:hAnsi="微软雅黑" w:cstheme="minorBidi" w:hint="eastAsia"/>
          <w:color w:val="auto"/>
          <w:spacing w:val="-4"/>
          <w:kern w:val="2"/>
          <w:sz w:val="22"/>
          <w:szCs w:val="22"/>
        </w:rPr>
        <w:t xml:space="preserve"> 0</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 xml:space="preserve"> 0 %</w:t>
      </w:r>
      <w:r>
        <w:rPr>
          <w:rStyle w:val="NormalCharacter"/>
          <w:rFonts w:ascii="微软雅黑" w:eastAsia="微软雅黑" w:hAnsi="微软雅黑" w:cstheme="minorBidi" w:hint="eastAsia"/>
          <w:color w:val="auto"/>
          <w:spacing w:val="-4"/>
          <w:kern w:val="2"/>
          <w:sz w:val="22"/>
          <w:szCs w:val="22"/>
        </w:rPr>
        <w:t>；对附属单位补助支出</w:t>
      </w:r>
      <w:r>
        <w:rPr>
          <w:rStyle w:val="NormalCharacter"/>
          <w:rFonts w:ascii="微软雅黑" w:eastAsia="微软雅黑" w:hAnsi="微软雅黑" w:cstheme="minorBidi" w:hint="eastAsia"/>
          <w:color w:val="auto"/>
          <w:spacing w:val="-4"/>
          <w:kern w:val="2"/>
          <w:sz w:val="22"/>
          <w:szCs w:val="22"/>
        </w:rPr>
        <w:t xml:space="preserve"> 0</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 xml:space="preserve"> 0 %</w:t>
      </w:r>
      <w:r>
        <w:rPr>
          <w:rStyle w:val="NormalCharacter"/>
          <w:rFonts w:ascii="微软雅黑" w:eastAsia="微软雅黑" w:hAnsi="微软雅黑" w:cstheme="minorBidi" w:hint="eastAsia"/>
          <w:color w:val="auto"/>
          <w:spacing w:val="-4"/>
          <w:kern w:val="2"/>
          <w:sz w:val="22"/>
          <w:szCs w:val="22"/>
        </w:rPr>
        <w:t>。</w:t>
      </w:r>
    </w:p>
    <w:p w:rsidR="001A5979" w:rsidRDefault="001C6077">
      <w:pPr>
        <w:pStyle w:val="Default"/>
        <w:spacing w:line="600" w:lineRule="exact"/>
        <w:rPr>
          <w:rFonts w:ascii="微软雅黑" w:eastAsia="微软雅黑" w:hAnsi="微软雅黑" w:cs="Times New Roman"/>
          <w:b/>
          <w:color w:val="auto"/>
          <w:sz w:val="22"/>
          <w:szCs w:val="22"/>
          <w:u w:val="dotDash" w:color="FFFFFF" w:themeColor="background1"/>
        </w:rPr>
      </w:pPr>
      <w:r>
        <w:rPr>
          <w:rFonts w:ascii="微软雅黑" w:eastAsia="微软雅黑" w:hAnsi="微软雅黑" w:cs="Times New Roman"/>
          <w:b/>
          <w:color w:val="auto"/>
          <w:sz w:val="22"/>
          <w:szCs w:val="22"/>
          <w:u w:val="dotDash" w:color="FFFFFF" w:themeColor="background1"/>
        </w:rPr>
        <w:t>四、财政拨款收入支出决算总体情况说明</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202</w:t>
      </w:r>
      <w:r>
        <w:rPr>
          <w:rStyle w:val="NormalCharacter"/>
          <w:rFonts w:ascii="微软雅黑" w:eastAsia="微软雅黑" w:hAnsi="微软雅黑" w:cstheme="minorBidi" w:hint="eastAsia"/>
          <w:color w:val="auto"/>
          <w:spacing w:val="-4"/>
          <w:kern w:val="2"/>
          <w:sz w:val="22"/>
          <w:szCs w:val="22"/>
        </w:rPr>
        <w:t>1</w:t>
      </w:r>
      <w:r>
        <w:rPr>
          <w:rStyle w:val="NormalCharacter"/>
          <w:rFonts w:ascii="微软雅黑" w:eastAsia="微软雅黑" w:hAnsi="微软雅黑" w:cstheme="minorBidi" w:hint="eastAsia"/>
          <w:color w:val="auto"/>
          <w:spacing w:val="-4"/>
          <w:kern w:val="2"/>
          <w:sz w:val="22"/>
          <w:szCs w:val="22"/>
        </w:rPr>
        <w:t>年度财政拨款收入和支出分别为</w:t>
      </w:r>
      <w:r>
        <w:rPr>
          <w:rStyle w:val="NormalCharacter"/>
          <w:rFonts w:ascii="微软雅黑" w:eastAsia="微软雅黑" w:hAnsi="微软雅黑" w:cstheme="minorBidi" w:hint="eastAsia"/>
          <w:color w:val="auto"/>
          <w:spacing w:val="-4"/>
          <w:kern w:val="2"/>
          <w:sz w:val="22"/>
          <w:szCs w:val="22"/>
        </w:rPr>
        <w:t>1771.22</w:t>
      </w:r>
      <w:r>
        <w:rPr>
          <w:rStyle w:val="NormalCharacter"/>
          <w:rFonts w:ascii="微软雅黑" w:eastAsia="微软雅黑" w:hAnsi="微软雅黑" w:cstheme="minorBidi" w:hint="eastAsia"/>
          <w:color w:val="auto"/>
          <w:spacing w:val="-4"/>
          <w:kern w:val="2"/>
          <w:sz w:val="22"/>
          <w:szCs w:val="22"/>
        </w:rPr>
        <w:t>万元和</w:t>
      </w:r>
      <w:r>
        <w:rPr>
          <w:rStyle w:val="NormalCharacter"/>
          <w:rFonts w:ascii="微软雅黑" w:eastAsia="微软雅黑" w:hAnsi="微软雅黑" w:cstheme="minorBidi" w:hint="eastAsia"/>
          <w:color w:val="auto"/>
          <w:spacing w:val="-4"/>
          <w:kern w:val="2"/>
          <w:sz w:val="22"/>
          <w:szCs w:val="22"/>
        </w:rPr>
        <w:t>1771.22</w:t>
      </w:r>
      <w:r>
        <w:rPr>
          <w:rStyle w:val="NormalCharacter"/>
          <w:rFonts w:ascii="微软雅黑" w:eastAsia="微软雅黑" w:hAnsi="微软雅黑" w:cstheme="minorBidi" w:hint="eastAsia"/>
          <w:color w:val="auto"/>
          <w:spacing w:val="-4"/>
          <w:kern w:val="2"/>
          <w:sz w:val="22"/>
          <w:szCs w:val="22"/>
        </w:rPr>
        <w:t>万元，与</w:t>
      </w:r>
      <w:r>
        <w:rPr>
          <w:rStyle w:val="NormalCharacter"/>
          <w:rFonts w:ascii="微软雅黑" w:eastAsia="微软雅黑" w:hAnsi="微软雅黑" w:cstheme="minorBidi" w:hint="eastAsia"/>
          <w:color w:val="auto"/>
          <w:spacing w:val="-4"/>
          <w:kern w:val="2"/>
          <w:sz w:val="22"/>
          <w:szCs w:val="22"/>
        </w:rPr>
        <w:t>20</w:t>
      </w:r>
      <w:r>
        <w:rPr>
          <w:rStyle w:val="NormalCharacter"/>
          <w:rFonts w:ascii="微软雅黑" w:eastAsia="微软雅黑" w:hAnsi="微软雅黑" w:cstheme="minorBidi" w:hint="eastAsia"/>
          <w:color w:val="auto"/>
          <w:spacing w:val="-4"/>
          <w:kern w:val="2"/>
          <w:sz w:val="22"/>
          <w:szCs w:val="22"/>
        </w:rPr>
        <w:t>20</w:t>
      </w:r>
      <w:r>
        <w:rPr>
          <w:rStyle w:val="NormalCharacter"/>
          <w:rFonts w:ascii="微软雅黑" w:eastAsia="微软雅黑" w:hAnsi="微软雅黑" w:cstheme="minorBidi" w:hint="eastAsia"/>
          <w:color w:val="auto"/>
          <w:spacing w:val="-4"/>
          <w:kern w:val="2"/>
          <w:sz w:val="22"/>
          <w:szCs w:val="22"/>
        </w:rPr>
        <w:t>年</w:t>
      </w:r>
      <w:r>
        <w:rPr>
          <w:rStyle w:val="NormalCharacter"/>
          <w:rFonts w:ascii="微软雅黑" w:eastAsia="微软雅黑" w:hAnsi="微软雅黑" w:cstheme="minorBidi" w:hint="eastAsia"/>
          <w:color w:val="auto"/>
          <w:spacing w:val="-4"/>
          <w:kern w:val="2"/>
          <w:sz w:val="22"/>
          <w:szCs w:val="22"/>
        </w:rPr>
        <w:t>1782.36</w:t>
      </w:r>
      <w:r>
        <w:rPr>
          <w:rStyle w:val="NormalCharacter"/>
          <w:rFonts w:ascii="微软雅黑" w:eastAsia="微软雅黑" w:hAnsi="微软雅黑" w:cstheme="minorBidi" w:hint="eastAsia"/>
          <w:color w:val="auto"/>
          <w:spacing w:val="-4"/>
          <w:kern w:val="2"/>
          <w:sz w:val="22"/>
          <w:szCs w:val="22"/>
        </w:rPr>
        <w:t>万元</w:t>
      </w:r>
      <w:r>
        <w:rPr>
          <w:rStyle w:val="NormalCharacter"/>
          <w:rFonts w:ascii="微软雅黑" w:eastAsia="微软雅黑" w:hAnsi="微软雅黑" w:cstheme="minorBidi" w:hint="eastAsia"/>
          <w:color w:val="auto"/>
          <w:spacing w:val="-4"/>
          <w:kern w:val="2"/>
          <w:sz w:val="22"/>
          <w:szCs w:val="22"/>
        </w:rPr>
        <w:t>相比，收入</w:t>
      </w:r>
      <w:r>
        <w:rPr>
          <w:rStyle w:val="NormalCharacter"/>
          <w:rFonts w:ascii="微软雅黑" w:eastAsia="微软雅黑" w:hAnsi="微软雅黑" w:cstheme="minorBidi" w:hint="eastAsia"/>
          <w:color w:val="auto"/>
          <w:spacing w:val="-4"/>
          <w:kern w:val="2"/>
          <w:sz w:val="22"/>
          <w:szCs w:val="22"/>
        </w:rPr>
        <w:t>减少</w:t>
      </w:r>
      <w:r>
        <w:rPr>
          <w:rStyle w:val="NormalCharacter"/>
          <w:rFonts w:ascii="微软雅黑" w:eastAsia="微软雅黑" w:hAnsi="微软雅黑" w:cstheme="minorBidi" w:hint="eastAsia"/>
          <w:color w:val="auto"/>
          <w:spacing w:val="-4"/>
          <w:kern w:val="2"/>
          <w:sz w:val="22"/>
          <w:szCs w:val="22"/>
        </w:rPr>
        <w:t>11.14</w:t>
      </w:r>
      <w:r>
        <w:rPr>
          <w:rStyle w:val="NormalCharacter"/>
          <w:rFonts w:ascii="微软雅黑" w:eastAsia="微软雅黑" w:hAnsi="微软雅黑" w:cstheme="minorBidi" w:hint="eastAsia"/>
          <w:color w:val="auto"/>
          <w:spacing w:val="-4"/>
          <w:kern w:val="2"/>
          <w:sz w:val="22"/>
          <w:szCs w:val="22"/>
        </w:rPr>
        <w:t>万元</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减少</w:t>
      </w:r>
      <w:r>
        <w:rPr>
          <w:rStyle w:val="NormalCharacter"/>
          <w:rFonts w:ascii="微软雅黑" w:eastAsia="微软雅黑" w:hAnsi="微软雅黑" w:cstheme="minorBidi" w:hint="eastAsia"/>
          <w:color w:val="auto"/>
          <w:spacing w:val="-4"/>
          <w:kern w:val="2"/>
          <w:sz w:val="22"/>
          <w:szCs w:val="22"/>
        </w:rPr>
        <w:t>16.1%</w:t>
      </w:r>
      <w:r>
        <w:rPr>
          <w:rStyle w:val="NormalCharacter"/>
          <w:rFonts w:ascii="微软雅黑" w:eastAsia="微软雅黑" w:hAnsi="微软雅黑" w:cstheme="minorBidi" w:hint="eastAsia"/>
          <w:color w:val="auto"/>
          <w:spacing w:val="-4"/>
          <w:kern w:val="2"/>
          <w:sz w:val="22"/>
          <w:szCs w:val="22"/>
        </w:rPr>
        <w:t>主要是因为</w:t>
      </w:r>
      <w:r>
        <w:rPr>
          <w:rStyle w:val="NormalCharacter"/>
          <w:rFonts w:ascii="微软雅黑" w:eastAsia="微软雅黑" w:hAnsi="微软雅黑" w:cstheme="minorBidi" w:hint="eastAsia"/>
          <w:color w:val="auto"/>
          <w:spacing w:val="-4"/>
          <w:kern w:val="2"/>
          <w:sz w:val="22"/>
          <w:szCs w:val="22"/>
        </w:rPr>
        <w:t>202</w:t>
      </w:r>
      <w:r>
        <w:rPr>
          <w:rStyle w:val="NormalCharacter"/>
          <w:rFonts w:ascii="微软雅黑" w:eastAsia="微软雅黑" w:hAnsi="微软雅黑" w:cstheme="minorBidi" w:hint="eastAsia"/>
          <w:color w:val="auto"/>
          <w:spacing w:val="-4"/>
          <w:kern w:val="2"/>
          <w:sz w:val="22"/>
          <w:szCs w:val="22"/>
        </w:rPr>
        <w:t>1</w:t>
      </w:r>
      <w:r>
        <w:rPr>
          <w:rStyle w:val="NormalCharacter"/>
          <w:rFonts w:ascii="微软雅黑" w:eastAsia="微软雅黑" w:hAnsi="微软雅黑" w:cstheme="minorBidi" w:hint="eastAsia"/>
          <w:color w:val="auto"/>
          <w:spacing w:val="-4"/>
          <w:kern w:val="2"/>
          <w:sz w:val="22"/>
          <w:szCs w:val="22"/>
        </w:rPr>
        <w:t>年</w:t>
      </w:r>
      <w:r>
        <w:rPr>
          <w:rStyle w:val="NormalCharacter"/>
          <w:rFonts w:ascii="微软雅黑" w:eastAsia="微软雅黑" w:hAnsi="微软雅黑" w:cstheme="minorBidi" w:hint="eastAsia"/>
          <w:color w:val="auto"/>
          <w:spacing w:val="-4"/>
          <w:kern w:val="2"/>
          <w:sz w:val="22"/>
          <w:szCs w:val="22"/>
        </w:rPr>
        <w:t>减少</w:t>
      </w:r>
      <w:r>
        <w:rPr>
          <w:rStyle w:val="NormalCharacter"/>
          <w:rFonts w:ascii="微软雅黑" w:eastAsia="微软雅黑" w:hAnsi="微软雅黑" w:cstheme="minorBidi" w:hint="eastAsia"/>
          <w:color w:val="auto"/>
          <w:spacing w:val="-4"/>
          <w:kern w:val="2"/>
          <w:sz w:val="22"/>
          <w:szCs w:val="22"/>
        </w:rPr>
        <w:t>了人居环境整治改造资金及农村综合改革转移支付资金拨款收入，支出</w:t>
      </w:r>
      <w:r>
        <w:rPr>
          <w:rStyle w:val="NormalCharacter"/>
          <w:rFonts w:ascii="微软雅黑" w:eastAsia="微软雅黑" w:hAnsi="微软雅黑" w:cstheme="minorBidi" w:hint="eastAsia"/>
          <w:color w:val="auto"/>
          <w:spacing w:val="-4"/>
          <w:kern w:val="2"/>
          <w:sz w:val="22"/>
          <w:szCs w:val="22"/>
        </w:rPr>
        <w:t>减少</w:t>
      </w:r>
      <w:r>
        <w:rPr>
          <w:rStyle w:val="NormalCharacter"/>
          <w:rFonts w:ascii="微软雅黑" w:eastAsia="微软雅黑" w:hAnsi="微软雅黑" w:cstheme="minorBidi" w:hint="eastAsia"/>
          <w:color w:val="auto"/>
          <w:spacing w:val="-4"/>
          <w:kern w:val="2"/>
          <w:sz w:val="22"/>
          <w:szCs w:val="22"/>
        </w:rPr>
        <w:t>11.14</w:t>
      </w:r>
      <w:r>
        <w:rPr>
          <w:rStyle w:val="NormalCharacter"/>
          <w:rFonts w:ascii="微软雅黑" w:eastAsia="微软雅黑" w:hAnsi="微软雅黑" w:cstheme="minorBidi" w:hint="eastAsia"/>
          <w:color w:val="auto"/>
          <w:spacing w:val="-4"/>
          <w:kern w:val="2"/>
          <w:sz w:val="22"/>
          <w:szCs w:val="22"/>
        </w:rPr>
        <w:t>万元</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减少</w:t>
      </w:r>
      <w:r>
        <w:rPr>
          <w:rStyle w:val="NormalCharacter"/>
          <w:rFonts w:ascii="微软雅黑" w:eastAsia="微软雅黑" w:hAnsi="微软雅黑" w:cstheme="minorBidi" w:hint="eastAsia"/>
          <w:color w:val="auto"/>
          <w:spacing w:val="-4"/>
          <w:kern w:val="2"/>
          <w:sz w:val="22"/>
          <w:szCs w:val="22"/>
        </w:rPr>
        <w:t>16.1%</w:t>
      </w:r>
      <w:r>
        <w:rPr>
          <w:rStyle w:val="NormalCharacter"/>
          <w:rFonts w:ascii="微软雅黑" w:eastAsia="微软雅黑" w:hAnsi="微软雅黑" w:cstheme="minorBidi" w:hint="eastAsia"/>
          <w:color w:val="auto"/>
          <w:spacing w:val="-4"/>
          <w:kern w:val="2"/>
          <w:sz w:val="22"/>
          <w:szCs w:val="22"/>
        </w:rPr>
        <w:t>主要是因为</w:t>
      </w:r>
      <w:r>
        <w:rPr>
          <w:rStyle w:val="NormalCharacter"/>
          <w:rFonts w:ascii="微软雅黑" w:eastAsia="微软雅黑" w:hAnsi="微软雅黑" w:cstheme="minorBidi" w:hint="eastAsia"/>
          <w:color w:val="auto"/>
          <w:spacing w:val="-4"/>
          <w:kern w:val="2"/>
          <w:sz w:val="22"/>
          <w:szCs w:val="22"/>
        </w:rPr>
        <w:t>202</w:t>
      </w:r>
      <w:r>
        <w:rPr>
          <w:rStyle w:val="NormalCharacter"/>
          <w:rFonts w:ascii="微软雅黑" w:eastAsia="微软雅黑" w:hAnsi="微软雅黑" w:cstheme="minorBidi" w:hint="eastAsia"/>
          <w:color w:val="auto"/>
          <w:spacing w:val="-4"/>
          <w:kern w:val="2"/>
          <w:sz w:val="22"/>
          <w:szCs w:val="22"/>
        </w:rPr>
        <w:t>1</w:t>
      </w:r>
      <w:r>
        <w:rPr>
          <w:rStyle w:val="NormalCharacter"/>
          <w:rFonts w:ascii="微软雅黑" w:eastAsia="微软雅黑" w:hAnsi="微软雅黑" w:cstheme="minorBidi" w:hint="eastAsia"/>
          <w:color w:val="auto"/>
          <w:spacing w:val="-4"/>
          <w:kern w:val="2"/>
          <w:sz w:val="22"/>
          <w:szCs w:val="22"/>
        </w:rPr>
        <w:t>年</w:t>
      </w:r>
      <w:r>
        <w:rPr>
          <w:rStyle w:val="NormalCharacter"/>
          <w:rFonts w:ascii="微软雅黑" w:eastAsia="微软雅黑" w:hAnsi="微软雅黑" w:cstheme="minorBidi" w:hint="eastAsia"/>
          <w:color w:val="auto"/>
          <w:spacing w:val="-4"/>
          <w:kern w:val="2"/>
          <w:sz w:val="22"/>
          <w:szCs w:val="22"/>
        </w:rPr>
        <w:t>减少</w:t>
      </w:r>
      <w:r>
        <w:rPr>
          <w:rStyle w:val="NormalCharacter"/>
          <w:rFonts w:ascii="微软雅黑" w:eastAsia="微软雅黑" w:hAnsi="微软雅黑" w:cstheme="minorBidi" w:hint="eastAsia"/>
          <w:color w:val="auto"/>
          <w:spacing w:val="-4"/>
          <w:kern w:val="2"/>
          <w:sz w:val="22"/>
          <w:szCs w:val="22"/>
        </w:rPr>
        <w:t>了人居环境整治改造资金及农村综合改革转移支付资金拨款收入款项支出</w:t>
      </w:r>
      <w:r>
        <w:rPr>
          <w:rStyle w:val="NormalCharacter"/>
          <w:rFonts w:ascii="微软雅黑" w:eastAsia="微软雅黑" w:hAnsi="微软雅黑" w:cstheme="minorBidi" w:hint="eastAsia"/>
          <w:color w:val="auto"/>
          <w:spacing w:val="-4"/>
          <w:kern w:val="2"/>
          <w:sz w:val="22"/>
          <w:szCs w:val="22"/>
        </w:rPr>
        <w:t>及其他支出</w:t>
      </w:r>
      <w:r>
        <w:rPr>
          <w:rStyle w:val="NormalCharacter"/>
          <w:rFonts w:ascii="微软雅黑" w:eastAsia="微软雅黑" w:hAnsi="微软雅黑" w:cstheme="minorBidi" w:hint="eastAsia"/>
          <w:color w:val="auto"/>
          <w:spacing w:val="-4"/>
          <w:kern w:val="2"/>
          <w:sz w:val="22"/>
          <w:szCs w:val="22"/>
        </w:rPr>
        <w:t>。</w:t>
      </w:r>
    </w:p>
    <w:p w:rsidR="001A5979" w:rsidRDefault="001C6077">
      <w:pPr>
        <w:pStyle w:val="Default"/>
        <w:spacing w:line="600" w:lineRule="exact"/>
        <w:rPr>
          <w:rFonts w:ascii="微软雅黑" w:eastAsia="微软雅黑" w:hAnsi="微软雅黑" w:cs="Times New Roman"/>
          <w:b/>
          <w:color w:val="auto"/>
          <w:sz w:val="22"/>
          <w:szCs w:val="22"/>
          <w:u w:val="dotDash" w:color="FFFFFF" w:themeColor="background1"/>
        </w:rPr>
      </w:pPr>
      <w:r>
        <w:rPr>
          <w:rFonts w:ascii="微软雅黑" w:eastAsia="微软雅黑" w:hAnsi="微软雅黑" w:cs="Times New Roman"/>
          <w:b/>
          <w:color w:val="auto"/>
          <w:sz w:val="22"/>
          <w:szCs w:val="22"/>
          <w:u w:val="dotDash" w:color="FFFFFF" w:themeColor="background1"/>
        </w:rPr>
        <w:t>五、一般公共预算财政拨款支出决算情况说明</w:t>
      </w:r>
    </w:p>
    <w:p w:rsidR="001A5979" w:rsidRDefault="001C6077">
      <w:pPr>
        <w:pStyle w:val="Default"/>
        <w:spacing w:line="600" w:lineRule="exact"/>
        <w:ind w:firstLineChars="200" w:firstLine="424"/>
        <w:rPr>
          <w:rStyle w:val="NormalCharacter"/>
          <w:rFonts w:ascii="微软雅黑" w:eastAsia="微软雅黑" w:hAnsi="微软雅黑" w:cstheme="minorBidi"/>
          <w:b/>
          <w:bCs/>
          <w:color w:val="auto"/>
          <w:spacing w:val="-4"/>
          <w:kern w:val="2"/>
          <w:sz w:val="22"/>
          <w:szCs w:val="22"/>
        </w:rPr>
      </w:pPr>
      <w:r>
        <w:rPr>
          <w:rStyle w:val="NormalCharacter"/>
          <w:rFonts w:ascii="微软雅黑" w:eastAsia="微软雅黑" w:hAnsi="微软雅黑" w:cstheme="minorBidi" w:hint="eastAsia"/>
          <w:b/>
          <w:bCs/>
          <w:color w:val="auto"/>
          <w:spacing w:val="-4"/>
          <w:kern w:val="2"/>
          <w:sz w:val="22"/>
          <w:szCs w:val="22"/>
        </w:rPr>
        <w:t>（一）财政拨款支出决算总体情况</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202</w:t>
      </w:r>
      <w:r>
        <w:rPr>
          <w:rStyle w:val="NormalCharacter"/>
          <w:rFonts w:ascii="微软雅黑" w:eastAsia="微软雅黑" w:hAnsi="微软雅黑" w:cstheme="minorBidi" w:hint="eastAsia"/>
          <w:color w:val="auto"/>
          <w:spacing w:val="-4"/>
          <w:kern w:val="2"/>
          <w:sz w:val="22"/>
          <w:szCs w:val="22"/>
        </w:rPr>
        <w:t>1</w:t>
      </w:r>
      <w:r>
        <w:rPr>
          <w:rStyle w:val="NormalCharacter"/>
          <w:rFonts w:ascii="微软雅黑" w:eastAsia="微软雅黑" w:hAnsi="微软雅黑" w:cstheme="minorBidi" w:hint="eastAsia"/>
          <w:color w:val="auto"/>
          <w:spacing w:val="-4"/>
          <w:kern w:val="2"/>
          <w:sz w:val="22"/>
          <w:szCs w:val="22"/>
        </w:rPr>
        <w:t>年度财政拨款支出</w:t>
      </w:r>
      <w:r>
        <w:rPr>
          <w:rStyle w:val="NormalCharacter"/>
          <w:rFonts w:ascii="微软雅黑" w:eastAsia="微软雅黑" w:hAnsi="微软雅黑" w:cstheme="minorBidi" w:hint="eastAsia"/>
          <w:color w:val="auto"/>
          <w:spacing w:val="-4"/>
          <w:kern w:val="2"/>
          <w:sz w:val="22"/>
          <w:szCs w:val="22"/>
        </w:rPr>
        <w:t>1771.22</w:t>
      </w:r>
      <w:r>
        <w:rPr>
          <w:rStyle w:val="NormalCharacter"/>
          <w:rFonts w:ascii="微软雅黑" w:eastAsia="微软雅黑" w:hAnsi="微软雅黑" w:cstheme="minorBidi" w:hint="eastAsia"/>
          <w:color w:val="auto"/>
          <w:spacing w:val="-4"/>
          <w:kern w:val="2"/>
          <w:sz w:val="22"/>
          <w:szCs w:val="22"/>
        </w:rPr>
        <w:t>万元，占本年支出合计的</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cstheme="minorBidi" w:hint="eastAsia"/>
          <w:color w:val="auto"/>
          <w:spacing w:val="-4"/>
          <w:kern w:val="2"/>
          <w:sz w:val="22"/>
          <w:szCs w:val="22"/>
        </w:rPr>
        <w:t>100</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，与</w:t>
      </w:r>
      <w:r>
        <w:rPr>
          <w:rStyle w:val="NormalCharacter"/>
          <w:rFonts w:ascii="微软雅黑" w:eastAsia="微软雅黑" w:hAnsi="微软雅黑" w:cstheme="minorBidi" w:hint="eastAsia"/>
          <w:color w:val="auto"/>
          <w:spacing w:val="-4"/>
          <w:kern w:val="2"/>
          <w:sz w:val="22"/>
          <w:szCs w:val="22"/>
        </w:rPr>
        <w:t>2019</w:t>
      </w:r>
      <w:r>
        <w:rPr>
          <w:rStyle w:val="NormalCharacter"/>
          <w:rFonts w:ascii="微软雅黑" w:eastAsia="微软雅黑" w:hAnsi="微软雅黑" w:cstheme="minorBidi" w:hint="eastAsia"/>
          <w:color w:val="auto"/>
          <w:spacing w:val="-4"/>
          <w:kern w:val="2"/>
          <w:sz w:val="22"/>
          <w:szCs w:val="22"/>
        </w:rPr>
        <w:t>年</w:t>
      </w:r>
      <w:r>
        <w:rPr>
          <w:rStyle w:val="NormalCharacter"/>
          <w:rFonts w:ascii="微软雅黑" w:eastAsia="微软雅黑" w:hAnsi="微软雅黑" w:cstheme="minorBidi" w:hint="eastAsia"/>
          <w:color w:val="auto"/>
          <w:spacing w:val="-4"/>
          <w:kern w:val="2"/>
          <w:sz w:val="22"/>
          <w:szCs w:val="22"/>
        </w:rPr>
        <w:t xml:space="preserve">1782.36 </w:t>
      </w:r>
      <w:r>
        <w:rPr>
          <w:rStyle w:val="NormalCharacter"/>
          <w:rFonts w:ascii="微软雅黑" w:eastAsia="微软雅黑" w:hAnsi="微软雅黑" w:cstheme="minorBidi" w:hint="eastAsia"/>
          <w:color w:val="auto"/>
          <w:spacing w:val="-4"/>
          <w:kern w:val="2"/>
          <w:sz w:val="22"/>
          <w:szCs w:val="22"/>
        </w:rPr>
        <w:t>万元相比，财政拨款支出</w:t>
      </w:r>
      <w:r>
        <w:rPr>
          <w:rStyle w:val="NormalCharacter"/>
          <w:rFonts w:ascii="微软雅黑" w:eastAsia="微软雅黑" w:hAnsi="微软雅黑" w:cstheme="minorBidi" w:hint="eastAsia"/>
          <w:color w:val="auto"/>
          <w:spacing w:val="-4"/>
          <w:kern w:val="2"/>
          <w:sz w:val="22"/>
          <w:szCs w:val="22"/>
        </w:rPr>
        <w:t>减少</w:t>
      </w:r>
      <w:r>
        <w:rPr>
          <w:rStyle w:val="NormalCharacter"/>
          <w:rFonts w:ascii="微软雅黑" w:eastAsia="微软雅黑" w:hAnsi="微软雅黑" w:cstheme="minorBidi" w:hint="eastAsia"/>
          <w:color w:val="auto"/>
          <w:spacing w:val="-4"/>
          <w:kern w:val="2"/>
          <w:sz w:val="22"/>
          <w:szCs w:val="22"/>
        </w:rPr>
        <w:t>11.14</w:t>
      </w:r>
      <w:r>
        <w:rPr>
          <w:rStyle w:val="NormalCharacter"/>
          <w:rFonts w:ascii="微软雅黑" w:eastAsia="微软雅黑" w:hAnsi="微软雅黑" w:cstheme="minorBidi" w:hint="eastAsia"/>
          <w:color w:val="auto"/>
          <w:spacing w:val="-4"/>
          <w:kern w:val="2"/>
          <w:sz w:val="22"/>
          <w:szCs w:val="22"/>
        </w:rPr>
        <w:t>万元，</w:t>
      </w:r>
      <w:r>
        <w:rPr>
          <w:rStyle w:val="NormalCharacter"/>
          <w:rFonts w:ascii="微软雅黑" w:eastAsia="微软雅黑" w:hAnsi="微软雅黑" w:cstheme="minorBidi" w:hint="eastAsia"/>
          <w:color w:val="auto"/>
          <w:spacing w:val="-4"/>
          <w:kern w:val="2"/>
          <w:sz w:val="22"/>
          <w:szCs w:val="22"/>
        </w:rPr>
        <w:t>减少</w:t>
      </w:r>
      <w:r>
        <w:rPr>
          <w:rStyle w:val="NormalCharacter"/>
          <w:rFonts w:ascii="微软雅黑" w:eastAsia="微软雅黑" w:hAnsi="微软雅黑" w:cstheme="minorBidi" w:hint="eastAsia"/>
          <w:color w:val="auto"/>
          <w:spacing w:val="-4"/>
          <w:kern w:val="2"/>
          <w:sz w:val="22"/>
          <w:szCs w:val="22"/>
        </w:rPr>
        <w:t>16.1%</w:t>
      </w:r>
      <w:r>
        <w:rPr>
          <w:rStyle w:val="NormalCharacter"/>
          <w:rFonts w:ascii="微软雅黑" w:eastAsia="微软雅黑" w:hAnsi="微软雅黑" w:cstheme="minorBidi" w:hint="eastAsia"/>
          <w:color w:val="auto"/>
          <w:spacing w:val="-4"/>
          <w:kern w:val="2"/>
          <w:sz w:val="22"/>
          <w:szCs w:val="22"/>
        </w:rPr>
        <w:t>，主要是因为</w:t>
      </w:r>
      <w:r>
        <w:rPr>
          <w:rStyle w:val="NormalCharacter"/>
          <w:rFonts w:ascii="微软雅黑" w:eastAsia="微软雅黑" w:hAnsi="微软雅黑" w:cstheme="minorBidi" w:hint="eastAsia"/>
          <w:color w:val="auto"/>
          <w:spacing w:val="-4"/>
          <w:kern w:val="2"/>
          <w:sz w:val="22"/>
          <w:szCs w:val="22"/>
        </w:rPr>
        <w:t>202</w:t>
      </w:r>
      <w:r>
        <w:rPr>
          <w:rStyle w:val="NormalCharacter"/>
          <w:rFonts w:ascii="微软雅黑" w:eastAsia="微软雅黑" w:hAnsi="微软雅黑" w:cstheme="minorBidi" w:hint="eastAsia"/>
          <w:color w:val="auto"/>
          <w:spacing w:val="-4"/>
          <w:kern w:val="2"/>
          <w:sz w:val="22"/>
          <w:szCs w:val="22"/>
        </w:rPr>
        <w:t>1</w:t>
      </w:r>
      <w:r>
        <w:rPr>
          <w:rStyle w:val="NormalCharacter"/>
          <w:rFonts w:ascii="微软雅黑" w:eastAsia="微软雅黑" w:hAnsi="微软雅黑" w:cstheme="minorBidi" w:hint="eastAsia"/>
          <w:color w:val="auto"/>
          <w:spacing w:val="-4"/>
          <w:kern w:val="2"/>
          <w:sz w:val="22"/>
          <w:szCs w:val="22"/>
        </w:rPr>
        <w:t>年</w:t>
      </w:r>
      <w:r>
        <w:rPr>
          <w:rStyle w:val="NormalCharacter"/>
          <w:rFonts w:ascii="微软雅黑" w:eastAsia="微软雅黑" w:hAnsi="微软雅黑" w:cstheme="minorBidi" w:hint="eastAsia"/>
          <w:color w:val="auto"/>
          <w:spacing w:val="-4"/>
          <w:kern w:val="2"/>
          <w:sz w:val="22"/>
          <w:szCs w:val="22"/>
        </w:rPr>
        <w:t>减少</w:t>
      </w:r>
      <w:r>
        <w:rPr>
          <w:rStyle w:val="NormalCharacter"/>
          <w:rFonts w:ascii="微软雅黑" w:eastAsia="微软雅黑" w:hAnsi="微软雅黑" w:cstheme="minorBidi" w:hint="eastAsia"/>
          <w:color w:val="auto"/>
          <w:spacing w:val="-4"/>
          <w:kern w:val="2"/>
          <w:sz w:val="22"/>
          <w:szCs w:val="22"/>
        </w:rPr>
        <w:t>了人居环境整治改造资金及农村综合改革转移支付资金拨款收入款项支出。</w:t>
      </w:r>
    </w:p>
    <w:p w:rsidR="001A5979" w:rsidRDefault="001C6077">
      <w:pPr>
        <w:pStyle w:val="Default"/>
        <w:spacing w:line="600" w:lineRule="exact"/>
        <w:ind w:firstLineChars="200" w:firstLine="424"/>
        <w:rPr>
          <w:rStyle w:val="NormalCharacter"/>
          <w:rFonts w:ascii="微软雅黑" w:eastAsia="微软雅黑" w:hAnsi="微软雅黑" w:cstheme="minorBidi"/>
          <w:b/>
          <w:bCs/>
          <w:color w:val="auto"/>
          <w:spacing w:val="-4"/>
          <w:kern w:val="2"/>
          <w:sz w:val="22"/>
          <w:szCs w:val="22"/>
        </w:rPr>
      </w:pPr>
      <w:r>
        <w:rPr>
          <w:rStyle w:val="NormalCharacter"/>
          <w:rFonts w:ascii="微软雅黑" w:eastAsia="微软雅黑" w:hAnsi="微软雅黑" w:cstheme="minorBidi" w:hint="eastAsia"/>
          <w:b/>
          <w:bCs/>
          <w:color w:val="auto"/>
          <w:spacing w:val="-4"/>
          <w:kern w:val="2"/>
          <w:sz w:val="22"/>
          <w:szCs w:val="22"/>
        </w:rPr>
        <w:t>（二）财政拨款支出决算结构情况</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202</w:t>
      </w:r>
      <w:r>
        <w:rPr>
          <w:rStyle w:val="NormalCharacter"/>
          <w:rFonts w:ascii="微软雅黑" w:eastAsia="微软雅黑" w:hAnsi="微软雅黑" w:cstheme="minorBidi" w:hint="eastAsia"/>
          <w:color w:val="auto"/>
          <w:spacing w:val="-4"/>
          <w:kern w:val="2"/>
          <w:sz w:val="22"/>
          <w:szCs w:val="22"/>
        </w:rPr>
        <w:t>1</w:t>
      </w:r>
      <w:r>
        <w:rPr>
          <w:rStyle w:val="NormalCharacter"/>
          <w:rFonts w:ascii="微软雅黑" w:eastAsia="微软雅黑" w:hAnsi="微软雅黑" w:cstheme="minorBidi" w:hint="eastAsia"/>
          <w:color w:val="auto"/>
          <w:spacing w:val="-4"/>
          <w:kern w:val="2"/>
          <w:sz w:val="22"/>
          <w:szCs w:val="22"/>
        </w:rPr>
        <w:t>年度财政拨款支出</w:t>
      </w:r>
      <w:r>
        <w:rPr>
          <w:rStyle w:val="NormalCharacter"/>
          <w:rFonts w:ascii="微软雅黑" w:eastAsia="微软雅黑" w:hAnsi="微软雅黑" w:cstheme="minorBidi" w:hint="eastAsia"/>
          <w:color w:val="auto"/>
          <w:spacing w:val="-4"/>
          <w:kern w:val="2"/>
          <w:sz w:val="22"/>
          <w:szCs w:val="22"/>
        </w:rPr>
        <w:t>1771.22</w:t>
      </w:r>
      <w:r>
        <w:rPr>
          <w:rStyle w:val="NormalCharacter"/>
          <w:rFonts w:ascii="微软雅黑" w:eastAsia="微软雅黑" w:hAnsi="微软雅黑" w:cstheme="minorBidi" w:hint="eastAsia"/>
          <w:color w:val="auto"/>
          <w:spacing w:val="-4"/>
          <w:kern w:val="2"/>
          <w:sz w:val="22"/>
          <w:szCs w:val="22"/>
        </w:rPr>
        <w:t>万元，主要用于以下方面：一般公共预算财政拨款支出</w:t>
      </w:r>
      <w:r>
        <w:rPr>
          <w:rStyle w:val="NormalCharacter"/>
          <w:rFonts w:ascii="微软雅黑" w:eastAsia="微软雅黑" w:hAnsi="微软雅黑" w:cstheme="minorBidi" w:hint="eastAsia"/>
          <w:color w:val="auto"/>
          <w:spacing w:val="-4"/>
          <w:kern w:val="2"/>
          <w:sz w:val="22"/>
          <w:szCs w:val="22"/>
        </w:rPr>
        <w:t>1771.22</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100</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，政府性基金预算财政拨款支出</w:t>
      </w:r>
      <w:r>
        <w:rPr>
          <w:rStyle w:val="NormalCharacter"/>
          <w:rFonts w:ascii="微软雅黑" w:eastAsia="微软雅黑" w:hAnsi="微软雅黑" w:cstheme="minorBidi" w:hint="eastAsia"/>
          <w:color w:val="auto"/>
          <w:spacing w:val="-4"/>
          <w:kern w:val="2"/>
          <w:sz w:val="22"/>
          <w:szCs w:val="22"/>
        </w:rPr>
        <w:t>0</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0</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在一般公共预算财政拨款支出</w:t>
      </w:r>
      <w:r>
        <w:rPr>
          <w:rStyle w:val="NormalCharacter"/>
          <w:rFonts w:ascii="微软雅黑" w:eastAsia="微软雅黑" w:hAnsi="微软雅黑" w:cstheme="minorBidi" w:hint="eastAsia"/>
          <w:color w:val="auto"/>
          <w:spacing w:val="-4"/>
          <w:kern w:val="2"/>
          <w:sz w:val="22"/>
          <w:szCs w:val="22"/>
        </w:rPr>
        <w:t>1771.22</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100</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。按照功能分类各项构成及占比如下：</w:t>
      </w:r>
    </w:p>
    <w:p w:rsidR="001A5979" w:rsidRDefault="001C6077">
      <w:pPr>
        <w:pStyle w:val="Default"/>
        <w:spacing w:line="600" w:lineRule="exact"/>
        <w:ind w:left="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1</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一般公共服务支出</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财政</w:t>
      </w:r>
      <w:r>
        <w:rPr>
          <w:rStyle w:val="NormalCharacter"/>
          <w:rFonts w:ascii="微软雅黑" w:eastAsia="微软雅黑" w:hAnsi="微软雅黑" w:cstheme="minorBidi" w:hint="eastAsia"/>
          <w:color w:val="auto"/>
          <w:spacing w:val="-4"/>
          <w:kern w:val="2"/>
          <w:sz w:val="22"/>
          <w:szCs w:val="22"/>
        </w:rPr>
        <w:t>事务</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一般行政管理事务</w:t>
      </w:r>
      <w:r>
        <w:rPr>
          <w:rStyle w:val="NormalCharacter"/>
          <w:rFonts w:ascii="微软雅黑" w:eastAsia="微软雅黑" w:hAnsi="微软雅黑" w:cstheme="minorBidi" w:hint="eastAsia"/>
          <w:color w:val="auto"/>
          <w:spacing w:val="-4"/>
          <w:kern w:val="2"/>
          <w:sz w:val="22"/>
          <w:szCs w:val="22"/>
        </w:rPr>
        <w:t>支出为</w:t>
      </w:r>
      <w:r>
        <w:rPr>
          <w:rStyle w:val="NormalCharacter"/>
          <w:rFonts w:ascii="微软雅黑" w:eastAsia="微软雅黑" w:hAnsi="微软雅黑" w:cstheme="minorBidi" w:hint="eastAsia"/>
          <w:color w:val="auto"/>
          <w:spacing w:val="-4"/>
          <w:kern w:val="2"/>
          <w:sz w:val="22"/>
          <w:szCs w:val="22"/>
        </w:rPr>
        <w:t>4</w:t>
      </w:r>
      <w:r>
        <w:rPr>
          <w:rStyle w:val="NormalCharacter"/>
          <w:rFonts w:ascii="微软雅黑" w:eastAsia="微软雅黑" w:hAnsi="微软雅黑" w:cstheme="minorBidi" w:hint="eastAsia"/>
          <w:color w:val="auto"/>
          <w:spacing w:val="-4"/>
          <w:kern w:val="2"/>
          <w:sz w:val="22"/>
          <w:szCs w:val="22"/>
        </w:rPr>
        <w:t>万元</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占比</w:t>
      </w:r>
      <w:r>
        <w:rPr>
          <w:rStyle w:val="NormalCharacter"/>
          <w:rFonts w:ascii="微软雅黑" w:eastAsia="微软雅黑" w:hAnsi="微软雅黑" w:cstheme="minorBidi" w:hint="eastAsia"/>
          <w:color w:val="auto"/>
          <w:spacing w:val="-4"/>
          <w:kern w:val="2"/>
          <w:sz w:val="22"/>
          <w:szCs w:val="22"/>
        </w:rPr>
        <w:t>0</w:t>
      </w:r>
      <w:r>
        <w:rPr>
          <w:rStyle w:val="NormalCharacter"/>
          <w:rFonts w:ascii="微软雅黑" w:eastAsia="微软雅黑" w:hAnsi="微软雅黑" w:cstheme="minorBidi" w:hint="eastAsia"/>
          <w:color w:val="auto"/>
          <w:spacing w:val="-4"/>
          <w:kern w:val="2"/>
          <w:sz w:val="22"/>
          <w:szCs w:val="22"/>
        </w:rPr>
        <w:t>.2</w:t>
      </w:r>
      <w:r>
        <w:rPr>
          <w:rStyle w:val="NormalCharacter"/>
          <w:rFonts w:ascii="微软雅黑" w:eastAsia="微软雅黑" w:hAnsi="微软雅黑" w:cstheme="minorBidi" w:hint="eastAsia"/>
          <w:color w:val="auto"/>
          <w:spacing w:val="-4"/>
          <w:kern w:val="2"/>
          <w:sz w:val="22"/>
          <w:szCs w:val="22"/>
        </w:rPr>
        <w:t>%</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2</w:t>
      </w:r>
      <w:r>
        <w:rPr>
          <w:rStyle w:val="NormalCharacter"/>
          <w:rFonts w:ascii="微软雅黑" w:eastAsia="微软雅黑" w:hAnsi="微软雅黑" w:cstheme="minorBidi" w:hint="eastAsia"/>
          <w:color w:val="auto"/>
          <w:spacing w:val="-4"/>
          <w:kern w:val="2"/>
          <w:sz w:val="22"/>
          <w:szCs w:val="22"/>
        </w:rPr>
        <w:t>、公共安全</w:t>
      </w:r>
      <w:r>
        <w:rPr>
          <w:rStyle w:val="NormalCharacter"/>
          <w:rFonts w:ascii="微软雅黑" w:eastAsia="微软雅黑" w:hAnsi="微软雅黑" w:cstheme="minorBidi" w:hint="eastAsia"/>
          <w:color w:val="auto"/>
          <w:spacing w:val="-4"/>
          <w:kern w:val="2"/>
          <w:sz w:val="22"/>
          <w:szCs w:val="22"/>
        </w:rPr>
        <w:t>支出</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公</w:t>
      </w:r>
      <w:r>
        <w:rPr>
          <w:rStyle w:val="NormalCharacter"/>
          <w:rFonts w:ascii="微软雅黑" w:eastAsia="微软雅黑" w:hAnsi="微软雅黑" w:cstheme="minorBidi" w:hint="eastAsia"/>
          <w:color w:val="auto"/>
          <w:spacing w:val="-4"/>
          <w:kern w:val="2"/>
          <w:sz w:val="22"/>
          <w:szCs w:val="22"/>
        </w:rPr>
        <w:t>安</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行政运行</w:t>
      </w:r>
      <w:r>
        <w:rPr>
          <w:rStyle w:val="NormalCharacter"/>
          <w:rFonts w:ascii="微软雅黑" w:eastAsia="微软雅黑" w:hAnsi="微软雅黑" w:cstheme="minorBidi" w:hint="eastAsia"/>
          <w:color w:val="auto"/>
          <w:spacing w:val="-4"/>
          <w:kern w:val="2"/>
          <w:sz w:val="22"/>
          <w:szCs w:val="22"/>
        </w:rPr>
        <w:t>支出为</w:t>
      </w:r>
      <w:r>
        <w:rPr>
          <w:rStyle w:val="NormalCharacter"/>
          <w:rFonts w:ascii="微软雅黑" w:eastAsia="微软雅黑" w:hAnsi="微软雅黑" w:cstheme="minorBidi" w:hint="eastAsia"/>
          <w:color w:val="auto"/>
          <w:spacing w:val="-4"/>
          <w:kern w:val="2"/>
          <w:sz w:val="22"/>
          <w:szCs w:val="22"/>
        </w:rPr>
        <w:t>1.38</w:t>
      </w:r>
      <w:r>
        <w:rPr>
          <w:rStyle w:val="NormalCharacter"/>
          <w:rFonts w:ascii="微软雅黑" w:eastAsia="微软雅黑" w:hAnsi="微软雅黑" w:cstheme="minorBidi" w:hint="eastAsia"/>
          <w:color w:val="auto"/>
          <w:spacing w:val="-4"/>
          <w:kern w:val="2"/>
          <w:sz w:val="22"/>
          <w:szCs w:val="22"/>
        </w:rPr>
        <w:t>万元</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cstheme="minorBidi" w:hint="eastAsia"/>
          <w:color w:val="auto"/>
          <w:spacing w:val="-4"/>
          <w:kern w:val="2"/>
          <w:sz w:val="22"/>
          <w:szCs w:val="22"/>
        </w:rPr>
        <w:t>占比</w:t>
      </w:r>
      <w:r>
        <w:rPr>
          <w:rStyle w:val="NormalCharacter"/>
          <w:rFonts w:ascii="微软雅黑" w:eastAsia="微软雅黑" w:hAnsi="微软雅黑" w:cstheme="minorBidi" w:hint="eastAsia"/>
          <w:color w:val="auto"/>
          <w:spacing w:val="-4"/>
          <w:kern w:val="2"/>
          <w:sz w:val="22"/>
          <w:szCs w:val="22"/>
        </w:rPr>
        <w:t>0.08</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3</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(1)</w:t>
      </w:r>
      <w:r>
        <w:rPr>
          <w:rStyle w:val="NormalCharacter"/>
          <w:rFonts w:ascii="微软雅黑" w:eastAsia="微软雅黑" w:hAnsi="微软雅黑" w:cstheme="minorBidi" w:hint="eastAsia"/>
          <w:color w:val="auto"/>
          <w:spacing w:val="-4"/>
          <w:kern w:val="2"/>
          <w:sz w:val="22"/>
          <w:szCs w:val="22"/>
        </w:rPr>
        <w:t>、卫生健康支出</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公共卫生</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重大公共卫生服务支出</w:t>
      </w:r>
      <w:r>
        <w:rPr>
          <w:rStyle w:val="NormalCharacter"/>
          <w:rFonts w:ascii="微软雅黑" w:eastAsia="微软雅黑" w:hAnsi="微软雅黑" w:cstheme="minorBidi" w:hint="eastAsia"/>
          <w:color w:val="auto"/>
          <w:spacing w:val="-4"/>
          <w:kern w:val="2"/>
          <w:sz w:val="22"/>
          <w:szCs w:val="22"/>
        </w:rPr>
        <w:t>9.37</w:t>
      </w:r>
      <w:r>
        <w:rPr>
          <w:rStyle w:val="NormalCharacter"/>
          <w:rFonts w:ascii="微软雅黑" w:eastAsia="微软雅黑" w:hAnsi="微软雅黑" w:cstheme="minorBidi" w:hint="eastAsia"/>
          <w:color w:val="auto"/>
          <w:spacing w:val="-4"/>
          <w:kern w:val="2"/>
          <w:sz w:val="22"/>
          <w:szCs w:val="22"/>
        </w:rPr>
        <w:t>万元，</w:t>
      </w:r>
      <w:r>
        <w:rPr>
          <w:rStyle w:val="NormalCharacter"/>
          <w:rFonts w:ascii="微软雅黑" w:eastAsia="微软雅黑" w:hAnsi="微软雅黑" w:cstheme="minorBidi" w:hint="eastAsia"/>
          <w:color w:val="auto"/>
          <w:spacing w:val="-4"/>
          <w:kern w:val="2"/>
          <w:sz w:val="22"/>
          <w:szCs w:val="22"/>
        </w:rPr>
        <w:t>占比</w:t>
      </w:r>
      <w:r>
        <w:rPr>
          <w:rStyle w:val="NormalCharacter"/>
          <w:rFonts w:ascii="微软雅黑" w:eastAsia="微软雅黑" w:hAnsi="微软雅黑" w:cstheme="minorBidi" w:hint="eastAsia"/>
          <w:color w:val="auto"/>
          <w:spacing w:val="-4"/>
          <w:kern w:val="2"/>
          <w:sz w:val="22"/>
          <w:szCs w:val="22"/>
        </w:rPr>
        <w:t>5.3</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w:t>
      </w:r>
    </w:p>
    <w:p w:rsidR="001A5979" w:rsidRDefault="001C6077">
      <w:pPr>
        <w:pStyle w:val="Default"/>
        <w:spacing w:line="600" w:lineRule="exact"/>
        <w:ind w:firstLineChars="400" w:firstLine="848"/>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(2)</w:t>
      </w:r>
      <w:r>
        <w:rPr>
          <w:rStyle w:val="NormalCharacter"/>
          <w:rFonts w:ascii="微软雅黑" w:eastAsia="微软雅黑" w:hAnsi="微软雅黑" w:cstheme="minorBidi" w:hint="eastAsia"/>
          <w:color w:val="auto"/>
          <w:spacing w:val="-4"/>
          <w:kern w:val="2"/>
          <w:sz w:val="22"/>
          <w:szCs w:val="22"/>
        </w:rPr>
        <w:t>、卫生健康支出</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公共卫生</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突发公共卫生事务应急处理支出</w:t>
      </w:r>
      <w:r>
        <w:rPr>
          <w:rStyle w:val="NormalCharacter"/>
          <w:rFonts w:ascii="微软雅黑" w:eastAsia="微软雅黑" w:hAnsi="微软雅黑" w:cstheme="minorBidi" w:hint="eastAsia"/>
          <w:color w:val="auto"/>
          <w:spacing w:val="-4"/>
          <w:kern w:val="2"/>
          <w:sz w:val="22"/>
          <w:szCs w:val="22"/>
        </w:rPr>
        <w:t>3.43</w:t>
      </w:r>
      <w:r>
        <w:rPr>
          <w:rStyle w:val="NormalCharacter"/>
          <w:rFonts w:ascii="微软雅黑" w:eastAsia="微软雅黑" w:hAnsi="微软雅黑" w:cstheme="minorBidi" w:hint="eastAsia"/>
          <w:color w:val="auto"/>
          <w:spacing w:val="-4"/>
          <w:kern w:val="2"/>
          <w:sz w:val="22"/>
          <w:szCs w:val="22"/>
        </w:rPr>
        <w:t>万元，占比</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cstheme="minorBidi" w:hint="eastAsia"/>
          <w:color w:val="auto"/>
          <w:spacing w:val="-4"/>
          <w:kern w:val="2"/>
          <w:sz w:val="22"/>
          <w:szCs w:val="22"/>
        </w:rPr>
        <w:lastRenderedPageBreak/>
        <w:t>0.2%</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4</w:t>
      </w:r>
      <w:r>
        <w:rPr>
          <w:rStyle w:val="NormalCharacter"/>
          <w:rFonts w:ascii="微软雅黑" w:eastAsia="微软雅黑" w:hAnsi="微软雅黑" w:cstheme="minorBidi" w:hint="eastAsia"/>
          <w:color w:val="auto"/>
          <w:spacing w:val="-4"/>
          <w:kern w:val="2"/>
          <w:sz w:val="22"/>
          <w:szCs w:val="22"/>
        </w:rPr>
        <w:t>、节能环保支出</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自然生态保护</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其他自然生态保护支出</w:t>
      </w:r>
      <w:r>
        <w:rPr>
          <w:rStyle w:val="NormalCharacter"/>
          <w:rFonts w:ascii="微软雅黑" w:eastAsia="微软雅黑" w:hAnsi="微软雅黑" w:cstheme="minorBidi" w:hint="eastAsia"/>
          <w:color w:val="auto"/>
          <w:spacing w:val="-4"/>
          <w:kern w:val="2"/>
          <w:sz w:val="22"/>
          <w:szCs w:val="22"/>
        </w:rPr>
        <w:t>5.92</w:t>
      </w:r>
      <w:r>
        <w:rPr>
          <w:rStyle w:val="NormalCharacter"/>
          <w:rFonts w:ascii="微软雅黑" w:eastAsia="微软雅黑" w:hAnsi="微软雅黑" w:cstheme="minorBidi" w:hint="eastAsia"/>
          <w:color w:val="auto"/>
          <w:spacing w:val="-4"/>
          <w:kern w:val="2"/>
          <w:sz w:val="22"/>
          <w:szCs w:val="22"/>
        </w:rPr>
        <w:t>万元，占比</w:t>
      </w:r>
      <w:r>
        <w:rPr>
          <w:rStyle w:val="NormalCharacter"/>
          <w:rFonts w:ascii="微软雅黑" w:eastAsia="微软雅黑" w:hAnsi="微软雅黑" w:cstheme="minorBidi" w:hint="eastAsia"/>
          <w:color w:val="auto"/>
          <w:spacing w:val="-4"/>
          <w:kern w:val="2"/>
          <w:sz w:val="22"/>
          <w:szCs w:val="22"/>
        </w:rPr>
        <w:t>0.3%</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5</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 xml:space="preserve"> (1)</w:t>
      </w:r>
      <w:r>
        <w:rPr>
          <w:rStyle w:val="NormalCharacter"/>
          <w:rFonts w:ascii="微软雅黑" w:eastAsia="微软雅黑" w:hAnsi="微软雅黑" w:cstheme="minorBidi" w:hint="eastAsia"/>
          <w:color w:val="auto"/>
          <w:spacing w:val="-4"/>
          <w:kern w:val="2"/>
          <w:sz w:val="22"/>
          <w:szCs w:val="22"/>
        </w:rPr>
        <w:t>、农林水支出</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农业农村</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行政支出为</w:t>
      </w:r>
      <w:r>
        <w:rPr>
          <w:rStyle w:val="NormalCharacter"/>
          <w:rFonts w:ascii="微软雅黑" w:eastAsia="微软雅黑" w:hAnsi="微软雅黑" w:cstheme="minorBidi" w:hint="eastAsia"/>
          <w:color w:val="auto"/>
          <w:spacing w:val="-4"/>
          <w:kern w:val="2"/>
          <w:sz w:val="22"/>
          <w:szCs w:val="22"/>
        </w:rPr>
        <w:t>1213.43</w:t>
      </w:r>
      <w:r>
        <w:rPr>
          <w:rStyle w:val="NormalCharacter"/>
          <w:rFonts w:ascii="微软雅黑" w:eastAsia="微软雅黑" w:hAnsi="微软雅黑" w:cstheme="minorBidi" w:hint="eastAsia"/>
          <w:color w:val="auto"/>
          <w:spacing w:val="-4"/>
          <w:kern w:val="2"/>
          <w:sz w:val="22"/>
          <w:szCs w:val="22"/>
        </w:rPr>
        <w:t>万元，占比</w:t>
      </w:r>
      <w:r>
        <w:rPr>
          <w:rStyle w:val="NormalCharacter"/>
          <w:rFonts w:ascii="微软雅黑" w:eastAsia="微软雅黑" w:hAnsi="微软雅黑" w:cstheme="minorBidi" w:hint="eastAsia"/>
          <w:color w:val="auto"/>
          <w:spacing w:val="-4"/>
          <w:kern w:val="2"/>
          <w:sz w:val="22"/>
          <w:szCs w:val="22"/>
        </w:rPr>
        <w:t>68.5</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w:t>
      </w:r>
    </w:p>
    <w:p w:rsidR="001A5979" w:rsidRDefault="001C6077">
      <w:pPr>
        <w:pStyle w:val="Default"/>
        <w:spacing w:line="600" w:lineRule="exact"/>
        <w:ind w:firstLineChars="350" w:firstLine="742"/>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 xml:space="preserve">(2) </w:t>
      </w:r>
      <w:r>
        <w:rPr>
          <w:rStyle w:val="NormalCharacter"/>
          <w:rFonts w:ascii="微软雅黑" w:eastAsia="微软雅黑" w:hAnsi="微软雅黑" w:cstheme="minorBidi" w:hint="eastAsia"/>
          <w:color w:val="auto"/>
          <w:spacing w:val="-4"/>
          <w:kern w:val="2"/>
          <w:sz w:val="22"/>
          <w:szCs w:val="22"/>
        </w:rPr>
        <w:t>、农林水支出</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农业农村</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农业生产发展</w:t>
      </w:r>
      <w:r>
        <w:rPr>
          <w:rStyle w:val="NormalCharacter"/>
          <w:rFonts w:ascii="微软雅黑" w:eastAsia="微软雅黑" w:hAnsi="微软雅黑" w:cstheme="minorBidi" w:hint="eastAsia"/>
          <w:color w:val="auto"/>
          <w:spacing w:val="-4"/>
          <w:kern w:val="2"/>
          <w:sz w:val="22"/>
          <w:szCs w:val="22"/>
        </w:rPr>
        <w:t>支出</w:t>
      </w:r>
      <w:r>
        <w:rPr>
          <w:rStyle w:val="NormalCharacter"/>
          <w:rFonts w:ascii="微软雅黑" w:eastAsia="微软雅黑" w:hAnsi="微软雅黑" w:cstheme="minorBidi" w:hint="eastAsia"/>
          <w:color w:val="auto"/>
          <w:spacing w:val="-4"/>
          <w:kern w:val="2"/>
          <w:sz w:val="22"/>
          <w:szCs w:val="22"/>
        </w:rPr>
        <w:t>125.94</w:t>
      </w:r>
      <w:r>
        <w:rPr>
          <w:rStyle w:val="NormalCharacter"/>
          <w:rFonts w:ascii="微软雅黑" w:eastAsia="微软雅黑" w:hAnsi="微软雅黑" w:cstheme="minorBidi" w:hint="eastAsia"/>
          <w:color w:val="auto"/>
          <w:spacing w:val="-4"/>
          <w:kern w:val="2"/>
          <w:sz w:val="22"/>
          <w:szCs w:val="22"/>
        </w:rPr>
        <w:t>万元，占比</w:t>
      </w:r>
      <w:r>
        <w:rPr>
          <w:rStyle w:val="NormalCharacter"/>
          <w:rFonts w:ascii="微软雅黑" w:eastAsia="微软雅黑" w:hAnsi="微软雅黑" w:cstheme="minorBidi" w:hint="eastAsia"/>
          <w:color w:val="auto"/>
          <w:spacing w:val="-4"/>
          <w:kern w:val="2"/>
          <w:sz w:val="22"/>
          <w:szCs w:val="22"/>
        </w:rPr>
        <w:t>7.1</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w:t>
      </w:r>
    </w:p>
    <w:p w:rsidR="001A5979" w:rsidRDefault="001C6077">
      <w:pPr>
        <w:pStyle w:val="Default"/>
        <w:spacing w:line="600" w:lineRule="exact"/>
        <w:ind w:firstLineChars="350" w:firstLine="742"/>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(3)</w:t>
      </w:r>
      <w:r>
        <w:rPr>
          <w:rStyle w:val="NormalCharacter"/>
          <w:rFonts w:ascii="微软雅黑" w:eastAsia="微软雅黑" w:hAnsi="微软雅黑" w:cstheme="minorBidi" w:hint="eastAsia"/>
          <w:color w:val="auto"/>
          <w:spacing w:val="-4"/>
          <w:kern w:val="2"/>
          <w:sz w:val="22"/>
          <w:szCs w:val="22"/>
        </w:rPr>
        <w:t>、农林水支出</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林业和草原</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森林生态效益补偿支出为</w:t>
      </w:r>
      <w:r>
        <w:rPr>
          <w:rStyle w:val="NormalCharacter"/>
          <w:rFonts w:ascii="微软雅黑" w:eastAsia="微软雅黑" w:hAnsi="微软雅黑" w:cstheme="minorBidi" w:hint="eastAsia"/>
          <w:color w:val="auto"/>
          <w:spacing w:val="-4"/>
          <w:kern w:val="2"/>
          <w:sz w:val="22"/>
          <w:szCs w:val="22"/>
        </w:rPr>
        <w:t>55</w:t>
      </w:r>
      <w:r>
        <w:rPr>
          <w:rStyle w:val="NormalCharacter"/>
          <w:rFonts w:ascii="微软雅黑" w:eastAsia="微软雅黑" w:hAnsi="微软雅黑" w:cstheme="minorBidi" w:hint="eastAsia"/>
          <w:color w:val="auto"/>
          <w:spacing w:val="-4"/>
          <w:kern w:val="2"/>
          <w:sz w:val="22"/>
          <w:szCs w:val="22"/>
        </w:rPr>
        <w:t>万元，占比</w:t>
      </w:r>
      <w:r>
        <w:rPr>
          <w:rStyle w:val="NormalCharacter"/>
          <w:rFonts w:ascii="微软雅黑" w:eastAsia="微软雅黑" w:hAnsi="微软雅黑" w:cstheme="minorBidi" w:hint="eastAsia"/>
          <w:color w:val="auto"/>
          <w:spacing w:val="-4"/>
          <w:kern w:val="2"/>
          <w:sz w:val="22"/>
          <w:szCs w:val="22"/>
        </w:rPr>
        <w:t>3.1</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w:t>
      </w:r>
    </w:p>
    <w:p w:rsidR="001A5979" w:rsidRDefault="001C6077">
      <w:pPr>
        <w:pStyle w:val="Default"/>
        <w:spacing w:line="600" w:lineRule="exact"/>
        <w:ind w:firstLineChars="350" w:firstLine="742"/>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4</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、农林水支出</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农村综合改革</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对村民委员会和村党支部的补助</w:t>
      </w:r>
      <w:r>
        <w:rPr>
          <w:rStyle w:val="NormalCharacter"/>
          <w:rFonts w:ascii="微软雅黑" w:eastAsia="微软雅黑" w:hAnsi="微软雅黑" w:cstheme="minorBidi" w:hint="eastAsia"/>
          <w:color w:val="auto"/>
          <w:spacing w:val="-4"/>
          <w:kern w:val="2"/>
          <w:sz w:val="22"/>
          <w:szCs w:val="22"/>
        </w:rPr>
        <w:t>支出</w:t>
      </w:r>
      <w:r>
        <w:rPr>
          <w:rStyle w:val="NormalCharacter"/>
          <w:rFonts w:ascii="微软雅黑" w:eastAsia="微软雅黑" w:hAnsi="微软雅黑" w:cstheme="minorBidi" w:hint="eastAsia"/>
          <w:color w:val="auto"/>
          <w:spacing w:val="-4"/>
          <w:kern w:val="2"/>
          <w:sz w:val="22"/>
          <w:szCs w:val="22"/>
        </w:rPr>
        <w:t>247.95</w:t>
      </w:r>
      <w:r>
        <w:rPr>
          <w:rStyle w:val="NormalCharacter"/>
          <w:rFonts w:ascii="微软雅黑" w:eastAsia="微软雅黑" w:hAnsi="微软雅黑" w:cstheme="minorBidi" w:hint="eastAsia"/>
          <w:color w:val="auto"/>
          <w:spacing w:val="-4"/>
          <w:kern w:val="2"/>
          <w:sz w:val="22"/>
          <w:szCs w:val="22"/>
        </w:rPr>
        <w:t>万元</w:t>
      </w:r>
      <w:r>
        <w:rPr>
          <w:rStyle w:val="NormalCharacter"/>
          <w:rFonts w:ascii="微软雅黑" w:eastAsia="微软雅黑" w:hAnsi="微软雅黑" w:cstheme="minorBidi" w:hint="eastAsia"/>
          <w:color w:val="auto"/>
          <w:spacing w:val="-4"/>
          <w:kern w:val="2"/>
          <w:sz w:val="22"/>
          <w:szCs w:val="22"/>
        </w:rPr>
        <w:t>，占比</w:t>
      </w:r>
      <w:r>
        <w:rPr>
          <w:rStyle w:val="NormalCharacter"/>
          <w:rFonts w:ascii="微软雅黑" w:eastAsia="微软雅黑" w:hAnsi="微软雅黑" w:cstheme="minorBidi" w:hint="eastAsia"/>
          <w:color w:val="auto"/>
          <w:spacing w:val="-4"/>
          <w:kern w:val="2"/>
          <w:sz w:val="22"/>
          <w:szCs w:val="22"/>
        </w:rPr>
        <w:t>14</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w:t>
      </w:r>
    </w:p>
    <w:p w:rsidR="001A5979" w:rsidRDefault="001C6077">
      <w:pPr>
        <w:pStyle w:val="Default"/>
        <w:spacing w:line="600" w:lineRule="exact"/>
        <w:ind w:firstLineChars="350" w:firstLine="742"/>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5</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、农林水支出</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农村综合改革</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对村</w:t>
      </w:r>
      <w:r>
        <w:rPr>
          <w:rStyle w:val="NormalCharacter"/>
          <w:rFonts w:ascii="微软雅黑" w:eastAsia="微软雅黑" w:hAnsi="微软雅黑" w:cstheme="minorBidi" w:hint="eastAsia"/>
          <w:color w:val="auto"/>
          <w:spacing w:val="-4"/>
          <w:kern w:val="2"/>
          <w:sz w:val="22"/>
          <w:szCs w:val="22"/>
        </w:rPr>
        <w:t>集体经济组织的补助支出</w:t>
      </w:r>
      <w:r>
        <w:rPr>
          <w:rStyle w:val="NormalCharacter"/>
          <w:rFonts w:ascii="微软雅黑" w:eastAsia="微软雅黑" w:hAnsi="微软雅黑" w:cstheme="minorBidi" w:hint="eastAsia"/>
          <w:color w:val="auto"/>
          <w:spacing w:val="-4"/>
          <w:kern w:val="2"/>
          <w:sz w:val="22"/>
          <w:szCs w:val="22"/>
        </w:rPr>
        <w:t>40</w:t>
      </w:r>
      <w:r>
        <w:rPr>
          <w:rStyle w:val="NormalCharacter"/>
          <w:rFonts w:ascii="微软雅黑" w:eastAsia="微软雅黑" w:hAnsi="微软雅黑" w:cstheme="minorBidi" w:hint="eastAsia"/>
          <w:color w:val="auto"/>
          <w:spacing w:val="-4"/>
          <w:kern w:val="2"/>
          <w:sz w:val="22"/>
          <w:szCs w:val="22"/>
        </w:rPr>
        <w:t>万元，</w:t>
      </w:r>
      <w:r>
        <w:rPr>
          <w:rStyle w:val="NormalCharacter"/>
          <w:rFonts w:ascii="微软雅黑" w:eastAsia="微软雅黑" w:hAnsi="微软雅黑" w:cstheme="minorBidi" w:hint="eastAsia"/>
          <w:color w:val="auto"/>
          <w:spacing w:val="-4"/>
          <w:kern w:val="2"/>
          <w:sz w:val="22"/>
          <w:szCs w:val="22"/>
        </w:rPr>
        <w:t>占比</w:t>
      </w:r>
      <w:r>
        <w:rPr>
          <w:rStyle w:val="NormalCharacter"/>
          <w:rFonts w:ascii="微软雅黑" w:eastAsia="微软雅黑" w:hAnsi="微软雅黑" w:cstheme="minorBidi" w:hint="eastAsia"/>
          <w:color w:val="auto"/>
          <w:spacing w:val="-4"/>
          <w:kern w:val="2"/>
          <w:sz w:val="22"/>
          <w:szCs w:val="22"/>
        </w:rPr>
        <w:t>2.3</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w:t>
      </w:r>
    </w:p>
    <w:p w:rsidR="001A5979" w:rsidRDefault="001C6077">
      <w:pPr>
        <w:pStyle w:val="Default"/>
        <w:spacing w:line="600" w:lineRule="exact"/>
        <w:ind w:firstLineChars="350" w:firstLine="742"/>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(6)</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农林水支出</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目标价格补贴</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其他目标价格补贴支出</w:t>
      </w:r>
      <w:r>
        <w:rPr>
          <w:rStyle w:val="NormalCharacter"/>
          <w:rFonts w:ascii="微软雅黑" w:eastAsia="微软雅黑" w:hAnsi="微软雅黑" w:cstheme="minorBidi" w:hint="eastAsia"/>
          <w:color w:val="auto"/>
          <w:spacing w:val="-4"/>
          <w:kern w:val="2"/>
          <w:sz w:val="22"/>
          <w:szCs w:val="22"/>
        </w:rPr>
        <w:t>33.79</w:t>
      </w:r>
      <w:r>
        <w:rPr>
          <w:rStyle w:val="NormalCharacter"/>
          <w:rFonts w:ascii="微软雅黑" w:eastAsia="微软雅黑" w:hAnsi="微软雅黑" w:cstheme="minorBidi" w:hint="eastAsia"/>
          <w:color w:val="auto"/>
          <w:spacing w:val="-4"/>
          <w:kern w:val="2"/>
          <w:sz w:val="22"/>
          <w:szCs w:val="22"/>
        </w:rPr>
        <w:t>万元，占比</w:t>
      </w:r>
      <w:r>
        <w:rPr>
          <w:rStyle w:val="NormalCharacter"/>
          <w:rFonts w:ascii="微软雅黑" w:eastAsia="微软雅黑" w:hAnsi="微软雅黑" w:cstheme="minorBidi" w:hint="eastAsia"/>
          <w:color w:val="auto"/>
          <w:spacing w:val="-4"/>
          <w:kern w:val="2"/>
          <w:sz w:val="22"/>
          <w:szCs w:val="22"/>
        </w:rPr>
        <w:t>1.9%</w:t>
      </w:r>
    </w:p>
    <w:p w:rsidR="001A5979" w:rsidRDefault="001C6077">
      <w:pPr>
        <w:pStyle w:val="Default"/>
        <w:spacing w:line="600" w:lineRule="exact"/>
        <w:ind w:firstLineChars="350" w:firstLine="742"/>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(7)</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农林水支出</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其他农林水支出</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其他农林水支出</w:t>
      </w:r>
      <w:r>
        <w:rPr>
          <w:rStyle w:val="NormalCharacter"/>
          <w:rFonts w:ascii="微软雅黑" w:eastAsia="微软雅黑" w:hAnsi="微软雅黑" w:cstheme="minorBidi" w:hint="eastAsia"/>
          <w:color w:val="auto"/>
          <w:spacing w:val="-4"/>
          <w:kern w:val="2"/>
          <w:sz w:val="22"/>
          <w:szCs w:val="22"/>
        </w:rPr>
        <w:t>31</w:t>
      </w:r>
      <w:r>
        <w:rPr>
          <w:rStyle w:val="NormalCharacter"/>
          <w:rFonts w:ascii="微软雅黑" w:eastAsia="微软雅黑" w:hAnsi="微软雅黑" w:cstheme="minorBidi" w:hint="eastAsia"/>
          <w:color w:val="auto"/>
          <w:spacing w:val="-4"/>
          <w:kern w:val="2"/>
          <w:sz w:val="22"/>
          <w:szCs w:val="22"/>
        </w:rPr>
        <w:t>万元，占比</w:t>
      </w:r>
      <w:r>
        <w:rPr>
          <w:rStyle w:val="NormalCharacter"/>
          <w:rFonts w:ascii="微软雅黑" w:eastAsia="微软雅黑" w:hAnsi="微软雅黑" w:cstheme="minorBidi" w:hint="eastAsia"/>
          <w:color w:val="auto"/>
          <w:spacing w:val="-4"/>
          <w:kern w:val="2"/>
          <w:sz w:val="22"/>
          <w:szCs w:val="22"/>
        </w:rPr>
        <w:t>1.8%</w:t>
      </w:r>
    </w:p>
    <w:p w:rsidR="001A5979" w:rsidRDefault="001C6077">
      <w:pPr>
        <w:pStyle w:val="Default"/>
        <w:spacing w:line="600" w:lineRule="exact"/>
        <w:rPr>
          <w:rStyle w:val="NormalCharacter"/>
          <w:rFonts w:ascii="微软雅黑" w:eastAsia="微软雅黑" w:hAnsi="微软雅黑" w:cstheme="minorBidi"/>
          <w:b/>
          <w:bCs/>
          <w:color w:val="auto"/>
          <w:spacing w:val="-4"/>
          <w:kern w:val="2"/>
          <w:sz w:val="22"/>
          <w:szCs w:val="22"/>
        </w:rPr>
      </w:pPr>
      <w:r>
        <w:rPr>
          <w:rStyle w:val="NormalCharacter"/>
          <w:rFonts w:ascii="微软雅黑" w:eastAsia="微软雅黑" w:hAnsi="微软雅黑" w:cstheme="minorBidi" w:hint="eastAsia"/>
          <w:b/>
          <w:bCs/>
          <w:color w:val="auto"/>
          <w:spacing w:val="-4"/>
          <w:kern w:val="2"/>
          <w:sz w:val="22"/>
          <w:szCs w:val="22"/>
        </w:rPr>
        <w:t>（三）财政拨款支出决算具体情况</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202</w:t>
      </w:r>
      <w:r>
        <w:rPr>
          <w:rStyle w:val="NormalCharacter"/>
          <w:rFonts w:ascii="微软雅黑" w:eastAsia="微软雅黑" w:hAnsi="微软雅黑" w:cstheme="minorBidi" w:hint="eastAsia"/>
          <w:color w:val="auto"/>
          <w:spacing w:val="-4"/>
          <w:kern w:val="2"/>
          <w:sz w:val="22"/>
          <w:szCs w:val="22"/>
        </w:rPr>
        <w:t>1</w:t>
      </w:r>
      <w:r>
        <w:rPr>
          <w:rStyle w:val="NormalCharacter"/>
          <w:rFonts w:ascii="微软雅黑" w:eastAsia="微软雅黑" w:hAnsi="微软雅黑" w:cstheme="minorBidi" w:hint="eastAsia"/>
          <w:color w:val="auto"/>
          <w:spacing w:val="-4"/>
          <w:kern w:val="2"/>
          <w:sz w:val="22"/>
          <w:szCs w:val="22"/>
        </w:rPr>
        <w:t>年度财政拨款支出年初预算数为</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cstheme="minorBidi" w:hint="eastAsia"/>
          <w:color w:val="auto"/>
          <w:spacing w:val="-4"/>
          <w:kern w:val="2"/>
          <w:sz w:val="22"/>
          <w:szCs w:val="22"/>
        </w:rPr>
        <w:t>1771.22</w:t>
      </w:r>
      <w:r>
        <w:rPr>
          <w:rStyle w:val="NormalCharacter"/>
          <w:rFonts w:ascii="微软雅黑" w:eastAsia="微软雅黑" w:hAnsi="微软雅黑" w:cstheme="minorBidi" w:hint="eastAsia"/>
          <w:color w:val="auto"/>
          <w:spacing w:val="-4"/>
          <w:kern w:val="2"/>
          <w:sz w:val="22"/>
          <w:szCs w:val="22"/>
        </w:rPr>
        <w:t>万元，基本支出</w:t>
      </w:r>
      <w:r>
        <w:rPr>
          <w:rStyle w:val="NormalCharacter"/>
          <w:rFonts w:ascii="微软雅黑" w:eastAsia="微软雅黑" w:hAnsi="微软雅黑" w:cstheme="minorBidi" w:hint="eastAsia"/>
          <w:color w:val="auto"/>
          <w:spacing w:val="-4"/>
          <w:kern w:val="2"/>
          <w:sz w:val="22"/>
          <w:szCs w:val="22"/>
        </w:rPr>
        <w:t>1771.22</w:t>
      </w:r>
      <w:r>
        <w:rPr>
          <w:rStyle w:val="NormalCharacter"/>
          <w:rFonts w:ascii="微软雅黑" w:eastAsia="微软雅黑" w:hAnsi="微软雅黑" w:cstheme="minorBidi" w:hint="eastAsia"/>
          <w:color w:val="auto"/>
          <w:spacing w:val="-4"/>
          <w:kern w:val="2"/>
          <w:sz w:val="22"/>
          <w:szCs w:val="22"/>
        </w:rPr>
        <w:t>万元，占比</w:t>
      </w:r>
      <w:r>
        <w:rPr>
          <w:rStyle w:val="NormalCharacter"/>
          <w:rFonts w:ascii="微软雅黑" w:eastAsia="微软雅黑" w:hAnsi="微软雅黑" w:cstheme="minorBidi" w:hint="eastAsia"/>
          <w:color w:val="auto"/>
          <w:spacing w:val="-4"/>
          <w:kern w:val="2"/>
          <w:sz w:val="22"/>
          <w:szCs w:val="22"/>
        </w:rPr>
        <w:t>100</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；项目支出</w:t>
      </w:r>
      <w:r>
        <w:rPr>
          <w:rStyle w:val="NormalCharacter"/>
          <w:rFonts w:ascii="微软雅黑" w:eastAsia="微软雅黑" w:hAnsi="微软雅黑" w:cstheme="minorBidi" w:hint="eastAsia"/>
          <w:color w:val="auto"/>
          <w:spacing w:val="-4"/>
          <w:kern w:val="2"/>
          <w:sz w:val="22"/>
          <w:szCs w:val="22"/>
        </w:rPr>
        <w:t>0</w:t>
      </w:r>
      <w:r>
        <w:rPr>
          <w:rStyle w:val="NormalCharacter"/>
          <w:rFonts w:ascii="微软雅黑" w:eastAsia="微软雅黑" w:hAnsi="微软雅黑" w:cstheme="minorBidi" w:hint="eastAsia"/>
          <w:color w:val="auto"/>
          <w:spacing w:val="-4"/>
          <w:kern w:val="2"/>
          <w:sz w:val="22"/>
          <w:szCs w:val="22"/>
        </w:rPr>
        <w:t>万元，占比</w:t>
      </w:r>
      <w:r>
        <w:rPr>
          <w:rStyle w:val="NormalCharacter"/>
          <w:rFonts w:ascii="微软雅黑" w:eastAsia="微软雅黑" w:hAnsi="微软雅黑" w:cstheme="minorBidi" w:hint="eastAsia"/>
          <w:color w:val="auto"/>
          <w:spacing w:val="-4"/>
          <w:kern w:val="2"/>
          <w:sz w:val="22"/>
          <w:szCs w:val="22"/>
        </w:rPr>
        <w:t>0</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color w:val="auto"/>
          <w:spacing w:val="-4"/>
          <w:kern w:val="2"/>
          <w:sz w:val="22"/>
          <w:szCs w:val="22"/>
        </w:rPr>
        <w:t xml:space="preserve"> </w:t>
      </w:r>
    </w:p>
    <w:p w:rsidR="001A5979" w:rsidRDefault="001C6077">
      <w:pPr>
        <w:pStyle w:val="Default"/>
        <w:spacing w:line="600" w:lineRule="exact"/>
        <w:ind w:firstLineChars="100" w:firstLine="220"/>
        <w:rPr>
          <w:rFonts w:ascii="微软雅黑" w:eastAsia="微软雅黑" w:hAnsi="微软雅黑" w:cs="Times New Roman"/>
          <w:b/>
          <w:color w:val="auto"/>
          <w:sz w:val="22"/>
          <w:szCs w:val="22"/>
          <w:u w:val="dotDash" w:color="FFFFFF" w:themeColor="background1"/>
        </w:rPr>
      </w:pPr>
      <w:r>
        <w:rPr>
          <w:rFonts w:ascii="微软雅黑" w:eastAsia="微软雅黑" w:hAnsi="微软雅黑" w:cs="Times New Roman"/>
          <w:b/>
          <w:color w:val="auto"/>
          <w:sz w:val="22"/>
          <w:szCs w:val="22"/>
          <w:u w:val="dotDash" w:color="FFFFFF" w:themeColor="background1"/>
        </w:rPr>
        <w:t>六、一般公共预算财政拨款基本支出决算情况说明</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202</w:t>
      </w:r>
      <w:r>
        <w:rPr>
          <w:rStyle w:val="NormalCharacter"/>
          <w:rFonts w:ascii="微软雅黑" w:eastAsia="微软雅黑" w:hAnsi="微软雅黑" w:cstheme="minorBidi" w:hint="eastAsia"/>
          <w:color w:val="auto"/>
          <w:spacing w:val="-4"/>
          <w:kern w:val="2"/>
          <w:sz w:val="22"/>
          <w:szCs w:val="22"/>
        </w:rPr>
        <w:t>1</w:t>
      </w:r>
      <w:r>
        <w:rPr>
          <w:rStyle w:val="NormalCharacter"/>
          <w:rFonts w:ascii="微软雅黑" w:eastAsia="微软雅黑" w:hAnsi="微软雅黑" w:cstheme="minorBidi" w:hint="eastAsia"/>
          <w:color w:val="auto"/>
          <w:spacing w:val="-4"/>
          <w:kern w:val="2"/>
          <w:sz w:val="22"/>
          <w:szCs w:val="22"/>
        </w:rPr>
        <w:t>年度财政拨款基本支出</w:t>
      </w:r>
      <w:r>
        <w:rPr>
          <w:rStyle w:val="NormalCharacter"/>
          <w:rFonts w:ascii="微软雅黑" w:eastAsia="微软雅黑" w:hAnsi="微软雅黑" w:cstheme="minorBidi" w:hint="eastAsia"/>
          <w:color w:val="auto"/>
          <w:spacing w:val="-4"/>
          <w:kern w:val="2"/>
          <w:sz w:val="22"/>
          <w:szCs w:val="22"/>
        </w:rPr>
        <w:t>1771.22</w:t>
      </w:r>
      <w:r>
        <w:rPr>
          <w:rStyle w:val="NormalCharacter"/>
          <w:rFonts w:ascii="微软雅黑" w:eastAsia="微软雅黑" w:hAnsi="微软雅黑" w:cstheme="minorBidi" w:hint="eastAsia"/>
          <w:color w:val="auto"/>
          <w:spacing w:val="-4"/>
          <w:kern w:val="2"/>
          <w:sz w:val="22"/>
          <w:szCs w:val="22"/>
        </w:rPr>
        <w:t>万元，其中：人员经费</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cstheme="minorBidi" w:hint="eastAsia"/>
          <w:color w:val="auto"/>
          <w:spacing w:val="-4"/>
          <w:kern w:val="2"/>
          <w:sz w:val="22"/>
          <w:szCs w:val="22"/>
        </w:rPr>
        <w:t>1627.95</w:t>
      </w:r>
      <w:r>
        <w:rPr>
          <w:rStyle w:val="NormalCharacter"/>
          <w:rFonts w:ascii="微软雅黑" w:eastAsia="微软雅黑" w:hAnsi="微软雅黑" w:cstheme="minorBidi" w:hint="eastAsia"/>
          <w:color w:val="auto"/>
          <w:spacing w:val="-4"/>
          <w:kern w:val="2"/>
          <w:sz w:val="22"/>
          <w:szCs w:val="22"/>
        </w:rPr>
        <w:t>万元，</w:t>
      </w:r>
      <w:proofErr w:type="gramStart"/>
      <w:r>
        <w:rPr>
          <w:rStyle w:val="NormalCharacter"/>
          <w:rFonts w:ascii="微软雅黑" w:eastAsia="微软雅黑" w:hAnsi="微软雅黑" w:cstheme="minorBidi" w:hint="eastAsia"/>
          <w:color w:val="auto"/>
          <w:spacing w:val="-4"/>
          <w:kern w:val="2"/>
          <w:sz w:val="22"/>
          <w:szCs w:val="22"/>
        </w:rPr>
        <w:t>占基本</w:t>
      </w:r>
      <w:proofErr w:type="gramEnd"/>
      <w:r>
        <w:rPr>
          <w:rStyle w:val="NormalCharacter"/>
          <w:rFonts w:ascii="微软雅黑" w:eastAsia="微软雅黑" w:hAnsi="微软雅黑" w:cstheme="minorBidi" w:hint="eastAsia"/>
          <w:color w:val="auto"/>
          <w:spacing w:val="-4"/>
          <w:kern w:val="2"/>
          <w:sz w:val="22"/>
          <w:szCs w:val="22"/>
        </w:rPr>
        <w:t>支出的</w:t>
      </w:r>
      <w:r>
        <w:rPr>
          <w:rStyle w:val="NormalCharacter"/>
          <w:rFonts w:ascii="微软雅黑" w:eastAsia="微软雅黑" w:hAnsi="微软雅黑" w:cstheme="minorBidi" w:hint="eastAsia"/>
          <w:color w:val="auto"/>
          <w:spacing w:val="-4"/>
          <w:kern w:val="2"/>
          <w:sz w:val="22"/>
          <w:szCs w:val="22"/>
        </w:rPr>
        <w:t>91.9</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主要包括基本工资、津贴补贴、伙食补助费</w:t>
      </w:r>
      <w:r>
        <w:rPr>
          <w:rStyle w:val="NormalCharacter"/>
          <w:rFonts w:ascii="微软雅黑" w:eastAsia="微软雅黑" w:hAnsi="微软雅黑" w:cstheme="minorBidi" w:hint="eastAsia"/>
          <w:color w:val="auto"/>
          <w:spacing w:val="-4"/>
          <w:kern w:val="2"/>
          <w:sz w:val="22"/>
          <w:szCs w:val="22"/>
        </w:rPr>
        <w:t>、各项社会保险缴费、住房公积金、</w:t>
      </w:r>
      <w:r>
        <w:rPr>
          <w:rStyle w:val="NormalCharacter"/>
          <w:rFonts w:ascii="微软雅黑" w:eastAsia="微软雅黑" w:hAnsi="微软雅黑" w:cstheme="minorBidi" w:hint="eastAsia"/>
          <w:color w:val="auto"/>
          <w:spacing w:val="-4"/>
          <w:kern w:val="2"/>
          <w:sz w:val="22"/>
          <w:szCs w:val="22"/>
        </w:rPr>
        <w:t>生活补助</w:t>
      </w:r>
      <w:r>
        <w:rPr>
          <w:rStyle w:val="NormalCharacter"/>
          <w:rFonts w:ascii="微软雅黑" w:eastAsia="微软雅黑" w:hAnsi="微软雅黑" w:cstheme="minorBidi" w:hint="eastAsia"/>
          <w:color w:val="auto"/>
          <w:spacing w:val="-4"/>
          <w:kern w:val="2"/>
          <w:sz w:val="22"/>
          <w:szCs w:val="22"/>
        </w:rPr>
        <w:t>、个人农业生产补贴</w:t>
      </w:r>
      <w:r>
        <w:rPr>
          <w:rStyle w:val="NormalCharacter"/>
          <w:rFonts w:ascii="微软雅黑" w:eastAsia="微软雅黑" w:hAnsi="微软雅黑" w:cstheme="minorBidi" w:hint="eastAsia"/>
          <w:color w:val="auto"/>
          <w:spacing w:val="-4"/>
          <w:kern w:val="2"/>
          <w:sz w:val="22"/>
          <w:szCs w:val="22"/>
        </w:rPr>
        <w:t>等；公用经费</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cstheme="minorBidi" w:hint="eastAsia"/>
          <w:color w:val="auto"/>
          <w:spacing w:val="-4"/>
          <w:kern w:val="2"/>
          <w:sz w:val="22"/>
          <w:szCs w:val="22"/>
        </w:rPr>
        <w:t>143.27</w:t>
      </w:r>
      <w:r>
        <w:rPr>
          <w:rStyle w:val="NormalCharacter"/>
          <w:rFonts w:ascii="微软雅黑" w:eastAsia="微软雅黑" w:hAnsi="微软雅黑" w:cstheme="minorBidi" w:hint="eastAsia"/>
          <w:color w:val="auto"/>
          <w:spacing w:val="-4"/>
          <w:kern w:val="2"/>
          <w:sz w:val="22"/>
          <w:szCs w:val="22"/>
        </w:rPr>
        <w:t>万元，</w:t>
      </w:r>
      <w:proofErr w:type="gramStart"/>
      <w:r>
        <w:rPr>
          <w:rStyle w:val="NormalCharacter"/>
          <w:rFonts w:ascii="微软雅黑" w:eastAsia="微软雅黑" w:hAnsi="微软雅黑" w:cstheme="minorBidi" w:hint="eastAsia"/>
          <w:color w:val="auto"/>
          <w:spacing w:val="-4"/>
          <w:kern w:val="2"/>
          <w:sz w:val="22"/>
          <w:szCs w:val="22"/>
        </w:rPr>
        <w:t>占基本</w:t>
      </w:r>
      <w:proofErr w:type="gramEnd"/>
      <w:r>
        <w:rPr>
          <w:rStyle w:val="NormalCharacter"/>
          <w:rFonts w:ascii="微软雅黑" w:eastAsia="微软雅黑" w:hAnsi="微软雅黑" w:cstheme="minorBidi" w:hint="eastAsia"/>
          <w:color w:val="auto"/>
          <w:spacing w:val="-4"/>
          <w:kern w:val="2"/>
          <w:sz w:val="22"/>
          <w:szCs w:val="22"/>
        </w:rPr>
        <w:t>支出的</w:t>
      </w:r>
      <w:r>
        <w:rPr>
          <w:rStyle w:val="NormalCharacter"/>
          <w:rFonts w:ascii="微软雅黑" w:eastAsia="微软雅黑" w:hAnsi="微软雅黑" w:cstheme="minorBidi" w:hint="eastAsia"/>
          <w:color w:val="auto"/>
          <w:spacing w:val="-4"/>
          <w:kern w:val="2"/>
          <w:sz w:val="22"/>
          <w:szCs w:val="22"/>
        </w:rPr>
        <w:t>8.1</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，主要包括办公费、印刷费、电费、邮电费、差旅费、劳务费等。</w:t>
      </w:r>
    </w:p>
    <w:p w:rsidR="001A5979" w:rsidRDefault="001C6077">
      <w:pPr>
        <w:pStyle w:val="Default"/>
        <w:spacing w:line="600" w:lineRule="exact"/>
        <w:ind w:firstLineChars="100" w:firstLine="220"/>
        <w:rPr>
          <w:rFonts w:ascii="微软雅黑" w:eastAsia="微软雅黑" w:hAnsi="微软雅黑" w:cs="Times New Roman"/>
          <w:b/>
          <w:color w:val="auto"/>
          <w:sz w:val="22"/>
          <w:szCs w:val="22"/>
          <w:u w:val="dotDash" w:color="FFFFFF" w:themeColor="background1"/>
        </w:rPr>
      </w:pPr>
      <w:r>
        <w:rPr>
          <w:rFonts w:ascii="微软雅黑" w:eastAsia="微软雅黑" w:hAnsi="微软雅黑" w:cs="Times New Roman"/>
          <w:b/>
          <w:color w:val="auto"/>
          <w:sz w:val="22"/>
          <w:szCs w:val="22"/>
          <w:u w:val="dotDash" w:color="FFFFFF" w:themeColor="background1"/>
        </w:rPr>
        <w:t>七、一般公共预算财政拨款三</w:t>
      </w:r>
      <w:proofErr w:type="gramStart"/>
      <w:r>
        <w:rPr>
          <w:rFonts w:ascii="微软雅黑" w:eastAsia="微软雅黑" w:hAnsi="微软雅黑" w:cs="Times New Roman"/>
          <w:b/>
          <w:color w:val="auto"/>
          <w:sz w:val="22"/>
          <w:szCs w:val="22"/>
          <w:u w:val="dotDash" w:color="FFFFFF" w:themeColor="background1"/>
        </w:rPr>
        <w:t>公经费</w:t>
      </w:r>
      <w:proofErr w:type="gramEnd"/>
      <w:r>
        <w:rPr>
          <w:rFonts w:ascii="微软雅黑" w:eastAsia="微软雅黑" w:hAnsi="微软雅黑" w:cs="Times New Roman"/>
          <w:b/>
          <w:color w:val="auto"/>
          <w:sz w:val="22"/>
          <w:szCs w:val="22"/>
          <w:u w:val="dotDash" w:color="FFFFFF" w:themeColor="background1"/>
        </w:rPr>
        <w:t>支出决算情况说明</w:t>
      </w:r>
    </w:p>
    <w:p w:rsidR="001A5979" w:rsidRDefault="001C6077">
      <w:pPr>
        <w:pStyle w:val="Default"/>
        <w:spacing w:line="600" w:lineRule="exact"/>
        <w:rPr>
          <w:rFonts w:ascii="微软雅黑" w:eastAsia="微软雅黑" w:hAnsi="微软雅黑" w:cs="Times New Roman"/>
          <w:b/>
          <w:color w:val="auto"/>
          <w:sz w:val="22"/>
          <w:szCs w:val="22"/>
          <w:u w:val="dotDash" w:color="FFFFFF" w:themeColor="background1"/>
        </w:rPr>
      </w:pPr>
      <w:r>
        <w:rPr>
          <w:rFonts w:ascii="微软雅黑" w:eastAsia="微软雅黑" w:hAnsi="微软雅黑" w:cs="Times New Roman" w:hint="eastAsia"/>
          <w:b/>
          <w:color w:val="auto"/>
          <w:sz w:val="22"/>
          <w:szCs w:val="22"/>
          <w:u w:val="dotDash" w:color="FFFFFF" w:themeColor="background1"/>
        </w:rPr>
        <w:t>（一）“三公”经费财政拨款支出决算总体情况说明</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“三公”经费财政拨款支出预算为</w:t>
      </w:r>
      <w:r>
        <w:rPr>
          <w:rStyle w:val="NormalCharacter"/>
          <w:rFonts w:ascii="微软雅黑" w:eastAsia="微软雅黑" w:hAnsi="微软雅黑" w:cstheme="minorBidi" w:hint="eastAsia"/>
          <w:color w:val="auto"/>
          <w:spacing w:val="-4"/>
          <w:kern w:val="2"/>
          <w:sz w:val="22"/>
          <w:szCs w:val="22"/>
        </w:rPr>
        <w:t>7.06</w:t>
      </w:r>
      <w:r>
        <w:rPr>
          <w:rStyle w:val="NormalCharacter"/>
          <w:rFonts w:ascii="微软雅黑" w:eastAsia="微软雅黑" w:hAnsi="微软雅黑" w:cstheme="minorBidi" w:hint="eastAsia"/>
          <w:color w:val="auto"/>
          <w:spacing w:val="-4"/>
          <w:kern w:val="2"/>
          <w:sz w:val="22"/>
          <w:szCs w:val="22"/>
        </w:rPr>
        <w:t>万元，支出决算为</w:t>
      </w:r>
      <w:r>
        <w:rPr>
          <w:rStyle w:val="NormalCharacter"/>
          <w:rFonts w:ascii="微软雅黑" w:eastAsia="微软雅黑" w:hAnsi="微软雅黑" w:cstheme="minorBidi" w:hint="eastAsia"/>
          <w:color w:val="auto"/>
          <w:spacing w:val="-4"/>
          <w:kern w:val="2"/>
          <w:sz w:val="22"/>
          <w:szCs w:val="22"/>
        </w:rPr>
        <w:t>7.06</w:t>
      </w:r>
      <w:r>
        <w:rPr>
          <w:rStyle w:val="NormalCharacter"/>
          <w:rFonts w:ascii="微软雅黑" w:eastAsia="微软雅黑" w:hAnsi="微软雅黑" w:cstheme="minorBidi" w:hint="eastAsia"/>
          <w:color w:val="auto"/>
          <w:spacing w:val="-4"/>
          <w:kern w:val="2"/>
          <w:sz w:val="22"/>
          <w:szCs w:val="22"/>
        </w:rPr>
        <w:t>万元，完成预算的</w:t>
      </w:r>
      <w:r>
        <w:rPr>
          <w:rStyle w:val="NormalCharacter"/>
          <w:rFonts w:ascii="微软雅黑" w:eastAsia="微软雅黑" w:hAnsi="微软雅黑" w:cstheme="minorBidi" w:hint="eastAsia"/>
          <w:color w:val="auto"/>
          <w:spacing w:val="-4"/>
          <w:kern w:val="2"/>
          <w:sz w:val="22"/>
          <w:szCs w:val="22"/>
        </w:rPr>
        <w:t>100</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，其中：</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因公出国（境）费支出预算为</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cstheme="minorBidi" w:hint="eastAsia"/>
          <w:color w:val="auto"/>
          <w:spacing w:val="-4"/>
          <w:kern w:val="2"/>
          <w:sz w:val="22"/>
          <w:szCs w:val="22"/>
        </w:rPr>
        <w:t>0</w:t>
      </w:r>
      <w:r>
        <w:rPr>
          <w:rStyle w:val="NormalCharacter"/>
          <w:rFonts w:ascii="微软雅黑" w:eastAsia="微软雅黑" w:hAnsi="微软雅黑" w:cstheme="minorBidi" w:hint="eastAsia"/>
          <w:color w:val="auto"/>
          <w:spacing w:val="-4"/>
          <w:kern w:val="2"/>
          <w:sz w:val="22"/>
          <w:szCs w:val="22"/>
        </w:rPr>
        <w:t>万元，支出决算为</w:t>
      </w:r>
      <w:r>
        <w:rPr>
          <w:rStyle w:val="NormalCharacter"/>
          <w:rFonts w:ascii="微软雅黑" w:eastAsia="微软雅黑" w:hAnsi="微软雅黑" w:cstheme="minorBidi" w:hint="eastAsia"/>
          <w:color w:val="auto"/>
          <w:spacing w:val="-4"/>
          <w:kern w:val="2"/>
          <w:sz w:val="22"/>
          <w:szCs w:val="22"/>
        </w:rPr>
        <w:t xml:space="preserve"> 0</w:t>
      </w:r>
      <w:r>
        <w:rPr>
          <w:rStyle w:val="NormalCharacter"/>
          <w:rFonts w:ascii="微软雅黑" w:eastAsia="微软雅黑" w:hAnsi="微软雅黑" w:cstheme="minorBidi" w:hint="eastAsia"/>
          <w:color w:val="auto"/>
          <w:spacing w:val="-4"/>
          <w:kern w:val="2"/>
          <w:sz w:val="22"/>
          <w:szCs w:val="22"/>
        </w:rPr>
        <w:t>万元，完成预算的</w:t>
      </w:r>
      <w:r>
        <w:rPr>
          <w:rStyle w:val="NormalCharacter"/>
          <w:rFonts w:ascii="微软雅黑" w:eastAsia="微软雅黑" w:hAnsi="微软雅黑" w:cstheme="minorBidi" w:hint="eastAsia"/>
          <w:color w:val="auto"/>
          <w:spacing w:val="-4"/>
          <w:kern w:val="2"/>
          <w:sz w:val="22"/>
          <w:szCs w:val="22"/>
        </w:rPr>
        <w:t xml:space="preserve"> 0 %</w:t>
      </w:r>
      <w:r>
        <w:rPr>
          <w:rStyle w:val="NormalCharacter"/>
          <w:rFonts w:ascii="微软雅黑" w:eastAsia="微软雅黑" w:hAnsi="微软雅黑" w:cstheme="minorBidi" w:hint="eastAsia"/>
          <w:color w:val="auto"/>
          <w:spacing w:val="-4"/>
          <w:kern w:val="2"/>
          <w:sz w:val="22"/>
          <w:szCs w:val="22"/>
        </w:rPr>
        <w:t>，</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lastRenderedPageBreak/>
        <w:t>公务接待费支出预算</w:t>
      </w:r>
      <w:r>
        <w:rPr>
          <w:rStyle w:val="NormalCharacter"/>
          <w:rFonts w:ascii="微软雅黑" w:eastAsia="微软雅黑" w:hAnsi="微软雅黑" w:cstheme="minorBidi" w:hint="eastAsia"/>
          <w:color w:val="auto"/>
          <w:spacing w:val="-4"/>
          <w:kern w:val="2"/>
          <w:sz w:val="22"/>
          <w:szCs w:val="22"/>
        </w:rPr>
        <w:t>1.88</w:t>
      </w:r>
      <w:r>
        <w:rPr>
          <w:rStyle w:val="NormalCharacter"/>
          <w:rFonts w:ascii="微软雅黑" w:eastAsia="微软雅黑" w:hAnsi="微软雅黑" w:cstheme="minorBidi" w:hint="eastAsia"/>
          <w:color w:val="auto"/>
          <w:spacing w:val="-4"/>
          <w:kern w:val="2"/>
          <w:sz w:val="22"/>
          <w:szCs w:val="22"/>
        </w:rPr>
        <w:t>万元，支出决算为</w:t>
      </w:r>
      <w:r>
        <w:rPr>
          <w:rStyle w:val="NormalCharacter"/>
          <w:rFonts w:ascii="微软雅黑" w:eastAsia="微软雅黑" w:hAnsi="微软雅黑" w:cstheme="minorBidi" w:hint="eastAsia"/>
          <w:color w:val="auto"/>
          <w:spacing w:val="-4"/>
          <w:kern w:val="2"/>
          <w:sz w:val="22"/>
          <w:szCs w:val="22"/>
        </w:rPr>
        <w:t>1.88</w:t>
      </w:r>
      <w:r>
        <w:rPr>
          <w:rStyle w:val="NormalCharacter"/>
          <w:rFonts w:ascii="微软雅黑" w:eastAsia="微软雅黑" w:hAnsi="微软雅黑" w:cstheme="minorBidi" w:hint="eastAsia"/>
          <w:color w:val="auto"/>
          <w:spacing w:val="-4"/>
          <w:kern w:val="2"/>
          <w:sz w:val="22"/>
          <w:szCs w:val="22"/>
        </w:rPr>
        <w:t>万元，完成预算的</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cstheme="minorBidi" w:hint="eastAsia"/>
          <w:color w:val="auto"/>
          <w:spacing w:val="-4"/>
          <w:kern w:val="2"/>
          <w:sz w:val="22"/>
          <w:szCs w:val="22"/>
        </w:rPr>
        <w:t>100</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公务用车购置费及运行维护费支出预算为</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cstheme="minorBidi" w:hint="eastAsia"/>
          <w:color w:val="auto"/>
          <w:spacing w:val="-4"/>
          <w:kern w:val="2"/>
          <w:sz w:val="22"/>
          <w:szCs w:val="22"/>
        </w:rPr>
        <w:t>5.18</w:t>
      </w:r>
      <w:r>
        <w:rPr>
          <w:rStyle w:val="NormalCharacter"/>
          <w:rFonts w:ascii="微软雅黑" w:eastAsia="微软雅黑" w:hAnsi="微软雅黑" w:cstheme="minorBidi" w:hint="eastAsia"/>
          <w:color w:val="auto"/>
          <w:spacing w:val="-4"/>
          <w:kern w:val="2"/>
          <w:sz w:val="22"/>
          <w:szCs w:val="22"/>
        </w:rPr>
        <w:t>万元，支出决算为</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cstheme="minorBidi" w:hint="eastAsia"/>
          <w:color w:val="auto"/>
          <w:spacing w:val="-4"/>
          <w:kern w:val="2"/>
          <w:sz w:val="22"/>
          <w:szCs w:val="22"/>
        </w:rPr>
        <w:t>5.18</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cstheme="minorBidi" w:hint="eastAsia"/>
          <w:color w:val="auto"/>
          <w:spacing w:val="-4"/>
          <w:kern w:val="2"/>
          <w:sz w:val="22"/>
          <w:szCs w:val="22"/>
        </w:rPr>
        <w:t>万元，完成预算的</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cstheme="minorBidi" w:hint="eastAsia"/>
          <w:color w:val="auto"/>
          <w:spacing w:val="-4"/>
          <w:kern w:val="2"/>
          <w:sz w:val="22"/>
          <w:szCs w:val="22"/>
        </w:rPr>
        <w:t>100</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cstheme="minorBidi" w:hint="eastAsia"/>
          <w:color w:val="auto"/>
          <w:spacing w:val="-4"/>
          <w:kern w:val="2"/>
          <w:sz w:val="22"/>
          <w:szCs w:val="22"/>
        </w:rPr>
        <w:t>。</w:t>
      </w:r>
    </w:p>
    <w:p w:rsidR="001A5979" w:rsidRDefault="001C6077">
      <w:pPr>
        <w:pStyle w:val="Default"/>
        <w:spacing w:line="600" w:lineRule="exact"/>
        <w:rPr>
          <w:rFonts w:ascii="微软雅黑" w:eastAsia="微软雅黑" w:hAnsi="微软雅黑" w:cs="Times New Roman"/>
          <w:b/>
          <w:color w:val="auto"/>
          <w:sz w:val="22"/>
          <w:szCs w:val="22"/>
          <w:u w:val="dotDash" w:color="FFFFFF" w:themeColor="background1"/>
        </w:rPr>
      </w:pPr>
      <w:r>
        <w:rPr>
          <w:rFonts w:ascii="微软雅黑" w:eastAsia="微软雅黑" w:hAnsi="微软雅黑" w:cs="Times New Roman" w:hint="eastAsia"/>
          <w:b/>
          <w:color w:val="auto"/>
          <w:sz w:val="22"/>
          <w:szCs w:val="22"/>
          <w:u w:val="dotDash" w:color="FFFFFF" w:themeColor="background1"/>
        </w:rPr>
        <w:t>（二）“三公”经费财政拨款支出决算具体情况说明</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202</w:t>
      </w:r>
      <w:r>
        <w:rPr>
          <w:rStyle w:val="NormalCharacter"/>
          <w:rFonts w:ascii="微软雅黑" w:eastAsia="微软雅黑" w:hAnsi="微软雅黑" w:cstheme="minorBidi" w:hint="eastAsia"/>
          <w:color w:val="auto"/>
          <w:spacing w:val="-4"/>
          <w:kern w:val="2"/>
          <w:sz w:val="22"/>
          <w:szCs w:val="22"/>
        </w:rPr>
        <w:t>1</w:t>
      </w:r>
      <w:r>
        <w:rPr>
          <w:rStyle w:val="NormalCharacter"/>
          <w:rFonts w:ascii="微软雅黑" w:eastAsia="微软雅黑" w:hAnsi="微软雅黑" w:cstheme="minorBidi" w:hint="eastAsia"/>
          <w:color w:val="auto"/>
          <w:spacing w:val="-4"/>
          <w:kern w:val="2"/>
          <w:sz w:val="22"/>
          <w:szCs w:val="22"/>
        </w:rPr>
        <w:t>年度“三公”经费财政拨款支出决算中，公务接待费支出决算</w:t>
      </w:r>
      <w:r>
        <w:rPr>
          <w:rStyle w:val="NormalCharacter"/>
          <w:rFonts w:ascii="微软雅黑" w:eastAsia="微软雅黑" w:hAnsi="微软雅黑" w:cstheme="minorBidi" w:hint="eastAsia"/>
          <w:color w:val="auto"/>
          <w:spacing w:val="-4"/>
          <w:kern w:val="2"/>
          <w:sz w:val="22"/>
          <w:szCs w:val="22"/>
        </w:rPr>
        <w:t>1.88</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0.1</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因公出国（境）费支出决算</w:t>
      </w:r>
      <w:r>
        <w:rPr>
          <w:rStyle w:val="NormalCharacter"/>
          <w:rFonts w:ascii="微软雅黑" w:eastAsia="微软雅黑" w:hAnsi="微软雅黑" w:cstheme="minorBidi" w:hint="eastAsia"/>
          <w:color w:val="auto"/>
          <w:spacing w:val="-4"/>
          <w:kern w:val="2"/>
          <w:sz w:val="22"/>
          <w:szCs w:val="22"/>
        </w:rPr>
        <w:t>0</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 xml:space="preserve"> 0 %,</w:t>
      </w:r>
      <w:r>
        <w:rPr>
          <w:rStyle w:val="NormalCharacter"/>
          <w:rFonts w:ascii="微软雅黑" w:eastAsia="微软雅黑" w:hAnsi="微软雅黑" w:cstheme="minorBidi" w:hint="eastAsia"/>
          <w:color w:val="auto"/>
          <w:spacing w:val="-4"/>
          <w:kern w:val="2"/>
          <w:sz w:val="22"/>
          <w:szCs w:val="22"/>
        </w:rPr>
        <w:t>公务用车购置费及运行维护费支出决算</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cstheme="minorBidi" w:hint="eastAsia"/>
          <w:color w:val="auto"/>
          <w:spacing w:val="-4"/>
          <w:kern w:val="2"/>
          <w:sz w:val="22"/>
          <w:szCs w:val="22"/>
        </w:rPr>
        <w:t>5.18</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cstheme="minorBidi" w:hint="eastAsia"/>
          <w:color w:val="auto"/>
          <w:spacing w:val="-4"/>
          <w:kern w:val="2"/>
          <w:sz w:val="22"/>
          <w:szCs w:val="22"/>
        </w:rPr>
        <w:t>0.3</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cstheme="minorBidi" w:hint="eastAsia"/>
          <w:color w:val="auto"/>
          <w:spacing w:val="-4"/>
          <w:kern w:val="2"/>
          <w:sz w:val="22"/>
          <w:szCs w:val="22"/>
        </w:rPr>
        <w:t>。其中：</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1</w:t>
      </w:r>
      <w:r>
        <w:rPr>
          <w:rStyle w:val="NormalCharacter"/>
          <w:rFonts w:ascii="微软雅黑" w:eastAsia="微软雅黑" w:hAnsi="微软雅黑" w:cstheme="minorBidi" w:hint="eastAsia"/>
          <w:color w:val="auto"/>
          <w:spacing w:val="-4"/>
          <w:kern w:val="2"/>
          <w:sz w:val="22"/>
          <w:szCs w:val="22"/>
        </w:rPr>
        <w:t>、因公出国（境）费支出决算为</w:t>
      </w:r>
      <w:r>
        <w:rPr>
          <w:rStyle w:val="NormalCharacter"/>
          <w:rFonts w:ascii="微软雅黑" w:eastAsia="微软雅黑" w:hAnsi="微软雅黑" w:cstheme="minorBidi" w:hint="eastAsia"/>
          <w:color w:val="auto"/>
          <w:spacing w:val="-4"/>
          <w:kern w:val="2"/>
          <w:sz w:val="22"/>
          <w:szCs w:val="22"/>
        </w:rPr>
        <w:t xml:space="preserve"> 0</w:t>
      </w:r>
      <w:r>
        <w:rPr>
          <w:rStyle w:val="NormalCharacter"/>
          <w:rFonts w:ascii="微软雅黑" w:eastAsia="微软雅黑" w:hAnsi="微软雅黑" w:cstheme="minorBidi" w:hint="eastAsia"/>
          <w:color w:val="auto"/>
          <w:spacing w:val="-4"/>
          <w:kern w:val="2"/>
          <w:sz w:val="22"/>
          <w:szCs w:val="22"/>
        </w:rPr>
        <w:t>万元，全年安排因公出国（境）团组</w:t>
      </w:r>
      <w:r>
        <w:rPr>
          <w:rStyle w:val="NormalCharacter"/>
          <w:rFonts w:ascii="微软雅黑" w:eastAsia="微软雅黑" w:hAnsi="微软雅黑" w:cstheme="minorBidi" w:hint="eastAsia"/>
          <w:color w:val="auto"/>
          <w:spacing w:val="-4"/>
          <w:kern w:val="2"/>
          <w:sz w:val="22"/>
          <w:szCs w:val="22"/>
        </w:rPr>
        <w:t xml:space="preserve"> 0</w:t>
      </w:r>
      <w:r>
        <w:rPr>
          <w:rStyle w:val="NormalCharacter"/>
          <w:rFonts w:ascii="微软雅黑" w:eastAsia="微软雅黑" w:hAnsi="微软雅黑" w:cstheme="minorBidi" w:hint="eastAsia"/>
          <w:color w:val="auto"/>
          <w:spacing w:val="-4"/>
          <w:kern w:val="2"/>
          <w:sz w:val="22"/>
          <w:szCs w:val="22"/>
        </w:rPr>
        <w:t>个，累计</w:t>
      </w:r>
      <w:r>
        <w:rPr>
          <w:rStyle w:val="NormalCharacter"/>
          <w:rFonts w:ascii="微软雅黑" w:eastAsia="微软雅黑" w:hAnsi="微软雅黑" w:cstheme="minorBidi" w:hint="eastAsia"/>
          <w:color w:val="auto"/>
          <w:spacing w:val="-4"/>
          <w:kern w:val="2"/>
          <w:sz w:val="22"/>
          <w:szCs w:val="22"/>
        </w:rPr>
        <w:t xml:space="preserve"> 0</w:t>
      </w:r>
      <w:r>
        <w:rPr>
          <w:rStyle w:val="NormalCharacter"/>
          <w:rFonts w:ascii="微软雅黑" w:eastAsia="微软雅黑" w:hAnsi="微软雅黑" w:cstheme="minorBidi" w:hint="eastAsia"/>
          <w:color w:val="auto"/>
          <w:spacing w:val="-4"/>
          <w:kern w:val="2"/>
          <w:sz w:val="22"/>
          <w:szCs w:val="22"/>
        </w:rPr>
        <w:t>人次</w:t>
      </w:r>
      <w:r>
        <w:rPr>
          <w:rStyle w:val="NormalCharacter"/>
          <w:rFonts w:ascii="微软雅黑" w:eastAsia="微软雅黑" w:hAnsi="微软雅黑" w:cstheme="minorBidi" w:hint="eastAsia"/>
          <w:color w:val="auto"/>
          <w:spacing w:val="-4"/>
          <w:kern w:val="2"/>
          <w:sz w:val="22"/>
          <w:szCs w:val="22"/>
        </w:rPr>
        <w:t xml:space="preserve">, </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2</w:t>
      </w:r>
      <w:r>
        <w:rPr>
          <w:rStyle w:val="NormalCharacter"/>
          <w:rFonts w:ascii="微软雅黑" w:eastAsia="微软雅黑" w:hAnsi="微软雅黑" w:cstheme="minorBidi" w:hint="eastAsia"/>
          <w:color w:val="auto"/>
          <w:spacing w:val="-4"/>
          <w:kern w:val="2"/>
          <w:sz w:val="22"/>
          <w:szCs w:val="22"/>
        </w:rPr>
        <w:t>、公务接待费支出决算为</w:t>
      </w:r>
      <w:r>
        <w:rPr>
          <w:rStyle w:val="NormalCharacter"/>
          <w:rFonts w:ascii="微软雅黑" w:eastAsia="微软雅黑" w:hAnsi="微软雅黑" w:cstheme="minorBidi" w:hint="eastAsia"/>
          <w:color w:val="auto"/>
          <w:spacing w:val="-4"/>
          <w:kern w:val="2"/>
          <w:sz w:val="22"/>
          <w:szCs w:val="22"/>
        </w:rPr>
        <w:t xml:space="preserve"> 1.</w:t>
      </w:r>
      <w:r>
        <w:rPr>
          <w:rStyle w:val="NormalCharacter"/>
          <w:rFonts w:ascii="微软雅黑" w:eastAsia="微软雅黑" w:hAnsi="微软雅黑" w:cstheme="minorBidi" w:hint="eastAsia"/>
          <w:color w:val="auto"/>
          <w:spacing w:val="-4"/>
          <w:kern w:val="2"/>
          <w:sz w:val="22"/>
          <w:szCs w:val="22"/>
        </w:rPr>
        <w:t>88</w:t>
      </w:r>
      <w:r>
        <w:rPr>
          <w:rStyle w:val="NormalCharacter"/>
          <w:rFonts w:ascii="微软雅黑" w:eastAsia="微软雅黑" w:hAnsi="微软雅黑" w:cstheme="minorBidi" w:hint="eastAsia"/>
          <w:color w:val="auto"/>
          <w:spacing w:val="-4"/>
          <w:kern w:val="2"/>
          <w:sz w:val="22"/>
          <w:szCs w:val="22"/>
        </w:rPr>
        <w:t>万元，全年共接待来访团组</w:t>
      </w:r>
      <w:r>
        <w:rPr>
          <w:rStyle w:val="NormalCharacter"/>
          <w:rFonts w:ascii="微软雅黑" w:eastAsia="微软雅黑" w:hAnsi="微软雅黑" w:cstheme="minorBidi" w:hint="eastAsia"/>
          <w:color w:val="auto"/>
          <w:spacing w:val="-4"/>
          <w:kern w:val="2"/>
          <w:sz w:val="22"/>
          <w:szCs w:val="22"/>
        </w:rPr>
        <w:t>2</w:t>
      </w:r>
      <w:r>
        <w:rPr>
          <w:rStyle w:val="NormalCharacter"/>
          <w:rFonts w:ascii="微软雅黑" w:eastAsia="微软雅黑" w:hAnsi="微软雅黑" w:cstheme="minorBidi" w:hint="eastAsia"/>
          <w:color w:val="auto"/>
          <w:spacing w:val="-4"/>
          <w:kern w:val="2"/>
          <w:sz w:val="22"/>
          <w:szCs w:val="22"/>
        </w:rPr>
        <w:t>4</w:t>
      </w:r>
      <w:r>
        <w:rPr>
          <w:rStyle w:val="NormalCharacter"/>
          <w:rFonts w:ascii="微软雅黑" w:eastAsia="微软雅黑" w:hAnsi="微软雅黑" w:cstheme="minorBidi" w:hint="eastAsia"/>
          <w:color w:val="auto"/>
          <w:spacing w:val="-4"/>
          <w:kern w:val="2"/>
          <w:sz w:val="22"/>
          <w:szCs w:val="22"/>
        </w:rPr>
        <w:t>个、来宾</w:t>
      </w:r>
      <w:r>
        <w:rPr>
          <w:rStyle w:val="NormalCharacter"/>
          <w:rFonts w:ascii="微软雅黑" w:eastAsia="微软雅黑" w:hAnsi="微软雅黑" w:cstheme="minorBidi" w:hint="eastAsia"/>
          <w:color w:val="auto"/>
          <w:spacing w:val="-4"/>
          <w:kern w:val="2"/>
          <w:sz w:val="22"/>
          <w:szCs w:val="22"/>
        </w:rPr>
        <w:t>200</w:t>
      </w:r>
      <w:r>
        <w:rPr>
          <w:rStyle w:val="NormalCharacter"/>
          <w:rFonts w:ascii="微软雅黑" w:eastAsia="微软雅黑" w:hAnsi="微软雅黑" w:cstheme="minorBidi" w:hint="eastAsia"/>
          <w:color w:val="auto"/>
          <w:spacing w:val="-4"/>
          <w:kern w:val="2"/>
          <w:sz w:val="22"/>
          <w:szCs w:val="22"/>
        </w:rPr>
        <w:t>人次，主要是上级及各县区</w:t>
      </w:r>
      <w:proofErr w:type="gramStart"/>
      <w:r>
        <w:rPr>
          <w:rStyle w:val="NormalCharacter"/>
          <w:rFonts w:ascii="微软雅黑" w:eastAsia="微软雅黑" w:hAnsi="微软雅黑" w:cstheme="minorBidi" w:hint="eastAsia"/>
          <w:color w:val="auto"/>
          <w:spacing w:val="-4"/>
          <w:kern w:val="2"/>
          <w:sz w:val="22"/>
          <w:szCs w:val="22"/>
        </w:rPr>
        <w:t>来回龙圩发生</w:t>
      </w:r>
      <w:proofErr w:type="gramEnd"/>
      <w:r>
        <w:rPr>
          <w:rStyle w:val="NormalCharacter"/>
          <w:rFonts w:ascii="微软雅黑" w:eastAsia="微软雅黑" w:hAnsi="微软雅黑" w:cstheme="minorBidi" w:hint="eastAsia"/>
          <w:color w:val="auto"/>
          <w:spacing w:val="-4"/>
          <w:kern w:val="2"/>
          <w:sz w:val="22"/>
          <w:szCs w:val="22"/>
        </w:rPr>
        <w:t>的接待餐费支出。</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3</w:t>
      </w:r>
      <w:r>
        <w:rPr>
          <w:rStyle w:val="NormalCharacter"/>
          <w:rFonts w:ascii="微软雅黑" w:eastAsia="微软雅黑" w:hAnsi="微软雅黑" w:cstheme="minorBidi" w:hint="eastAsia"/>
          <w:color w:val="auto"/>
          <w:spacing w:val="-4"/>
          <w:kern w:val="2"/>
          <w:sz w:val="22"/>
          <w:szCs w:val="22"/>
        </w:rPr>
        <w:t>、公务用车购置费及运行维护费支出决算为</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cstheme="minorBidi" w:hint="eastAsia"/>
          <w:color w:val="auto"/>
          <w:spacing w:val="-4"/>
          <w:kern w:val="2"/>
          <w:sz w:val="22"/>
          <w:szCs w:val="22"/>
        </w:rPr>
        <w:t>5.18</w:t>
      </w:r>
      <w:r>
        <w:rPr>
          <w:rStyle w:val="NormalCharacter"/>
          <w:rFonts w:ascii="微软雅黑" w:eastAsia="微软雅黑" w:hAnsi="微软雅黑" w:cstheme="minorBidi" w:hint="eastAsia"/>
          <w:color w:val="auto"/>
          <w:spacing w:val="-4"/>
          <w:kern w:val="2"/>
          <w:sz w:val="22"/>
          <w:szCs w:val="22"/>
        </w:rPr>
        <w:t>万元，其中：公务用车购置费</w:t>
      </w:r>
      <w:r>
        <w:rPr>
          <w:rStyle w:val="NormalCharacter"/>
          <w:rFonts w:ascii="微软雅黑" w:eastAsia="微软雅黑" w:hAnsi="微软雅黑" w:cstheme="minorBidi" w:hint="eastAsia"/>
          <w:color w:val="auto"/>
          <w:spacing w:val="-4"/>
          <w:kern w:val="2"/>
          <w:sz w:val="22"/>
          <w:szCs w:val="22"/>
        </w:rPr>
        <w:t xml:space="preserve"> 0</w:t>
      </w:r>
      <w:r>
        <w:rPr>
          <w:rStyle w:val="NormalCharacter"/>
          <w:rFonts w:ascii="微软雅黑" w:eastAsia="微软雅黑" w:hAnsi="微软雅黑" w:cstheme="minorBidi" w:hint="eastAsia"/>
          <w:color w:val="auto"/>
          <w:spacing w:val="-4"/>
          <w:kern w:val="2"/>
          <w:sz w:val="22"/>
          <w:szCs w:val="22"/>
        </w:rPr>
        <w:t>万元，更新公务用车</w:t>
      </w:r>
      <w:r>
        <w:rPr>
          <w:rStyle w:val="NormalCharacter"/>
          <w:rFonts w:ascii="微软雅黑" w:eastAsia="微软雅黑" w:hAnsi="微软雅黑" w:cstheme="minorBidi" w:hint="eastAsia"/>
          <w:color w:val="auto"/>
          <w:spacing w:val="-4"/>
          <w:kern w:val="2"/>
          <w:sz w:val="22"/>
          <w:szCs w:val="22"/>
        </w:rPr>
        <w:t>0</w:t>
      </w:r>
      <w:r>
        <w:rPr>
          <w:rStyle w:val="NormalCharacter"/>
          <w:rFonts w:ascii="微软雅黑" w:eastAsia="微软雅黑" w:hAnsi="微软雅黑" w:cstheme="minorBidi" w:hint="eastAsia"/>
          <w:color w:val="auto"/>
          <w:spacing w:val="-4"/>
          <w:kern w:val="2"/>
          <w:sz w:val="22"/>
          <w:szCs w:val="22"/>
        </w:rPr>
        <w:t>辆。公务用车运行维护费</w:t>
      </w:r>
      <w:r>
        <w:rPr>
          <w:rStyle w:val="NormalCharacter"/>
          <w:rFonts w:ascii="微软雅黑" w:eastAsia="微软雅黑" w:hAnsi="微软雅黑" w:cstheme="minorBidi" w:hint="eastAsia"/>
          <w:color w:val="auto"/>
          <w:spacing w:val="-4"/>
          <w:kern w:val="2"/>
          <w:sz w:val="22"/>
          <w:szCs w:val="22"/>
        </w:rPr>
        <w:t>5.18</w:t>
      </w:r>
      <w:r>
        <w:rPr>
          <w:rStyle w:val="NormalCharacter"/>
          <w:rFonts w:ascii="微软雅黑" w:eastAsia="微软雅黑" w:hAnsi="微软雅黑" w:cstheme="minorBidi" w:hint="eastAsia"/>
          <w:color w:val="auto"/>
          <w:spacing w:val="-4"/>
          <w:kern w:val="2"/>
          <w:sz w:val="22"/>
          <w:szCs w:val="22"/>
        </w:rPr>
        <w:t>万元。</w:t>
      </w:r>
    </w:p>
    <w:p w:rsidR="001A5979" w:rsidRDefault="001C6077">
      <w:pPr>
        <w:pStyle w:val="Default"/>
        <w:spacing w:line="600" w:lineRule="exact"/>
        <w:rPr>
          <w:rFonts w:ascii="微软雅黑" w:eastAsia="微软雅黑" w:hAnsi="微软雅黑" w:cs="Times New Roman"/>
          <w:b/>
          <w:color w:val="auto"/>
          <w:sz w:val="22"/>
          <w:szCs w:val="22"/>
          <w:u w:val="dotDash" w:color="FFFFFF" w:themeColor="background1"/>
        </w:rPr>
      </w:pPr>
      <w:r>
        <w:rPr>
          <w:rFonts w:ascii="微软雅黑" w:eastAsia="微软雅黑" w:hAnsi="微软雅黑" w:cs="Times New Roman"/>
          <w:b/>
          <w:color w:val="auto"/>
          <w:sz w:val="22"/>
          <w:szCs w:val="22"/>
          <w:u w:val="dotDash" w:color="FFFFFF" w:themeColor="background1"/>
        </w:rPr>
        <w:t>八、政府性基金预算收入支出决算情况</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无</w:t>
      </w:r>
    </w:p>
    <w:p w:rsidR="001A5979" w:rsidRDefault="001C6077">
      <w:pPr>
        <w:pStyle w:val="Default"/>
        <w:spacing w:line="600" w:lineRule="exact"/>
        <w:rPr>
          <w:rFonts w:ascii="微软雅黑" w:eastAsia="微软雅黑" w:hAnsi="微软雅黑" w:cs="Times New Roman"/>
          <w:color w:val="auto"/>
          <w:sz w:val="22"/>
          <w:szCs w:val="22"/>
        </w:rPr>
      </w:pPr>
      <w:r>
        <w:rPr>
          <w:rFonts w:ascii="微软雅黑" w:eastAsia="微软雅黑" w:hAnsi="微软雅黑" w:cs="Times New Roman"/>
          <w:b/>
          <w:color w:val="auto"/>
          <w:sz w:val="22"/>
          <w:szCs w:val="22"/>
        </w:rPr>
        <w:t>九、关于</w:t>
      </w:r>
      <w:r>
        <w:rPr>
          <w:rFonts w:ascii="微软雅黑" w:eastAsia="微软雅黑" w:hAnsi="微软雅黑" w:cs="Times New Roman" w:hint="eastAsia"/>
          <w:b/>
          <w:color w:val="auto"/>
          <w:sz w:val="22"/>
          <w:szCs w:val="22"/>
        </w:rPr>
        <w:t>202</w:t>
      </w:r>
      <w:r>
        <w:rPr>
          <w:rFonts w:ascii="微软雅黑" w:eastAsia="微软雅黑" w:hAnsi="微软雅黑" w:cs="Times New Roman" w:hint="eastAsia"/>
          <w:b/>
          <w:color w:val="auto"/>
          <w:sz w:val="22"/>
          <w:szCs w:val="22"/>
        </w:rPr>
        <w:t>1</w:t>
      </w:r>
      <w:r>
        <w:rPr>
          <w:rFonts w:ascii="微软雅黑" w:eastAsia="微软雅黑" w:hAnsi="微软雅黑" w:cs="Times New Roman"/>
          <w:b/>
          <w:color w:val="auto"/>
          <w:sz w:val="22"/>
          <w:szCs w:val="22"/>
        </w:rPr>
        <w:t>年度预算绩效情况说明</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为进一步规范财政资金管理、强化绩效和责任意识，切实提高财政资金使用效益，根据财政预算管理要求，我镇对</w:t>
      </w:r>
      <w:r>
        <w:rPr>
          <w:rStyle w:val="NormalCharacter"/>
          <w:rFonts w:ascii="微软雅黑" w:eastAsia="微软雅黑" w:hAnsi="微软雅黑" w:cstheme="minorBidi" w:hint="eastAsia"/>
          <w:color w:val="auto"/>
          <w:spacing w:val="-4"/>
          <w:kern w:val="2"/>
          <w:sz w:val="22"/>
          <w:szCs w:val="22"/>
        </w:rPr>
        <w:t>202</w:t>
      </w:r>
      <w:r>
        <w:rPr>
          <w:rStyle w:val="NormalCharacter"/>
          <w:rFonts w:ascii="微软雅黑" w:eastAsia="微软雅黑" w:hAnsi="微软雅黑" w:cstheme="minorBidi" w:hint="eastAsia"/>
          <w:color w:val="auto"/>
          <w:spacing w:val="-4"/>
          <w:kern w:val="2"/>
          <w:sz w:val="22"/>
          <w:szCs w:val="22"/>
        </w:rPr>
        <w:t>1</w:t>
      </w:r>
      <w:r>
        <w:rPr>
          <w:rStyle w:val="NormalCharacter"/>
          <w:rFonts w:ascii="微软雅黑" w:eastAsia="微软雅黑" w:hAnsi="微软雅黑" w:cstheme="minorBidi" w:hint="eastAsia"/>
          <w:color w:val="auto"/>
          <w:spacing w:val="-4"/>
          <w:kern w:val="2"/>
          <w:sz w:val="22"/>
          <w:szCs w:val="22"/>
        </w:rPr>
        <w:t>年度部门整体支出认真开展绩效自评，按财政要求及时报送了《</w:t>
      </w:r>
      <w:r>
        <w:rPr>
          <w:rStyle w:val="NormalCharacter"/>
          <w:rFonts w:ascii="微软雅黑" w:eastAsia="微软雅黑" w:hAnsi="微软雅黑" w:cstheme="minorBidi" w:hint="eastAsia"/>
          <w:color w:val="auto"/>
          <w:spacing w:val="-4"/>
          <w:kern w:val="2"/>
          <w:sz w:val="22"/>
          <w:szCs w:val="22"/>
        </w:rPr>
        <w:t>202</w:t>
      </w:r>
      <w:r>
        <w:rPr>
          <w:rStyle w:val="NormalCharacter"/>
          <w:rFonts w:ascii="微软雅黑" w:eastAsia="微软雅黑" w:hAnsi="微软雅黑" w:cstheme="minorBidi" w:hint="eastAsia"/>
          <w:color w:val="auto"/>
          <w:spacing w:val="-4"/>
          <w:kern w:val="2"/>
          <w:sz w:val="22"/>
          <w:szCs w:val="22"/>
        </w:rPr>
        <w:t>1</w:t>
      </w:r>
      <w:r>
        <w:rPr>
          <w:rStyle w:val="NormalCharacter"/>
          <w:rFonts w:ascii="微软雅黑" w:eastAsia="微软雅黑" w:hAnsi="微软雅黑" w:cstheme="minorBidi" w:hint="eastAsia"/>
          <w:color w:val="auto"/>
          <w:spacing w:val="-4"/>
          <w:kern w:val="2"/>
          <w:sz w:val="22"/>
          <w:szCs w:val="22"/>
        </w:rPr>
        <w:t>年度部门整体支出绩效评价报告》、《部门整体支出绩效评价表》等资料。</w:t>
      </w:r>
    </w:p>
    <w:p w:rsidR="001A5979" w:rsidRDefault="001C6077">
      <w:pPr>
        <w:pStyle w:val="Default"/>
        <w:spacing w:line="600" w:lineRule="exact"/>
        <w:ind w:firstLineChars="200" w:firstLine="424"/>
        <w:rPr>
          <w:rFonts w:ascii="微软雅黑" w:eastAsia="微软雅黑" w:hAnsi="微软雅黑" w:cs="Times New Roman"/>
          <w:color w:val="FF0000"/>
          <w:sz w:val="22"/>
          <w:szCs w:val="22"/>
          <w:u w:val="dotDash" w:color="FFFFFF" w:themeColor="background1"/>
        </w:rPr>
      </w:pPr>
      <w:r>
        <w:rPr>
          <w:rStyle w:val="NormalCharacter"/>
          <w:rFonts w:ascii="微软雅黑" w:eastAsia="微软雅黑" w:hAnsi="微软雅黑" w:cstheme="minorBidi" w:hint="eastAsia"/>
          <w:color w:val="auto"/>
          <w:spacing w:val="-4"/>
          <w:kern w:val="2"/>
          <w:sz w:val="22"/>
          <w:szCs w:val="22"/>
        </w:rPr>
        <w:t>202</w:t>
      </w:r>
      <w:r>
        <w:rPr>
          <w:rStyle w:val="NormalCharacter"/>
          <w:rFonts w:ascii="微软雅黑" w:eastAsia="微软雅黑" w:hAnsi="微软雅黑" w:cstheme="minorBidi" w:hint="eastAsia"/>
          <w:color w:val="auto"/>
          <w:spacing w:val="-4"/>
          <w:kern w:val="2"/>
          <w:sz w:val="22"/>
          <w:szCs w:val="22"/>
        </w:rPr>
        <w:t>1</w:t>
      </w:r>
      <w:r>
        <w:rPr>
          <w:rStyle w:val="NormalCharacter"/>
          <w:rFonts w:ascii="微软雅黑" w:eastAsia="微软雅黑" w:hAnsi="微软雅黑" w:cstheme="minorBidi" w:hint="eastAsia"/>
          <w:color w:val="auto"/>
          <w:spacing w:val="-4"/>
          <w:kern w:val="2"/>
          <w:sz w:val="22"/>
          <w:szCs w:val="22"/>
        </w:rPr>
        <w:t>年，我镇严格贯彻落实区党委管委关于党政机关厉行节约的有关要求，牢固树立“过紧日子”思想，坚持精打细算、勤俭节约，优化支出结构，大力压减一般性支出，保障重点支出，严格审核把关，加强“三公”经费管理，优化资产配置，切实规范有关资产管理，严格政府采购，强化国有资产信息化</w:t>
      </w:r>
      <w:r>
        <w:rPr>
          <w:rStyle w:val="NormalCharacter"/>
          <w:rFonts w:ascii="微软雅黑" w:eastAsia="微软雅黑" w:hAnsi="微软雅黑" w:cstheme="minorBidi" w:hint="eastAsia"/>
          <w:color w:val="auto"/>
          <w:spacing w:val="-4"/>
          <w:kern w:val="2"/>
          <w:sz w:val="22"/>
          <w:szCs w:val="22"/>
        </w:rPr>
        <w:t>管理和动态监控，完善内控制度，切实严肃财</w:t>
      </w:r>
      <w:r>
        <w:rPr>
          <w:rStyle w:val="NormalCharacter"/>
          <w:rFonts w:ascii="微软雅黑" w:eastAsia="微软雅黑" w:hAnsi="微软雅黑" w:cstheme="minorBidi" w:hint="eastAsia"/>
          <w:color w:val="auto"/>
          <w:spacing w:val="-4"/>
          <w:kern w:val="2"/>
          <w:sz w:val="22"/>
          <w:szCs w:val="22"/>
        </w:rPr>
        <w:lastRenderedPageBreak/>
        <w:t>经纪律。有效的提高了财政资源配置效率和资金使用。</w:t>
      </w:r>
    </w:p>
    <w:p w:rsidR="001A5979" w:rsidRDefault="001C6077">
      <w:pPr>
        <w:pStyle w:val="Default"/>
        <w:spacing w:line="600" w:lineRule="exact"/>
        <w:rPr>
          <w:rFonts w:ascii="微软雅黑" w:eastAsia="微软雅黑" w:hAnsi="微软雅黑" w:cs="Times New Roman"/>
          <w:b/>
          <w:color w:val="auto"/>
          <w:sz w:val="22"/>
          <w:szCs w:val="22"/>
          <w:u w:val="dotDash" w:color="FFFFFF" w:themeColor="background1"/>
        </w:rPr>
      </w:pPr>
      <w:r>
        <w:rPr>
          <w:rFonts w:ascii="微软雅黑" w:eastAsia="微软雅黑" w:hAnsi="微软雅黑" w:cs="Times New Roman"/>
          <w:b/>
          <w:color w:val="auto"/>
          <w:sz w:val="22"/>
          <w:szCs w:val="22"/>
          <w:u w:val="dotDash" w:color="FFFFFF" w:themeColor="background1"/>
        </w:rPr>
        <w:t>十、其他重要事项情况说明</w:t>
      </w:r>
    </w:p>
    <w:p w:rsidR="001A5979" w:rsidRDefault="001C6077">
      <w:pPr>
        <w:spacing w:line="600" w:lineRule="exact"/>
        <w:ind w:firstLineChars="200" w:firstLine="440"/>
        <w:rPr>
          <w:rFonts w:ascii="微软雅黑" w:eastAsia="微软雅黑" w:hAnsi="微软雅黑"/>
          <w:b/>
          <w:kern w:val="0"/>
          <w:sz w:val="22"/>
          <w:u w:val="dotDash" w:color="FFFFFF" w:themeColor="background1"/>
        </w:rPr>
      </w:pPr>
      <w:r>
        <w:rPr>
          <w:rFonts w:ascii="微软雅黑" w:eastAsia="微软雅黑" w:hAnsi="微软雅黑" w:hint="eastAsia"/>
          <w:b/>
          <w:kern w:val="0"/>
          <w:sz w:val="22"/>
          <w:u w:val="dotDash" w:color="FFFFFF" w:themeColor="background1"/>
        </w:rPr>
        <w:t>（一）机关运行经费支出情况</w:t>
      </w:r>
    </w:p>
    <w:p w:rsidR="001A5979" w:rsidRDefault="001C6077">
      <w:pPr>
        <w:spacing w:line="600" w:lineRule="exact"/>
        <w:ind w:firstLineChars="200" w:firstLine="424"/>
        <w:rPr>
          <w:rStyle w:val="NormalCharacter"/>
          <w:rFonts w:ascii="微软雅黑" w:eastAsia="微软雅黑" w:hAnsi="微软雅黑"/>
          <w:spacing w:val="-4"/>
          <w:sz w:val="22"/>
        </w:rPr>
      </w:pPr>
      <w:r>
        <w:rPr>
          <w:rStyle w:val="NormalCharacter"/>
          <w:rFonts w:ascii="微软雅黑" w:eastAsia="微软雅黑" w:hAnsi="微软雅黑" w:hint="eastAsia"/>
          <w:spacing w:val="-4"/>
          <w:sz w:val="22"/>
        </w:rPr>
        <w:t>本部门</w:t>
      </w:r>
      <w:r>
        <w:rPr>
          <w:rStyle w:val="NormalCharacter"/>
          <w:rFonts w:ascii="微软雅黑" w:eastAsia="微软雅黑" w:hAnsi="微软雅黑" w:hint="eastAsia"/>
          <w:spacing w:val="-4"/>
          <w:sz w:val="22"/>
        </w:rPr>
        <w:t>202</w:t>
      </w:r>
      <w:r>
        <w:rPr>
          <w:rStyle w:val="NormalCharacter"/>
          <w:rFonts w:ascii="微软雅黑" w:eastAsia="微软雅黑" w:hAnsi="微软雅黑" w:hint="eastAsia"/>
          <w:spacing w:val="-4"/>
          <w:sz w:val="22"/>
        </w:rPr>
        <w:t>1</w:t>
      </w:r>
      <w:r>
        <w:rPr>
          <w:rStyle w:val="NormalCharacter"/>
          <w:rFonts w:ascii="微软雅黑" w:eastAsia="微软雅黑" w:hAnsi="微软雅黑" w:hint="eastAsia"/>
          <w:spacing w:val="-4"/>
          <w:sz w:val="22"/>
        </w:rPr>
        <w:t>年度机关运行经费支出</w:t>
      </w:r>
      <w:r>
        <w:rPr>
          <w:rStyle w:val="NormalCharacter"/>
          <w:rFonts w:ascii="微软雅黑" w:eastAsia="微软雅黑" w:hAnsi="微软雅黑" w:hint="eastAsia"/>
          <w:spacing w:val="-4"/>
          <w:sz w:val="22"/>
        </w:rPr>
        <w:t>143.27</w:t>
      </w:r>
      <w:r>
        <w:rPr>
          <w:rStyle w:val="NormalCharacter"/>
          <w:rFonts w:ascii="微软雅黑" w:eastAsia="微软雅黑" w:hAnsi="微软雅黑" w:hint="eastAsia"/>
          <w:spacing w:val="-4"/>
          <w:sz w:val="22"/>
        </w:rPr>
        <w:t>万元，比年初预算数</w:t>
      </w:r>
      <w:r>
        <w:rPr>
          <w:rStyle w:val="NormalCharacter"/>
          <w:rFonts w:ascii="微软雅黑" w:eastAsia="微软雅黑" w:hAnsi="微软雅黑" w:hint="eastAsia"/>
          <w:spacing w:val="-4"/>
          <w:sz w:val="22"/>
        </w:rPr>
        <w:t>143.27</w:t>
      </w:r>
      <w:r>
        <w:rPr>
          <w:rStyle w:val="NormalCharacter"/>
          <w:rFonts w:ascii="微软雅黑" w:eastAsia="微软雅黑" w:hAnsi="微软雅黑" w:hint="eastAsia"/>
          <w:spacing w:val="-4"/>
          <w:sz w:val="22"/>
        </w:rPr>
        <w:t>万元持平。</w:t>
      </w:r>
    </w:p>
    <w:p w:rsidR="001A5979" w:rsidRDefault="001C6077">
      <w:pPr>
        <w:spacing w:line="600" w:lineRule="exact"/>
        <w:ind w:firstLineChars="200" w:firstLine="440"/>
        <w:rPr>
          <w:rFonts w:ascii="微软雅黑" w:eastAsia="微软雅黑" w:hAnsi="微软雅黑"/>
          <w:b/>
          <w:kern w:val="0"/>
          <w:sz w:val="22"/>
          <w:u w:val="dotDash" w:color="FFFFFF" w:themeColor="background1"/>
        </w:rPr>
      </w:pPr>
      <w:r>
        <w:rPr>
          <w:rFonts w:ascii="微软雅黑" w:eastAsia="微软雅黑" w:hAnsi="微软雅黑" w:hint="eastAsia"/>
          <w:b/>
          <w:kern w:val="0"/>
          <w:sz w:val="22"/>
          <w:u w:val="dotDash" w:color="FFFFFF" w:themeColor="background1"/>
        </w:rPr>
        <w:t>（二）一般性支出情况</w:t>
      </w:r>
    </w:p>
    <w:p w:rsidR="001A5979" w:rsidRDefault="001C6077">
      <w:pPr>
        <w:spacing w:line="600" w:lineRule="exact"/>
        <w:ind w:firstLineChars="200" w:firstLine="424"/>
        <w:rPr>
          <w:rStyle w:val="NormalCharacter"/>
          <w:rFonts w:ascii="微软雅黑" w:eastAsia="微软雅黑" w:hAnsi="微软雅黑"/>
          <w:spacing w:val="-4"/>
          <w:sz w:val="22"/>
        </w:rPr>
      </w:pPr>
      <w:r>
        <w:rPr>
          <w:rStyle w:val="NormalCharacter"/>
          <w:rFonts w:ascii="微软雅黑" w:eastAsia="微软雅黑" w:hAnsi="微软雅黑" w:hint="eastAsia"/>
          <w:spacing w:val="-4"/>
          <w:sz w:val="22"/>
        </w:rPr>
        <w:t>202</w:t>
      </w:r>
      <w:r>
        <w:rPr>
          <w:rStyle w:val="NormalCharacter"/>
          <w:rFonts w:ascii="微软雅黑" w:eastAsia="微软雅黑" w:hAnsi="微软雅黑" w:hint="eastAsia"/>
          <w:spacing w:val="-4"/>
          <w:sz w:val="22"/>
        </w:rPr>
        <w:t>1</w:t>
      </w:r>
      <w:r>
        <w:rPr>
          <w:rStyle w:val="NormalCharacter"/>
          <w:rFonts w:ascii="微软雅黑" w:eastAsia="微软雅黑" w:hAnsi="微软雅黑" w:hint="eastAsia"/>
          <w:spacing w:val="-4"/>
          <w:sz w:val="22"/>
        </w:rPr>
        <w:t>年</w:t>
      </w:r>
      <w:r>
        <w:rPr>
          <w:rStyle w:val="NormalCharacter"/>
          <w:rFonts w:ascii="微软雅黑" w:eastAsia="微软雅黑" w:hAnsi="微软雅黑" w:hint="eastAsia"/>
          <w:spacing w:val="-4"/>
          <w:sz w:val="22"/>
        </w:rPr>
        <w:t xml:space="preserve"> </w:t>
      </w:r>
      <w:r>
        <w:rPr>
          <w:rStyle w:val="NormalCharacter"/>
          <w:rFonts w:ascii="微软雅黑" w:eastAsia="微软雅黑" w:hAnsi="微软雅黑" w:hint="eastAsia"/>
          <w:spacing w:val="-4"/>
          <w:sz w:val="22"/>
        </w:rPr>
        <w:t>本部门开支会议费</w:t>
      </w:r>
      <w:r>
        <w:rPr>
          <w:rStyle w:val="NormalCharacter"/>
          <w:rFonts w:ascii="微软雅黑" w:eastAsia="微软雅黑" w:hAnsi="微软雅黑" w:hint="eastAsia"/>
          <w:spacing w:val="-4"/>
          <w:sz w:val="22"/>
        </w:rPr>
        <w:t>0.47</w:t>
      </w:r>
      <w:r>
        <w:rPr>
          <w:rStyle w:val="NormalCharacter"/>
          <w:rFonts w:ascii="微软雅黑" w:eastAsia="微软雅黑" w:hAnsi="微软雅黑" w:hint="eastAsia"/>
          <w:spacing w:val="-4"/>
          <w:sz w:val="22"/>
        </w:rPr>
        <w:t>万元，开支培训费</w:t>
      </w:r>
      <w:r>
        <w:rPr>
          <w:rStyle w:val="NormalCharacter"/>
          <w:rFonts w:ascii="微软雅黑" w:eastAsia="微软雅黑" w:hAnsi="微软雅黑" w:hint="eastAsia"/>
          <w:spacing w:val="-4"/>
          <w:sz w:val="22"/>
        </w:rPr>
        <w:t>0.17</w:t>
      </w:r>
      <w:r>
        <w:rPr>
          <w:rStyle w:val="NormalCharacter"/>
          <w:rFonts w:ascii="微软雅黑" w:eastAsia="微软雅黑" w:hAnsi="微软雅黑" w:hint="eastAsia"/>
          <w:spacing w:val="-4"/>
          <w:sz w:val="22"/>
        </w:rPr>
        <w:t>万元。</w:t>
      </w:r>
    </w:p>
    <w:p w:rsidR="001A5979" w:rsidRDefault="001C6077">
      <w:pPr>
        <w:spacing w:line="600" w:lineRule="exact"/>
        <w:ind w:firstLineChars="200" w:firstLine="440"/>
        <w:rPr>
          <w:rFonts w:ascii="微软雅黑" w:eastAsia="微软雅黑" w:hAnsi="微软雅黑"/>
          <w:b/>
          <w:kern w:val="0"/>
          <w:sz w:val="22"/>
          <w:u w:val="dotDash" w:color="FFFFFF" w:themeColor="background1"/>
        </w:rPr>
      </w:pPr>
      <w:r>
        <w:rPr>
          <w:rFonts w:ascii="微软雅黑" w:eastAsia="微软雅黑" w:hAnsi="微软雅黑" w:hint="eastAsia"/>
          <w:b/>
          <w:kern w:val="0"/>
          <w:sz w:val="22"/>
          <w:u w:val="dotDash" w:color="FFFFFF" w:themeColor="background1"/>
        </w:rPr>
        <w:t>（三）政府采购支出情况</w:t>
      </w:r>
    </w:p>
    <w:p w:rsidR="001A5979" w:rsidRDefault="001C6077">
      <w:pPr>
        <w:spacing w:line="600" w:lineRule="exact"/>
        <w:ind w:firstLineChars="200" w:firstLine="424"/>
        <w:rPr>
          <w:rStyle w:val="NormalCharacter"/>
          <w:rFonts w:ascii="微软雅黑" w:eastAsia="微软雅黑" w:hAnsi="微软雅黑"/>
          <w:spacing w:val="-4"/>
          <w:sz w:val="22"/>
        </w:rPr>
      </w:pPr>
      <w:r>
        <w:rPr>
          <w:rStyle w:val="NormalCharacter"/>
          <w:rFonts w:ascii="微软雅黑" w:eastAsia="微软雅黑" w:hAnsi="微软雅黑" w:hint="eastAsia"/>
          <w:spacing w:val="-4"/>
          <w:sz w:val="22"/>
        </w:rPr>
        <w:t>本部门</w:t>
      </w:r>
      <w:r>
        <w:rPr>
          <w:rStyle w:val="NormalCharacter"/>
          <w:rFonts w:ascii="微软雅黑" w:eastAsia="微软雅黑" w:hAnsi="微软雅黑" w:hint="eastAsia"/>
          <w:spacing w:val="-4"/>
          <w:sz w:val="22"/>
        </w:rPr>
        <w:t>202</w:t>
      </w:r>
      <w:r>
        <w:rPr>
          <w:rStyle w:val="NormalCharacter"/>
          <w:rFonts w:ascii="微软雅黑" w:eastAsia="微软雅黑" w:hAnsi="微软雅黑" w:hint="eastAsia"/>
          <w:spacing w:val="-4"/>
          <w:sz w:val="22"/>
        </w:rPr>
        <w:t>1</w:t>
      </w:r>
      <w:r>
        <w:rPr>
          <w:rStyle w:val="NormalCharacter"/>
          <w:rFonts w:ascii="微软雅黑" w:eastAsia="微软雅黑" w:hAnsi="微软雅黑" w:hint="eastAsia"/>
          <w:spacing w:val="-4"/>
          <w:sz w:val="22"/>
        </w:rPr>
        <w:t>年度政府采购支出总额</w:t>
      </w:r>
      <w:r>
        <w:rPr>
          <w:rStyle w:val="NormalCharacter"/>
          <w:rFonts w:ascii="微软雅黑" w:eastAsia="微软雅黑" w:hAnsi="微软雅黑" w:hint="eastAsia"/>
          <w:spacing w:val="-4"/>
          <w:sz w:val="22"/>
        </w:rPr>
        <w:t>6</w:t>
      </w:r>
      <w:r>
        <w:rPr>
          <w:rStyle w:val="NormalCharacter"/>
          <w:rFonts w:ascii="微软雅黑" w:eastAsia="微软雅黑" w:hAnsi="微软雅黑" w:hint="eastAsia"/>
          <w:spacing w:val="-4"/>
          <w:sz w:val="22"/>
        </w:rPr>
        <w:t>.8</w:t>
      </w:r>
      <w:r>
        <w:rPr>
          <w:rStyle w:val="NormalCharacter"/>
          <w:rFonts w:ascii="微软雅黑" w:eastAsia="微软雅黑" w:hAnsi="微软雅黑" w:hint="eastAsia"/>
          <w:spacing w:val="-4"/>
          <w:sz w:val="22"/>
        </w:rPr>
        <w:t>万元，其中：政府采购货物支出</w:t>
      </w:r>
      <w:r>
        <w:rPr>
          <w:rStyle w:val="NormalCharacter"/>
          <w:rFonts w:ascii="微软雅黑" w:eastAsia="微软雅黑" w:hAnsi="微软雅黑" w:hint="eastAsia"/>
          <w:spacing w:val="-4"/>
          <w:sz w:val="22"/>
        </w:rPr>
        <w:t>6</w:t>
      </w:r>
      <w:r>
        <w:rPr>
          <w:rStyle w:val="NormalCharacter"/>
          <w:rFonts w:ascii="微软雅黑" w:eastAsia="微软雅黑" w:hAnsi="微软雅黑" w:hint="eastAsia"/>
          <w:spacing w:val="-4"/>
          <w:sz w:val="22"/>
        </w:rPr>
        <w:t>.8</w:t>
      </w:r>
      <w:r>
        <w:rPr>
          <w:rStyle w:val="NormalCharacter"/>
          <w:rFonts w:ascii="微软雅黑" w:eastAsia="微软雅黑" w:hAnsi="微软雅黑" w:hint="eastAsia"/>
          <w:spacing w:val="-4"/>
          <w:sz w:val="22"/>
        </w:rPr>
        <w:t>万元、政府采购工程支出</w:t>
      </w:r>
      <w:r>
        <w:rPr>
          <w:rStyle w:val="NormalCharacter"/>
          <w:rFonts w:ascii="微软雅黑" w:eastAsia="微软雅黑" w:hAnsi="微软雅黑" w:hint="eastAsia"/>
          <w:spacing w:val="-4"/>
          <w:sz w:val="22"/>
        </w:rPr>
        <w:t>0</w:t>
      </w:r>
      <w:r>
        <w:rPr>
          <w:rStyle w:val="NormalCharacter"/>
          <w:rFonts w:ascii="微软雅黑" w:eastAsia="微软雅黑" w:hAnsi="微软雅黑" w:hint="eastAsia"/>
          <w:spacing w:val="-4"/>
          <w:sz w:val="22"/>
        </w:rPr>
        <w:t>万元、政府采购服务支出</w:t>
      </w:r>
      <w:r>
        <w:rPr>
          <w:rStyle w:val="NormalCharacter"/>
          <w:rFonts w:ascii="微软雅黑" w:eastAsia="微软雅黑" w:hAnsi="微软雅黑" w:hint="eastAsia"/>
          <w:spacing w:val="-4"/>
          <w:sz w:val="22"/>
        </w:rPr>
        <w:t>0</w:t>
      </w:r>
      <w:r>
        <w:rPr>
          <w:rStyle w:val="NormalCharacter"/>
          <w:rFonts w:ascii="微软雅黑" w:eastAsia="微软雅黑" w:hAnsi="微软雅黑" w:hint="eastAsia"/>
          <w:spacing w:val="-4"/>
          <w:sz w:val="22"/>
        </w:rPr>
        <w:t>万元。</w:t>
      </w:r>
    </w:p>
    <w:p w:rsidR="001A5979" w:rsidRDefault="001C6077">
      <w:pPr>
        <w:spacing w:line="600" w:lineRule="exact"/>
        <w:ind w:firstLineChars="200" w:firstLine="440"/>
        <w:rPr>
          <w:rFonts w:ascii="微软雅黑" w:eastAsia="微软雅黑" w:hAnsi="微软雅黑"/>
          <w:b/>
          <w:kern w:val="0"/>
          <w:sz w:val="22"/>
          <w:u w:val="dotDash" w:color="FFFFFF" w:themeColor="background1"/>
        </w:rPr>
      </w:pPr>
      <w:r>
        <w:rPr>
          <w:rFonts w:ascii="微软雅黑" w:eastAsia="微软雅黑" w:hAnsi="微软雅黑" w:hint="eastAsia"/>
          <w:b/>
          <w:kern w:val="0"/>
          <w:sz w:val="22"/>
          <w:u w:val="dotDash" w:color="FFFFFF" w:themeColor="background1"/>
        </w:rPr>
        <w:t>（四）国有资产占用情况</w:t>
      </w:r>
    </w:p>
    <w:p w:rsidR="001A5979" w:rsidRDefault="001C6077">
      <w:pPr>
        <w:spacing w:line="600" w:lineRule="exact"/>
        <w:ind w:firstLineChars="200" w:firstLine="424"/>
        <w:rPr>
          <w:rStyle w:val="NormalCharacter"/>
          <w:rFonts w:ascii="微软雅黑" w:eastAsia="微软雅黑" w:hAnsi="微软雅黑"/>
          <w:spacing w:val="-4"/>
          <w:sz w:val="22"/>
        </w:rPr>
      </w:pPr>
      <w:r>
        <w:rPr>
          <w:rStyle w:val="NormalCharacter"/>
          <w:rFonts w:ascii="微软雅黑" w:eastAsia="微软雅黑" w:hAnsi="微软雅黑" w:hint="eastAsia"/>
          <w:spacing w:val="-4"/>
          <w:sz w:val="22"/>
        </w:rPr>
        <w:t>本单位截至</w:t>
      </w:r>
      <w:r>
        <w:rPr>
          <w:rStyle w:val="NormalCharacter"/>
          <w:rFonts w:ascii="微软雅黑" w:eastAsia="微软雅黑" w:hAnsi="微软雅黑" w:hint="eastAsia"/>
          <w:spacing w:val="-4"/>
          <w:sz w:val="22"/>
        </w:rPr>
        <w:t>202</w:t>
      </w:r>
      <w:r>
        <w:rPr>
          <w:rStyle w:val="NormalCharacter"/>
          <w:rFonts w:ascii="微软雅黑" w:eastAsia="微软雅黑" w:hAnsi="微软雅黑" w:hint="eastAsia"/>
          <w:spacing w:val="-4"/>
          <w:sz w:val="22"/>
        </w:rPr>
        <w:t>1</w:t>
      </w:r>
      <w:r>
        <w:rPr>
          <w:rStyle w:val="NormalCharacter"/>
          <w:rFonts w:ascii="微软雅黑" w:eastAsia="微软雅黑" w:hAnsi="微软雅黑" w:hint="eastAsia"/>
          <w:spacing w:val="-4"/>
          <w:sz w:val="22"/>
        </w:rPr>
        <w:t>年</w:t>
      </w:r>
      <w:r>
        <w:rPr>
          <w:rStyle w:val="NormalCharacter"/>
          <w:rFonts w:ascii="微软雅黑" w:eastAsia="微软雅黑" w:hAnsi="微软雅黑" w:hint="eastAsia"/>
          <w:spacing w:val="-4"/>
          <w:sz w:val="22"/>
        </w:rPr>
        <w:t>12</w:t>
      </w:r>
      <w:r>
        <w:rPr>
          <w:rStyle w:val="NormalCharacter"/>
          <w:rFonts w:ascii="微软雅黑" w:eastAsia="微软雅黑" w:hAnsi="微软雅黑" w:hint="eastAsia"/>
          <w:spacing w:val="-4"/>
          <w:sz w:val="22"/>
        </w:rPr>
        <w:t>月</w:t>
      </w:r>
      <w:r>
        <w:rPr>
          <w:rStyle w:val="NormalCharacter"/>
          <w:rFonts w:ascii="微软雅黑" w:eastAsia="微软雅黑" w:hAnsi="微软雅黑" w:hint="eastAsia"/>
          <w:spacing w:val="-4"/>
          <w:sz w:val="22"/>
        </w:rPr>
        <w:t>31</w:t>
      </w:r>
      <w:r>
        <w:rPr>
          <w:rStyle w:val="NormalCharacter"/>
          <w:rFonts w:ascii="微软雅黑" w:eastAsia="微软雅黑" w:hAnsi="微软雅黑" w:hint="eastAsia"/>
          <w:spacing w:val="-4"/>
          <w:sz w:val="22"/>
        </w:rPr>
        <w:t>日，办公用房</w:t>
      </w:r>
      <w:r>
        <w:rPr>
          <w:rStyle w:val="NormalCharacter"/>
          <w:rFonts w:ascii="微软雅黑" w:eastAsia="微软雅黑" w:hAnsi="微软雅黑" w:hint="eastAsia"/>
          <w:spacing w:val="-4"/>
          <w:sz w:val="22"/>
        </w:rPr>
        <w:t xml:space="preserve"> 1176</w:t>
      </w:r>
      <w:r>
        <w:rPr>
          <w:rStyle w:val="NormalCharacter"/>
          <w:rFonts w:ascii="微软雅黑" w:eastAsia="微软雅黑" w:hAnsi="微软雅黑" w:hint="eastAsia"/>
          <w:spacing w:val="-4"/>
          <w:sz w:val="22"/>
        </w:rPr>
        <w:t>平方米；</w:t>
      </w:r>
      <w:r>
        <w:rPr>
          <w:rStyle w:val="NormalCharacter"/>
          <w:rFonts w:ascii="微软雅黑" w:eastAsia="微软雅黑" w:hAnsi="微软雅黑" w:hint="eastAsia"/>
          <w:spacing w:val="-4"/>
          <w:sz w:val="22"/>
        </w:rPr>
        <w:t>3445650.48</w:t>
      </w:r>
      <w:r>
        <w:rPr>
          <w:rStyle w:val="NormalCharacter"/>
          <w:rFonts w:ascii="微软雅黑" w:eastAsia="微软雅黑" w:hAnsi="微软雅黑" w:hint="eastAsia"/>
          <w:spacing w:val="-4"/>
          <w:sz w:val="22"/>
        </w:rPr>
        <w:t>元</w:t>
      </w:r>
      <w:r>
        <w:rPr>
          <w:rStyle w:val="NormalCharacter"/>
          <w:rFonts w:ascii="微软雅黑" w:eastAsia="微软雅黑" w:hAnsi="微软雅黑" w:hint="eastAsia"/>
          <w:spacing w:val="-4"/>
          <w:sz w:val="22"/>
        </w:rPr>
        <w:t xml:space="preserve"> </w:t>
      </w:r>
      <w:r>
        <w:rPr>
          <w:rStyle w:val="NormalCharacter"/>
          <w:rFonts w:ascii="微软雅黑" w:eastAsia="微软雅黑" w:hAnsi="微软雅黑" w:hint="eastAsia"/>
          <w:spacing w:val="-4"/>
          <w:sz w:val="22"/>
        </w:rPr>
        <w:t>；单位共有车辆</w:t>
      </w:r>
      <w:r>
        <w:rPr>
          <w:rStyle w:val="NormalCharacter"/>
          <w:rFonts w:ascii="微软雅黑" w:eastAsia="微软雅黑" w:hAnsi="微软雅黑" w:hint="eastAsia"/>
          <w:spacing w:val="-4"/>
          <w:sz w:val="22"/>
        </w:rPr>
        <w:t>2</w:t>
      </w:r>
      <w:r>
        <w:rPr>
          <w:rStyle w:val="NormalCharacter"/>
          <w:rFonts w:ascii="微软雅黑" w:eastAsia="微软雅黑" w:hAnsi="微软雅黑" w:hint="eastAsia"/>
          <w:spacing w:val="-4"/>
          <w:sz w:val="22"/>
        </w:rPr>
        <w:t>辆，</w:t>
      </w:r>
      <w:r>
        <w:rPr>
          <w:rStyle w:val="NormalCharacter"/>
          <w:rFonts w:ascii="微软雅黑" w:eastAsia="微软雅黑" w:hAnsi="微软雅黑" w:hint="eastAsia"/>
          <w:spacing w:val="-4"/>
          <w:sz w:val="22"/>
        </w:rPr>
        <w:t>1</w:t>
      </w:r>
      <w:r>
        <w:rPr>
          <w:rStyle w:val="NormalCharacter"/>
          <w:rFonts w:ascii="微软雅黑" w:eastAsia="微软雅黑" w:hAnsi="微软雅黑" w:hint="eastAsia"/>
          <w:spacing w:val="-4"/>
          <w:sz w:val="22"/>
        </w:rPr>
        <w:t>辆车于</w:t>
      </w:r>
      <w:r>
        <w:rPr>
          <w:rStyle w:val="NormalCharacter"/>
          <w:rFonts w:ascii="微软雅黑" w:eastAsia="微软雅黑" w:hAnsi="微软雅黑" w:hint="eastAsia"/>
          <w:spacing w:val="-4"/>
          <w:sz w:val="22"/>
        </w:rPr>
        <w:t>2016</w:t>
      </w:r>
      <w:r>
        <w:rPr>
          <w:rStyle w:val="NormalCharacter"/>
          <w:rFonts w:ascii="微软雅黑" w:eastAsia="微软雅黑" w:hAnsi="微软雅黑" w:hint="eastAsia"/>
          <w:spacing w:val="-4"/>
          <w:sz w:val="22"/>
        </w:rPr>
        <w:t>年公车改革后移至镇里使用</w:t>
      </w:r>
      <w:r>
        <w:rPr>
          <w:rStyle w:val="NormalCharacter"/>
          <w:rFonts w:ascii="微软雅黑" w:eastAsia="微软雅黑" w:hAnsi="微软雅黑" w:hint="eastAsia"/>
          <w:spacing w:val="-4"/>
          <w:sz w:val="22"/>
        </w:rPr>
        <w:t>,1</w:t>
      </w:r>
      <w:r>
        <w:rPr>
          <w:rStyle w:val="NormalCharacter"/>
          <w:rFonts w:ascii="微软雅黑" w:eastAsia="微软雅黑" w:hAnsi="微软雅黑" w:hint="eastAsia"/>
          <w:spacing w:val="-4"/>
          <w:sz w:val="22"/>
        </w:rPr>
        <w:t>辆与</w:t>
      </w:r>
      <w:r>
        <w:rPr>
          <w:rStyle w:val="NormalCharacter"/>
          <w:rFonts w:ascii="微软雅黑" w:eastAsia="微软雅黑" w:hAnsi="微软雅黑" w:hint="eastAsia"/>
          <w:spacing w:val="-4"/>
          <w:sz w:val="22"/>
        </w:rPr>
        <w:t>2021</w:t>
      </w:r>
      <w:r>
        <w:rPr>
          <w:rStyle w:val="NormalCharacter"/>
          <w:rFonts w:ascii="微软雅黑" w:eastAsia="微软雅黑" w:hAnsi="微软雅黑" w:hint="eastAsia"/>
          <w:spacing w:val="-4"/>
          <w:sz w:val="22"/>
        </w:rPr>
        <w:t>年</w:t>
      </w:r>
      <w:r>
        <w:rPr>
          <w:rStyle w:val="NormalCharacter"/>
          <w:rFonts w:ascii="微软雅黑" w:eastAsia="微软雅黑" w:hAnsi="微软雅黑" w:hint="eastAsia"/>
          <w:spacing w:val="-4"/>
          <w:sz w:val="22"/>
        </w:rPr>
        <w:t>9</w:t>
      </w:r>
      <w:r>
        <w:rPr>
          <w:rStyle w:val="NormalCharacter"/>
          <w:rFonts w:ascii="微软雅黑" w:eastAsia="微软雅黑" w:hAnsi="微软雅黑" w:hint="eastAsia"/>
          <w:spacing w:val="-4"/>
          <w:sz w:val="22"/>
        </w:rPr>
        <w:t>月公车改革后移至镇里使用。</w:t>
      </w:r>
    </w:p>
    <w:p w:rsidR="001A5979" w:rsidRDefault="001C6077">
      <w:pPr>
        <w:widowControl/>
        <w:spacing w:line="600" w:lineRule="exact"/>
        <w:rPr>
          <w:rFonts w:ascii="微软雅黑" w:eastAsia="微软雅黑" w:hAnsi="微软雅黑"/>
          <w:b/>
          <w:bCs/>
          <w:kern w:val="0"/>
          <w:sz w:val="22"/>
        </w:rPr>
      </w:pPr>
      <w:r>
        <w:rPr>
          <w:rFonts w:ascii="微软雅黑" w:eastAsia="微软雅黑" w:hAnsi="微软雅黑" w:hint="eastAsia"/>
          <w:b/>
          <w:bCs/>
          <w:kern w:val="0"/>
          <w:sz w:val="22"/>
        </w:rPr>
        <w:t>第四部分</w:t>
      </w:r>
      <w:r>
        <w:rPr>
          <w:rFonts w:ascii="微软雅黑" w:eastAsia="微软雅黑" w:hAnsi="微软雅黑" w:hint="eastAsia"/>
          <w:b/>
          <w:bCs/>
          <w:kern w:val="0"/>
          <w:sz w:val="22"/>
        </w:rPr>
        <w:t xml:space="preserve"> </w:t>
      </w:r>
      <w:r>
        <w:rPr>
          <w:rFonts w:ascii="微软雅黑" w:eastAsia="微软雅黑" w:hAnsi="微软雅黑" w:hint="eastAsia"/>
          <w:b/>
          <w:bCs/>
          <w:kern w:val="0"/>
          <w:sz w:val="22"/>
        </w:rPr>
        <w:t>名词解释</w:t>
      </w:r>
    </w:p>
    <w:p w:rsidR="001A5979" w:rsidRDefault="001C6077">
      <w:pPr>
        <w:spacing w:line="600" w:lineRule="exact"/>
        <w:ind w:firstLineChars="200" w:firstLine="424"/>
        <w:rPr>
          <w:rStyle w:val="NormalCharacter"/>
          <w:rFonts w:ascii="微软雅黑" w:eastAsia="微软雅黑" w:hAnsi="微软雅黑"/>
          <w:spacing w:val="-4"/>
          <w:sz w:val="22"/>
        </w:rPr>
      </w:pPr>
      <w:r>
        <w:rPr>
          <w:rStyle w:val="NormalCharacter"/>
          <w:rFonts w:ascii="微软雅黑" w:eastAsia="微软雅黑" w:hAnsi="微软雅黑" w:hint="eastAsia"/>
          <w:spacing w:val="-4"/>
          <w:sz w:val="22"/>
        </w:rPr>
        <w:t>财政拨款收入：是指行政单位从同级财政部门取得的财政预算资金</w:t>
      </w:r>
    </w:p>
    <w:p w:rsidR="001A5979" w:rsidRDefault="001C6077">
      <w:pPr>
        <w:spacing w:line="600" w:lineRule="exact"/>
        <w:ind w:firstLineChars="200" w:firstLine="424"/>
        <w:rPr>
          <w:rStyle w:val="NormalCharacter"/>
          <w:rFonts w:ascii="微软雅黑" w:eastAsia="微软雅黑" w:hAnsi="微软雅黑"/>
          <w:spacing w:val="-4"/>
          <w:sz w:val="22"/>
        </w:rPr>
      </w:pPr>
      <w:r>
        <w:rPr>
          <w:rStyle w:val="NormalCharacter"/>
          <w:rFonts w:ascii="微软雅黑" w:eastAsia="微软雅黑" w:hAnsi="微软雅黑" w:hint="eastAsia"/>
          <w:spacing w:val="-4"/>
          <w:sz w:val="22"/>
        </w:rPr>
        <w:t>事业收入：是指事业单位开展专业业务活动及辅助活动取得的现金流入</w:t>
      </w:r>
    </w:p>
    <w:p w:rsidR="001A5979" w:rsidRDefault="001C6077">
      <w:pPr>
        <w:spacing w:line="600" w:lineRule="exact"/>
        <w:ind w:firstLineChars="200" w:firstLine="424"/>
        <w:rPr>
          <w:rStyle w:val="NormalCharacter"/>
          <w:rFonts w:ascii="微软雅黑" w:eastAsia="微软雅黑" w:hAnsi="微软雅黑"/>
          <w:spacing w:val="-4"/>
          <w:sz w:val="22"/>
        </w:rPr>
      </w:pPr>
      <w:r>
        <w:rPr>
          <w:rStyle w:val="NormalCharacter"/>
          <w:rFonts w:ascii="微软雅黑" w:eastAsia="微软雅黑" w:hAnsi="微软雅黑" w:hint="eastAsia"/>
          <w:spacing w:val="-4"/>
          <w:sz w:val="22"/>
        </w:rPr>
        <w:t>其他收入：是指行政单位依法取得的除财政拨款收入以外的各项收入</w:t>
      </w:r>
    </w:p>
    <w:p w:rsidR="001A5979" w:rsidRDefault="001C6077">
      <w:pPr>
        <w:spacing w:line="600" w:lineRule="exact"/>
        <w:ind w:firstLineChars="200" w:firstLine="424"/>
        <w:rPr>
          <w:rStyle w:val="NormalCharacter"/>
          <w:rFonts w:ascii="微软雅黑" w:eastAsia="微软雅黑" w:hAnsi="微软雅黑"/>
          <w:spacing w:val="-4"/>
          <w:sz w:val="22"/>
        </w:rPr>
      </w:pPr>
      <w:r>
        <w:rPr>
          <w:rStyle w:val="NormalCharacter"/>
          <w:rFonts w:ascii="微软雅黑" w:eastAsia="微软雅黑" w:hAnsi="微软雅黑" w:hint="eastAsia"/>
          <w:spacing w:val="-4"/>
          <w:sz w:val="22"/>
        </w:rPr>
        <w:t>年初结转和结余：结转资金是指当年预算已执行但未完成，或者因故未执行，下一年度需要按照原用途继续使用的资金。结余资金是指当年预算工作目标已完成，或者因帮终止当年的剩余的资金。年初结转和结余是指上年度结转和结余下来的资金。</w:t>
      </w:r>
    </w:p>
    <w:p w:rsidR="001A5979" w:rsidRDefault="001C6077">
      <w:pPr>
        <w:spacing w:line="600" w:lineRule="exact"/>
        <w:ind w:firstLineChars="200" w:firstLine="424"/>
        <w:rPr>
          <w:rStyle w:val="NormalCharacter"/>
          <w:rFonts w:ascii="微软雅黑" w:eastAsia="微软雅黑" w:hAnsi="微软雅黑"/>
          <w:spacing w:val="-4"/>
          <w:sz w:val="22"/>
        </w:rPr>
      </w:pPr>
      <w:r>
        <w:rPr>
          <w:rStyle w:val="NormalCharacter"/>
          <w:rFonts w:ascii="微软雅黑" w:eastAsia="微软雅黑" w:hAnsi="微软雅黑" w:hint="eastAsia"/>
          <w:spacing w:val="-4"/>
          <w:sz w:val="22"/>
        </w:rPr>
        <w:t>年未结转和结余：是指本年度结转和结余下来的资金。</w:t>
      </w:r>
    </w:p>
    <w:p w:rsidR="001A5979" w:rsidRDefault="001C6077">
      <w:pPr>
        <w:spacing w:line="600" w:lineRule="exact"/>
        <w:ind w:firstLineChars="200" w:firstLine="424"/>
        <w:rPr>
          <w:rStyle w:val="NormalCharacter"/>
          <w:rFonts w:ascii="微软雅黑" w:eastAsia="微软雅黑" w:hAnsi="微软雅黑"/>
          <w:spacing w:val="-4"/>
          <w:sz w:val="22"/>
        </w:rPr>
      </w:pPr>
      <w:r>
        <w:rPr>
          <w:rStyle w:val="NormalCharacter"/>
          <w:rFonts w:ascii="微软雅黑" w:eastAsia="微软雅黑" w:hAnsi="微软雅黑" w:hint="eastAsia"/>
          <w:spacing w:val="-4"/>
          <w:sz w:val="22"/>
        </w:rPr>
        <w:t>基本支出：是指行政事业单位为保障其机构正常运转、完成日常工作任务而编制的年度基本支出。</w:t>
      </w:r>
    </w:p>
    <w:p w:rsidR="001A5979" w:rsidRDefault="001C6077">
      <w:pPr>
        <w:spacing w:line="600" w:lineRule="exact"/>
        <w:ind w:firstLineChars="200" w:firstLine="424"/>
        <w:rPr>
          <w:rStyle w:val="NormalCharacter"/>
          <w:rFonts w:ascii="微软雅黑" w:eastAsia="微软雅黑" w:hAnsi="微软雅黑"/>
          <w:spacing w:val="-4"/>
          <w:sz w:val="22"/>
        </w:rPr>
      </w:pPr>
      <w:r>
        <w:rPr>
          <w:rStyle w:val="NormalCharacter"/>
          <w:rFonts w:ascii="微软雅黑" w:eastAsia="微软雅黑" w:hAnsi="微软雅黑" w:hint="eastAsia"/>
          <w:spacing w:val="-4"/>
          <w:sz w:val="22"/>
        </w:rPr>
        <w:lastRenderedPageBreak/>
        <w:t>项目支出：项目支出是指行政事业单位为完成特定的工作任务或事业发展目标，在基本的预算支出以外，财政预算专款安排的支出。</w:t>
      </w:r>
    </w:p>
    <w:p w:rsidR="001A5979" w:rsidRDefault="001C6077">
      <w:pPr>
        <w:widowControl/>
        <w:spacing w:line="600" w:lineRule="exact"/>
        <w:rPr>
          <w:rFonts w:ascii="微软雅黑" w:eastAsia="微软雅黑" w:hAnsi="微软雅黑"/>
          <w:b/>
          <w:bCs/>
          <w:kern w:val="0"/>
          <w:sz w:val="22"/>
        </w:rPr>
      </w:pPr>
      <w:r>
        <w:rPr>
          <w:rFonts w:ascii="微软雅黑" w:eastAsia="微软雅黑" w:hAnsi="微软雅黑" w:hint="eastAsia"/>
          <w:b/>
          <w:bCs/>
          <w:kern w:val="0"/>
          <w:sz w:val="22"/>
        </w:rPr>
        <w:t>第五部分</w:t>
      </w:r>
      <w:r>
        <w:rPr>
          <w:rFonts w:ascii="微软雅黑" w:eastAsia="微软雅黑" w:hAnsi="微软雅黑" w:hint="eastAsia"/>
          <w:b/>
          <w:bCs/>
          <w:kern w:val="0"/>
          <w:sz w:val="22"/>
        </w:rPr>
        <w:t xml:space="preserve"> </w:t>
      </w:r>
      <w:r>
        <w:rPr>
          <w:rFonts w:ascii="微软雅黑" w:eastAsia="微软雅黑" w:hAnsi="微软雅黑" w:hint="eastAsia"/>
          <w:b/>
          <w:bCs/>
          <w:kern w:val="0"/>
          <w:sz w:val="22"/>
        </w:rPr>
        <w:t>附件</w:t>
      </w:r>
    </w:p>
    <w:p w:rsidR="001A5979" w:rsidRDefault="001C6077">
      <w:pPr>
        <w:widowControl/>
        <w:spacing w:line="600" w:lineRule="exact"/>
        <w:jc w:val="center"/>
        <w:rPr>
          <w:rFonts w:ascii="微软雅黑" w:eastAsia="微软雅黑" w:hAnsi="微软雅黑" w:cs="Times New Roman"/>
          <w:b/>
          <w:bCs/>
          <w:kern w:val="0"/>
          <w:sz w:val="22"/>
        </w:rPr>
      </w:pPr>
      <w:r>
        <w:rPr>
          <w:rFonts w:ascii="微软雅黑" w:eastAsia="微软雅黑" w:hAnsi="微软雅黑" w:cs="Times New Roman" w:hint="eastAsia"/>
          <w:b/>
          <w:bCs/>
          <w:kern w:val="0"/>
          <w:sz w:val="22"/>
        </w:rPr>
        <w:t>202</w:t>
      </w:r>
      <w:r>
        <w:rPr>
          <w:rFonts w:ascii="微软雅黑" w:eastAsia="微软雅黑" w:hAnsi="微软雅黑" w:cs="Times New Roman" w:hint="eastAsia"/>
          <w:b/>
          <w:bCs/>
          <w:kern w:val="0"/>
          <w:sz w:val="22"/>
        </w:rPr>
        <w:t>1</w:t>
      </w:r>
      <w:r>
        <w:rPr>
          <w:rFonts w:ascii="微软雅黑" w:eastAsia="微软雅黑" w:hAnsi="微软雅黑" w:cs="Times New Roman" w:hint="eastAsia"/>
          <w:b/>
          <w:bCs/>
          <w:kern w:val="0"/>
          <w:sz w:val="22"/>
        </w:rPr>
        <w:t>年度永州市回</w:t>
      </w:r>
      <w:r>
        <w:rPr>
          <w:rFonts w:ascii="微软雅黑" w:eastAsia="微软雅黑" w:hAnsi="微软雅黑" w:cs="Times New Roman" w:hint="eastAsia"/>
          <w:b/>
          <w:bCs/>
          <w:kern w:val="0"/>
          <w:sz w:val="22"/>
        </w:rPr>
        <w:t>龙圩镇人民政府整体支出绩效自评报告</w:t>
      </w:r>
    </w:p>
    <w:p w:rsidR="001A5979" w:rsidRDefault="001C6077">
      <w:pPr>
        <w:widowControl/>
        <w:spacing w:line="600" w:lineRule="exact"/>
        <w:rPr>
          <w:rFonts w:ascii="微软雅黑" w:eastAsia="微软雅黑" w:hAnsi="微软雅黑" w:cs="微软雅黑"/>
          <w:b/>
          <w:bCs/>
          <w:kern w:val="0"/>
          <w:sz w:val="22"/>
        </w:rPr>
      </w:pPr>
      <w:r>
        <w:rPr>
          <w:rFonts w:ascii="微软雅黑" w:eastAsia="微软雅黑" w:hAnsi="微软雅黑" w:cs="微软雅黑" w:hint="eastAsia"/>
          <w:b/>
          <w:bCs/>
          <w:kern w:val="0"/>
          <w:sz w:val="22"/>
        </w:rPr>
        <w:t>一、单位基本情况</w:t>
      </w:r>
    </w:p>
    <w:p w:rsidR="001A5979" w:rsidRDefault="001C6077">
      <w:pPr>
        <w:ind w:firstLineChars="200" w:firstLine="440"/>
        <w:rPr>
          <w:rFonts w:ascii="微软雅黑" w:eastAsia="微软雅黑" w:hAnsi="微软雅黑" w:cs="微软雅黑"/>
          <w:bCs/>
          <w:kern w:val="0"/>
          <w:sz w:val="22"/>
        </w:rPr>
      </w:pPr>
      <w:r>
        <w:rPr>
          <w:rFonts w:ascii="微软雅黑" w:eastAsia="微软雅黑" w:hAnsi="微软雅黑" w:cs="微软雅黑" w:hint="eastAsia"/>
          <w:bCs/>
          <w:kern w:val="0"/>
          <w:sz w:val="22"/>
        </w:rPr>
        <w:t>202</w:t>
      </w:r>
      <w:r>
        <w:rPr>
          <w:rFonts w:ascii="微软雅黑" w:eastAsia="微软雅黑" w:hAnsi="微软雅黑" w:cs="微软雅黑" w:hint="eastAsia"/>
          <w:bCs/>
          <w:kern w:val="0"/>
          <w:sz w:val="22"/>
        </w:rPr>
        <w:t>1</w:t>
      </w:r>
      <w:r>
        <w:rPr>
          <w:rFonts w:ascii="微软雅黑" w:eastAsia="微软雅黑" w:hAnsi="微软雅黑" w:cs="微软雅黑" w:hint="eastAsia"/>
          <w:bCs/>
          <w:kern w:val="0"/>
          <w:sz w:val="22"/>
        </w:rPr>
        <w:t>年，</w:t>
      </w:r>
      <w:r>
        <w:rPr>
          <w:rFonts w:ascii="微软雅黑" w:eastAsia="微软雅黑" w:hAnsi="微软雅黑" w:cs="微软雅黑" w:hint="eastAsia"/>
          <w:bCs/>
          <w:sz w:val="22"/>
        </w:rPr>
        <w:t>今年以来，在区党委、管委的正确领导下，回龙圩镇党委、政府</w:t>
      </w:r>
      <w:proofErr w:type="gramStart"/>
      <w:r>
        <w:rPr>
          <w:rFonts w:ascii="微软雅黑" w:eastAsia="微软雅黑" w:hAnsi="微软雅黑" w:cs="微软雅黑" w:hint="eastAsia"/>
          <w:bCs/>
          <w:sz w:val="22"/>
        </w:rPr>
        <w:t>坚持用习近</w:t>
      </w:r>
      <w:proofErr w:type="gramEnd"/>
      <w:r>
        <w:rPr>
          <w:rFonts w:ascii="微软雅黑" w:eastAsia="微软雅黑" w:hAnsi="微软雅黑" w:cs="微软雅黑" w:hint="eastAsia"/>
          <w:bCs/>
          <w:sz w:val="22"/>
        </w:rPr>
        <w:t>平新时代中国特色社会主义思想统揽经济社会发展全局，自</w:t>
      </w:r>
      <w:r>
        <w:rPr>
          <w:rFonts w:ascii="微软雅黑" w:eastAsia="微软雅黑" w:hAnsi="微软雅黑" w:cs="微软雅黑" w:hint="eastAsia"/>
          <w:bCs/>
          <w:sz w:val="22"/>
        </w:rPr>
        <w:t>5</w:t>
      </w:r>
      <w:r>
        <w:rPr>
          <w:rFonts w:ascii="微软雅黑" w:eastAsia="微软雅黑" w:hAnsi="微软雅黑" w:cs="微软雅黑" w:hint="eastAsia"/>
          <w:bCs/>
          <w:sz w:val="22"/>
        </w:rPr>
        <w:t>月份镇党委换届以来，新一届领导班子精诚团结，共谋发展，团结和带领全镇广大党员和干部群众，抢抓机遇，克难奋进，紧紧围绕管理区中心工作、主要任务推进各项工作，有力推进了全镇经济持续较快发展和社会事业全面进步</w:t>
      </w:r>
      <w:r>
        <w:rPr>
          <w:rFonts w:ascii="微软雅黑" w:eastAsia="微软雅黑" w:hAnsi="微软雅黑" w:cs="微软雅黑" w:hint="eastAsia"/>
          <w:bCs/>
          <w:sz w:val="22"/>
        </w:rPr>
        <w:t>,</w:t>
      </w:r>
      <w:r>
        <w:rPr>
          <w:rFonts w:ascii="微软雅黑" w:eastAsia="微软雅黑" w:hAnsi="微软雅黑" w:cs="微软雅黑" w:hint="eastAsia"/>
          <w:bCs/>
          <w:kern w:val="0"/>
          <w:sz w:val="22"/>
        </w:rPr>
        <w:t>目前，全镇上下呈现出农村经济发展、人民安居乐业、社会和谐稳定的良好局面。</w:t>
      </w:r>
      <w:r>
        <w:rPr>
          <w:rFonts w:ascii="微软雅黑" w:eastAsia="微软雅黑" w:hAnsi="微软雅黑" w:cs="微软雅黑" w:hint="eastAsia"/>
          <w:bCs/>
          <w:sz w:val="22"/>
        </w:rPr>
        <w:t>永州市回</w:t>
      </w:r>
      <w:proofErr w:type="gramStart"/>
      <w:r>
        <w:rPr>
          <w:rFonts w:ascii="微软雅黑" w:eastAsia="微软雅黑" w:hAnsi="微软雅黑" w:cs="微软雅黑" w:hint="eastAsia"/>
          <w:bCs/>
          <w:sz w:val="22"/>
        </w:rPr>
        <w:t>龙圩管理</w:t>
      </w:r>
      <w:proofErr w:type="gramEnd"/>
      <w:r>
        <w:rPr>
          <w:rFonts w:ascii="微软雅黑" w:eastAsia="微软雅黑" w:hAnsi="微软雅黑" w:cs="微软雅黑" w:hint="eastAsia"/>
          <w:bCs/>
          <w:sz w:val="22"/>
        </w:rPr>
        <w:t>区回龙圩镇人民政府</w:t>
      </w:r>
      <w:r>
        <w:rPr>
          <w:rFonts w:ascii="微软雅黑" w:eastAsia="微软雅黑" w:hAnsi="微软雅黑" w:cs="微软雅黑" w:hint="eastAsia"/>
          <w:bCs/>
          <w:kern w:val="0"/>
          <w:sz w:val="22"/>
        </w:rPr>
        <w:t>202</w:t>
      </w:r>
      <w:r>
        <w:rPr>
          <w:rFonts w:ascii="微软雅黑" w:eastAsia="微软雅黑" w:hAnsi="微软雅黑" w:cs="微软雅黑" w:hint="eastAsia"/>
          <w:bCs/>
          <w:kern w:val="0"/>
          <w:sz w:val="22"/>
        </w:rPr>
        <w:t>1</w:t>
      </w:r>
      <w:r>
        <w:rPr>
          <w:rFonts w:ascii="微软雅黑" w:eastAsia="微软雅黑" w:hAnsi="微软雅黑" w:cs="微软雅黑" w:hint="eastAsia"/>
          <w:bCs/>
          <w:kern w:val="0"/>
          <w:sz w:val="22"/>
        </w:rPr>
        <w:t>年度部门决算汇总单位构成包括：回龙圩镇人民政府、</w:t>
      </w:r>
      <w:r>
        <w:rPr>
          <w:rFonts w:ascii="微软雅黑" w:eastAsia="微软雅黑" w:hAnsi="微软雅黑" w:cs="微软雅黑" w:hint="eastAsia"/>
          <w:bCs/>
          <w:kern w:val="0"/>
          <w:sz w:val="22"/>
        </w:rPr>
        <w:t>回龙村村委会、朱家观村委会、</w:t>
      </w:r>
      <w:proofErr w:type="gramStart"/>
      <w:r>
        <w:rPr>
          <w:rFonts w:ascii="微软雅黑" w:eastAsia="微软雅黑" w:hAnsi="微软雅黑" w:cs="微软雅黑" w:hint="eastAsia"/>
          <w:bCs/>
          <w:kern w:val="0"/>
          <w:sz w:val="22"/>
        </w:rPr>
        <w:t>盐下村委会</w:t>
      </w:r>
      <w:proofErr w:type="gramEnd"/>
      <w:r>
        <w:rPr>
          <w:rFonts w:ascii="微软雅黑" w:eastAsia="微软雅黑" w:hAnsi="微软雅黑" w:cs="微软雅黑" w:hint="eastAsia"/>
          <w:bCs/>
          <w:kern w:val="0"/>
          <w:sz w:val="22"/>
        </w:rPr>
        <w:t>、</w:t>
      </w:r>
      <w:r>
        <w:rPr>
          <w:rFonts w:ascii="微软雅黑" w:eastAsia="微软雅黑" w:hAnsi="微软雅黑" w:cs="微软雅黑" w:hint="eastAsia"/>
          <w:bCs/>
          <w:kern w:val="0"/>
          <w:sz w:val="22"/>
        </w:rPr>
        <w:t>李家塘</w:t>
      </w:r>
      <w:r>
        <w:rPr>
          <w:rFonts w:ascii="微软雅黑" w:eastAsia="微软雅黑" w:hAnsi="微软雅黑" w:cs="微软雅黑" w:hint="eastAsia"/>
          <w:bCs/>
          <w:kern w:val="0"/>
          <w:sz w:val="22"/>
        </w:rPr>
        <w:t>村委会</w:t>
      </w:r>
      <w:r>
        <w:rPr>
          <w:rFonts w:ascii="微软雅黑" w:eastAsia="微软雅黑" w:hAnsi="微软雅黑" w:cs="微软雅黑" w:hint="eastAsia"/>
          <w:bCs/>
          <w:kern w:val="0"/>
          <w:sz w:val="22"/>
        </w:rPr>
        <w:t>、永济亭</w:t>
      </w:r>
      <w:r>
        <w:rPr>
          <w:rFonts w:ascii="微软雅黑" w:eastAsia="微软雅黑" w:hAnsi="微软雅黑" w:cs="微软雅黑" w:hint="eastAsia"/>
          <w:bCs/>
          <w:kern w:val="0"/>
          <w:sz w:val="22"/>
        </w:rPr>
        <w:t>村委会</w:t>
      </w:r>
      <w:r>
        <w:rPr>
          <w:rFonts w:ascii="微软雅黑" w:eastAsia="微软雅黑" w:hAnsi="微软雅黑" w:cs="微软雅黑" w:hint="eastAsia"/>
          <w:bCs/>
          <w:kern w:val="0"/>
          <w:sz w:val="22"/>
        </w:rPr>
        <w:t>、兴隆</w:t>
      </w:r>
      <w:r>
        <w:rPr>
          <w:rFonts w:ascii="微软雅黑" w:eastAsia="微软雅黑" w:hAnsi="微软雅黑" w:cs="微软雅黑" w:hint="eastAsia"/>
          <w:bCs/>
          <w:kern w:val="0"/>
          <w:sz w:val="22"/>
        </w:rPr>
        <w:t>村委会</w:t>
      </w:r>
      <w:r>
        <w:rPr>
          <w:rFonts w:ascii="微软雅黑" w:eastAsia="微软雅黑" w:hAnsi="微软雅黑" w:cs="微软雅黑" w:hint="eastAsia"/>
          <w:bCs/>
          <w:kern w:val="0"/>
          <w:sz w:val="22"/>
        </w:rPr>
        <w:t>、八仙洞</w:t>
      </w:r>
      <w:r>
        <w:rPr>
          <w:rFonts w:ascii="微软雅黑" w:eastAsia="微软雅黑" w:hAnsi="微软雅黑" w:cs="微软雅黑" w:hint="eastAsia"/>
          <w:bCs/>
          <w:kern w:val="0"/>
          <w:sz w:val="22"/>
        </w:rPr>
        <w:t>村委会</w:t>
      </w:r>
      <w:r>
        <w:rPr>
          <w:rFonts w:ascii="微软雅黑" w:eastAsia="微软雅黑" w:hAnsi="微软雅黑" w:cs="微软雅黑" w:hint="eastAsia"/>
          <w:bCs/>
          <w:kern w:val="0"/>
          <w:sz w:val="22"/>
        </w:rPr>
        <w:t>、神仙洞</w:t>
      </w:r>
      <w:r>
        <w:rPr>
          <w:rFonts w:ascii="微软雅黑" w:eastAsia="微软雅黑" w:hAnsi="微软雅黑" w:cs="微软雅黑" w:hint="eastAsia"/>
          <w:bCs/>
          <w:kern w:val="0"/>
          <w:sz w:val="22"/>
        </w:rPr>
        <w:t>村委会</w:t>
      </w:r>
      <w:r>
        <w:rPr>
          <w:rFonts w:ascii="微软雅黑" w:eastAsia="微软雅黑" w:hAnsi="微软雅黑" w:cs="微软雅黑" w:hint="eastAsia"/>
          <w:bCs/>
          <w:kern w:val="0"/>
          <w:sz w:val="22"/>
        </w:rPr>
        <w:t>、</w:t>
      </w:r>
      <w:proofErr w:type="gramStart"/>
      <w:r>
        <w:rPr>
          <w:rFonts w:ascii="微软雅黑" w:eastAsia="微软雅黑" w:hAnsi="微软雅黑" w:cs="微软雅黑" w:hint="eastAsia"/>
          <w:bCs/>
          <w:kern w:val="0"/>
          <w:sz w:val="22"/>
        </w:rPr>
        <w:t>马鹿头</w:t>
      </w:r>
      <w:proofErr w:type="gramEnd"/>
      <w:r>
        <w:rPr>
          <w:rFonts w:ascii="微软雅黑" w:eastAsia="微软雅黑" w:hAnsi="微软雅黑" w:cs="微软雅黑" w:hint="eastAsia"/>
          <w:bCs/>
          <w:kern w:val="0"/>
          <w:sz w:val="22"/>
        </w:rPr>
        <w:t>村委会</w:t>
      </w:r>
      <w:r>
        <w:rPr>
          <w:rFonts w:ascii="微软雅黑" w:eastAsia="微软雅黑" w:hAnsi="微软雅黑" w:cs="微软雅黑" w:hint="eastAsia"/>
          <w:bCs/>
          <w:kern w:val="0"/>
          <w:sz w:val="22"/>
        </w:rPr>
        <w:t>、回龙圩镇财政所</w:t>
      </w:r>
      <w:r>
        <w:rPr>
          <w:rFonts w:ascii="微软雅黑" w:eastAsia="微软雅黑" w:hAnsi="微软雅黑" w:cs="微软雅黑" w:hint="eastAsia"/>
          <w:bCs/>
          <w:kern w:val="0"/>
          <w:sz w:val="22"/>
        </w:rPr>
        <w:t>、回峰居委会、八字桥居委会</w:t>
      </w:r>
      <w:r>
        <w:rPr>
          <w:rFonts w:ascii="微软雅黑" w:eastAsia="微软雅黑" w:hAnsi="微软雅黑" w:cs="微软雅黑" w:hint="eastAsia"/>
          <w:bCs/>
          <w:kern w:val="0"/>
          <w:sz w:val="22"/>
        </w:rPr>
        <w:t>。</w:t>
      </w:r>
    </w:p>
    <w:p w:rsidR="001A5979" w:rsidRDefault="001C6077">
      <w:pPr>
        <w:pStyle w:val="Default"/>
        <w:spacing w:line="600" w:lineRule="exact"/>
        <w:rPr>
          <w:rFonts w:ascii="微软雅黑" w:eastAsia="微软雅黑" w:hAnsi="微软雅黑" w:cs="Times New Roman"/>
          <w:b/>
          <w:color w:val="auto"/>
          <w:sz w:val="22"/>
          <w:szCs w:val="22"/>
        </w:rPr>
      </w:pPr>
      <w:r>
        <w:rPr>
          <w:rFonts w:ascii="微软雅黑" w:eastAsia="微软雅黑" w:hAnsi="微软雅黑" w:cs="Times New Roman" w:hint="eastAsia"/>
          <w:b/>
          <w:color w:val="auto"/>
          <w:sz w:val="22"/>
          <w:szCs w:val="22"/>
        </w:rPr>
        <w:t>二</w:t>
      </w:r>
      <w:r>
        <w:rPr>
          <w:rFonts w:ascii="微软雅黑" w:eastAsia="微软雅黑" w:hAnsi="微软雅黑" w:cs="Times New Roman"/>
          <w:b/>
          <w:color w:val="auto"/>
          <w:sz w:val="22"/>
          <w:szCs w:val="22"/>
        </w:rPr>
        <w:t>、收入支出决算总体情况说明</w:t>
      </w:r>
    </w:p>
    <w:p w:rsidR="001A5979" w:rsidRDefault="001C6077">
      <w:pPr>
        <w:spacing w:line="580" w:lineRule="exact"/>
        <w:ind w:firstLineChars="200" w:firstLine="424"/>
        <w:rPr>
          <w:rStyle w:val="NormalCharacter"/>
          <w:rFonts w:ascii="微软雅黑" w:eastAsia="微软雅黑" w:hAnsi="微软雅黑"/>
          <w:spacing w:val="-4"/>
          <w:sz w:val="28"/>
          <w:szCs w:val="28"/>
        </w:rPr>
      </w:pPr>
      <w:r>
        <w:rPr>
          <w:rStyle w:val="NormalCharacter"/>
          <w:rFonts w:ascii="微软雅黑" w:eastAsia="微软雅黑" w:hAnsi="微软雅黑" w:hint="eastAsia"/>
          <w:spacing w:val="-4"/>
          <w:sz w:val="22"/>
        </w:rPr>
        <w:t>202</w:t>
      </w:r>
      <w:r>
        <w:rPr>
          <w:rStyle w:val="NormalCharacter"/>
          <w:rFonts w:ascii="微软雅黑" w:eastAsia="微软雅黑" w:hAnsi="微软雅黑" w:hint="eastAsia"/>
          <w:spacing w:val="-4"/>
          <w:sz w:val="22"/>
        </w:rPr>
        <w:t>1</w:t>
      </w:r>
      <w:r>
        <w:rPr>
          <w:rStyle w:val="NormalCharacter"/>
          <w:rFonts w:ascii="微软雅黑" w:eastAsia="微软雅黑" w:hAnsi="微软雅黑" w:hint="eastAsia"/>
          <w:spacing w:val="-4"/>
          <w:sz w:val="22"/>
        </w:rPr>
        <w:t>年度收入</w:t>
      </w:r>
      <w:r>
        <w:rPr>
          <w:rStyle w:val="NormalCharacter"/>
          <w:rFonts w:ascii="微软雅黑" w:eastAsia="微软雅黑" w:hAnsi="微软雅黑" w:hint="eastAsia"/>
          <w:spacing w:val="-4"/>
          <w:sz w:val="22"/>
        </w:rPr>
        <w:t>2112.21</w:t>
      </w:r>
      <w:r>
        <w:rPr>
          <w:rStyle w:val="NormalCharacter"/>
          <w:rFonts w:ascii="微软雅黑" w:eastAsia="微软雅黑" w:hAnsi="微软雅黑" w:hint="eastAsia"/>
          <w:spacing w:val="-4"/>
          <w:sz w:val="22"/>
        </w:rPr>
        <w:t>万元，其中年初结余</w:t>
      </w:r>
      <w:r>
        <w:rPr>
          <w:rStyle w:val="NormalCharacter"/>
          <w:rFonts w:ascii="微软雅黑" w:eastAsia="微软雅黑" w:hAnsi="微软雅黑" w:hint="eastAsia"/>
          <w:spacing w:val="-4"/>
          <w:sz w:val="22"/>
        </w:rPr>
        <w:t>0</w:t>
      </w:r>
      <w:r>
        <w:rPr>
          <w:rStyle w:val="NormalCharacter"/>
          <w:rFonts w:ascii="微软雅黑" w:eastAsia="微软雅黑" w:hAnsi="微软雅黑" w:hint="eastAsia"/>
          <w:spacing w:val="-4"/>
          <w:sz w:val="22"/>
        </w:rPr>
        <w:t>万元，支出是</w:t>
      </w:r>
      <w:r>
        <w:rPr>
          <w:rStyle w:val="NormalCharacter"/>
          <w:rFonts w:ascii="微软雅黑" w:eastAsia="微软雅黑" w:hAnsi="微软雅黑" w:hint="eastAsia"/>
          <w:spacing w:val="-4"/>
          <w:sz w:val="22"/>
        </w:rPr>
        <w:t>2112.21</w:t>
      </w:r>
      <w:r>
        <w:rPr>
          <w:rStyle w:val="NormalCharacter"/>
          <w:rFonts w:ascii="微软雅黑" w:eastAsia="微软雅黑" w:hAnsi="微软雅黑" w:hint="eastAsia"/>
          <w:spacing w:val="-4"/>
          <w:sz w:val="22"/>
        </w:rPr>
        <w:t>万元。与</w:t>
      </w:r>
      <w:r>
        <w:rPr>
          <w:rStyle w:val="NormalCharacter"/>
          <w:rFonts w:ascii="微软雅黑" w:eastAsia="微软雅黑" w:hAnsi="微软雅黑" w:hint="eastAsia"/>
          <w:spacing w:val="-4"/>
          <w:sz w:val="22"/>
        </w:rPr>
        <w:t>20</w:t>
      </w:r>
      <w:r>
        <w:rPr>
          <w:rStyle w:val="NormalCharacter"/>
          <w:rFonts w:ascii="微软雅黑" w:eastAsia="微软雅黑" w:hAnsi="微软雅黑" w:hint="eastAsia"/>
          <w:spacing w:val="-4"/>
          <w:sz w:val="22"/>
        </w:rPr>
        <w:t>20</w:t>
      </w:r>
      <w:r>
        <w:rPr>
          <w:rStyle w:val="NormalCharacter"/>
          <w:rFonts w:ascii="微软雅黑" w:eastAsia="微软雅黑" w:hAnsi="微软雅黑" w:hint="eastAsia"/>
          <w:spacing w:val="-4"/>
          <w:sz w:val="22"/>
        </w:rPr>
        <w:t>年</w:t>
      </w:r>
      <w:r>
        <w:rPr>
          <w:rStyle w:val="NormalCharacter"/>
          <w:rFonts w:ascii="微软雅黑" w:eastAsia="微软雅黑" w:hAnsi="微软雅黑" w:hint="eastAsia"/>
          <w:spacing w:val="-4"/>
          <w:sz w:val="22"/>
        </w:rPr>
        <w:t>1860.24</w:t>
      </w:r>
      <w:r>
        <w:rPr>
          <w:rStyle w:val="NormalCharacter"/>
          <w:rFonts w:ascii="微软雅黑" w:eastAsia="微软雅黑" w:hAnsi="微软雅黑" w:hint="eastAsia"/>
          <w:spacing w:val="-4"/>
          <w:sz w:val="22"/>
        </w:rPr>
        <w:t>万元相比，收入增加</w:t>
      </w:r>
      <w:r>
        <w:rPr>
          <w:rStyle w:val="NormalCharacter"/>
          <w:rFonts w:ascii="微软雅黑" w:eastAsia="微软雅黑" w:hAnsi="微软雅黑" w:hint="eastAsia"/>
          <w:spacing w:val="-4"/>
          <w:sz w:val="22"/>
        </w:rPr>
        <w:t>251.97</w:t>
      </w:r>
      <w:r>
        <w:rPr>
          <w:rStyle w:val="NormalCharacter"/>
          <w:rFonts w:ascii="微软雅黑" w:eastAsia="微软雅黑" w:hAnsi="微软雅黑" w:hint="eastAsia"/>
          <w:spacing w:val="-4"/>
          <w:sz w:val="22"/>
        </w:rPr>
        <w:t>万元，增加</w:t>
      </w:r>
      <w:r>
        <w:rPr>
          <w:rStyle w:val="NormalCharacter"/>
          <w:rFonts w:ascii="微软雅黑" w:eastAsia="微软雅黑" w:hAnsi="微软雅黑" w:hint="eastAsia"/>
          <w:spacing w:val="-4"/>
          <w:sz w:val="22"/>
        </w:rPr>
        <w:t>13.5</w:t>
      </w:r>
      <w:r>
        <w:rPr>
          <w:rStyle w:val="NormalCharacter"/>
          <w:rFonts w:ascii="微软雅黑" w:eastAsia="微软雅黑" w:hAnsi="微软雅黑" w:hint="eastAsia"/>
          <w:spacing w:val="-4"/>
          <w:sz w:val="22"/>
        </w:rPr>
        <w:t>%</w:t>
      </w:r>
      <w:r>
        <w:rPr>
          <w:rStyle w:val="NormalCharacter"/>
          <w:rFonts w:ascii="微软雅黑" w:eastAsia="微软雅黑" w:hAnsi="微软雅黑" w:hint="eastAsia"/>
          <w:spacing w:val="-4"/>
          <w:sz w:val="22"/>
        </w:rPr>
        <w:t>主要是因为</w:t>
      </w:r>
      <w:r>
        <w:rPr>
          <w:rStyle w:val="NormalCharacter"/>
          <w:rFonts w:ascii="微软雅黑" w:eastAsia="微软雅黑" w:hAnsi="微软雅黑" w:hint="eastAsia"/>
          <w:spacing w:val="-4"/>
          <w:sz w:val="22"/>
        </w:rPr>
        <w:t>202</w:t>
      </w:r>
      <w:r>
        <w:rPr>
          <w:rStyle w:val="NormalCharacter"/>
          <w:rFonts w:ascii="微软雅黑" w:eastAsia="微软雅黑" w:hAnsi="微软雅黑" w:hint="eastAsia"/>
          <w:spacing w:val="-4"/>
          <w:sz w:val="22"/>
        </w:rPr>
        <w:t>1</w:t>
      </w:r>
      <w:r>
        <w:rPr>
          <w:rStyle w:val="NormalCharacter"/>
          <w:rFonts w:ascii="微软雅黑" w:eastAsia="微软雅黑" w:hAnsi="微软雅黑" w:hint="eastAsia"/>
          <w:spacing w:val="-4"/>
          <w:sz w:val="22"/>
        </w:rPr>
        <w:t>年增加了</w:t>
      </w:r>
      <w:r>
        <w:rPr>
          <w:rStyle w:val="NormalCharacter"/>
          <w:rFonts w:ascii="微软雅黑" w:eastAsia="微软雅黑" w:hAnsi="微软雅黑" w:hint="eastAsia"/>
          <w:spacing w:val="-4"/>
          <w:sz w:val="22"/>
        </w:rPr>
        <w:t>六小园建设资金及</w:t>
      </w:r>
      <w:r>
        <w:rPr>
          <w:rStyle w:val="NormalCharacter"/>
          <w:rFonts w:ascii="微软雅黑" w:eastAsia="微软雅黑" w:hAnsi="微软雅黑" w:hint="eastAsia"/>
          <w:spacing w:val="-4"/>
          <w:sz w:val="22"/>
        </w:rPr>
        <w:t>人居环境整治改造资金及农村综合改革转移支付资金拨款收入</w:t>
      </w:r>
      <w:r>
        <w:rPr>
          <w:rStyle w:val="NormalCharacter"/>
          <w:rFonts w:ascii="微软雅黑" w:eastAsia="微软雅黑" w:hAnsi="微软雅黑" w:hint="eastAsia"/>
          <w:spacing w:val="-4"/>
          <w:sz w:val="22"/>
        </w:rPr>
        <w:t>及其他收入</w:t>
      </w:r>
      <w:r>
        <w:rPr>
          <w:rStyle w:val="NormalCharacter"/>
          <w:rFonts w:ascii="微软雅黑" w:eastAsia="微软雅黑" w:hAnsi="微软雅黑" w:hint="eastAsia"/>
          <w:spacing w:val="-4"/>
          <w:sz w:val="22"/>
        </w:rPr>
        <w:t>，支出增加</w:t>
      </w:r>
      <w:r>
        <w:rPr>
          <w:rStyle w:val="NormalCharacter"/>
          <w:rFonts w:ascii="微软雅黑" w:eastAsia="微软雅黑" w:hAnsi="微软雅黑" w:hint="eastAsia"/>
          <w:spacing w:val="-4"/>
          <w:sz w:val="22"/>
        </w:rPr>
        <w:t>251.97</w:t>
      </w:r>
      <w:r>
        <w:rPr>
          <w:rStyle w:val="NormalCharacter"/>
          <w:rFonts w:ascii="微软雅黑" w:eastAsia="微软雅黑" w:hAnsi="微软雅黑" w:hint="eastAsia"/>
          <w:spacing w:val="-4"/>
          <w:sz w:val="22"/>
        </w:rPr>
        <w:t>万元，增加</w:t>
      </w:r>
      <w:r>
        <w:rPr>
          <w:rStyle w:val="NormalCharacter"/>
          <w:rFonts w:ascii="微软雅黑" w:eastAsia="微软雅黑" w:hAnsi="微软雅黑" w:hint="eastAsia"/>
          <w:spacing w:val="-4"/>
          <w:sz w:val="22"/>
        </w:rPr>
        <w:t>13.5</w:t>
      </w:r>
      <w:r>
        <w:rPr>
          <w:rStyle w:val="NormalCharacter"/>
          <w:rFonts w:ascii="微软雅黑" w:eastAsia="微软雅黑" w:hAnsi="微软雅黑" w:hint="eastAsia"/>
          <w:spacing w:val="-4"/>
          <w:sz w:val="22"/>
        </w:rPr>
        <w:t>%</w:t>
      </w:r>
      <w:r>
        <w:rPr>
          <w:rStyle w:val="NormalCharacter"/>
          <w:rFonts w:ascii="微软雅黑" w:eastAsia="微软雅黑" w:hAnsi="微软雅黑" w:hint="eastAsia"/>
          <w:spacing w:val="-4"/>
          <w:sz w:val="22"/>
        </w:rPr>
        <w:t>主要是因为</w:t>
      </w:r>
      <w:r>
        <w:rPr>
          <w:rStyle w:val="NormalCharacter"/>
          <w:rFonts w:ascii="微软雅黑" w:eastAsia="微软雅黑" w:hAnsi="微软雅黑" w:hint="eastAsia"/>
          <w:spacing w:val="-4"/>
          <w:sz w:val="22"/>
        </w:rPr>
        <w:t>202</w:t>
      </w:r>
      <w:r>
        <w:rPr>
          <w:rStyle w:val="NormalCharacter"/>
          <w:rFonts w:ascii="微软雅黑" w:eastAsia="微软雅黑" w:hAnsi="微软雅黑" w:hint="eastAsia"/>
          <w:spacing w:val="-4"/>
          <w:sz w:val="22"/>
        </w:rPr>
        <w:t>1</w:t>
      </w:r>
      <w:r>
        <w:rPr>
          <w:rStyle w:val="NormalCharacter"/>
          <w:rFonts w:ascii="微软雅黑" w:eastAsia="微软雅黑" w:hAnsi="微软雅黑" w:hint="eastAsia"/>
          <w:spacing w:val="-4"/>
          <w:sz w:val="22"/>
        </w:rPr>
        <w:t>年增加了</w:t>
      </w:r>
      <w:r>
        <w:rPr>
          <w:rStyle w:val="NormalCharacter"/>
          <w:rFonts w:ascii="微软雅黑" w:eastAsia="微软雅黑" w:hAnsi="微软雅黑" w:hint="eastAsia"/>
          <w:spacing w:val="-4"/>
          <w:sz w:val="22"/>
        </w:rPr>
        <w:t>六小园建设资金</w:t>
      </w:r>
      <w:r>
        <w:rPr>
          <w:rStyle w:val="NormalCharacter"/>
          <w:rFonts w:ascii="微软雅黑" w:eastAsia="微软雅黑" w:hAnsi="微软雅黑" w:hint="eastAsia"/>
          <w:spacing w:val="-4"/>
          <w:sz w:val="22"/>
        </w:rPr>
        <w:t>人居环境整治改造资金及农村综合改革转移支付资金拨款收入款项支出</w:t>
      </w:r>
      <w:r>
        <w:rPr>
          <w:rStyle w:val="NormalCharacter"/>
          <w:rFonts w:ascii="微软雅黑" w:eastAsia="微软雅黑" w:hAnsi="微软雅黑" w:hint="eastAsia"/>
          <w:spacing w:val="-4"/>
          <w:sz w:val="22"/>
        </w:rPr>
        <w:t>及其他支出</w:t>
      </w:r>
      <w:r>
        <w:rPr>
          <w:rStyle w:val="NormalCharacter"/>
          <w:rFonts w:ascii="微软雅黑" w:eastAsia="微软雅黑" w:hAnsi="微软雅黑" w:hint="eastAsia"/>
          <w:spacing w:val="-4"/>
          <w:sz w:val="22"/>
        </w:rPr>
        <w:t>。</w:t>
      </w:r>
    </w:p>
    <w:p w:rsidR="001A5979" w:rsidRDefault="001C6077">
      <w:pPr>
        <w:pStyle w:val="Default"/>
        <w:spacing w:line="600" w:lineRule="exact"/>
        <w:rPr>
          <w:rFonts w:ascii="微软雅黑" w:eastAsia="微软雅黑" w:hAnsi="微软雅黑" w:cs="Times New Roman"/>
          <w:b/>
          <w:color w:val="auto"/>
          <w:sz w:val="22"/>
          <w:szCs w:val="22"/>
          <w:u w:val="dotDash" w:color="FFFFFF" w:themeColor="background1"/>
        </w:rPr>
      </w:pPr>
      <w:r>
        <w:rPr>
          <w:rFonts w:ascii="微软雅黑" w:eastAsia="微软雅黑" w:hAnsi="微软雅黑" w:cs="Times New Roman" w:hint="eastAsia"/>
          <w:b/>
          <w:color w:val="auto"/>
          <w:sz w:val="22"/>
          <w:szCs w:val="22"/>
          <w:u w:val="dotDash" w:color="FFFFFF" w:themeColor="background1"/>
        </w:rPr>
        <w:t>三</w:t>
      </w:r>
      <w:r>
        <w:rPr>
          <w:rFonts w:ascii="微软雅黑" w:eastAsia="微软雅黑" w:hAnsi="微软雅黑" w:cs="Times New Roman"/>
          <w:b/>
          <w:color w:val="auto"/>
          <w:sz w:val="22"/>
          <w:szCs w:val="22"/>
          <w:u w:val="dotDash" w:color="FFFFFF" w:themeColor="background1"/>
        </w:rPr>
        <w:t>、收入决算情况说明</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本年收入合计</w:t>
      </w:r>
      <w:r>
        <w:rPr>
          <w:rStyle w:val="NormalCharacter"/>
          <w:rFonts w:ascii="微软雅黑" w:eastAsia="微软雅黑" w:hAnsi="微软雅黑" w:hint="eastAsia"/>
          <w:spacing w:val="-4"/>
          <w:sz w:val="22"/>
        </w:rPr>
        <w:t>2112.21</w:t>
      </w:r>
      <w:r>
        <w:rPr>
          <w:rStyle w:val="NormalCharacter"/>
          <w:rFonts w:ascii="微软雅黑" w:eastAsia="微软雅黑" w:hAnsi="微软雅黑" w:cstheme="minorBidi" w:hint="eastAsia"/>
          <w:color w:val="auto"/>
          <w:spacing w:val="-4"/>
          <w:kern w:val="2"/>
          <w:sz w:val="22"/>
          <w:szCs w:val="22"/>
        </w:rPr>
        <w:t>万元，其中：财政拨款收入</w:t>
      </w:r>
      <w:r>
        <w:rPr>
          <w:rStyle w:val="NormalCharacter"/>
          <w:rFonts w:ascii="微软雅黑" w:eastAsia="微软雅黑" w:hAnsi="微软雅黑" w:cstheme="minorBidi" w:hint="eastAsia"/>
          <w:color w:val="auto"/>
          <w:spacing w:val="-4"/>
          <w:kern w:val="2"/>
          <w:sz w:val="22"/>
          <w:szCs w:val="22"/>
        </w:rPr>
        <w:t>1771.22</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cstheme="minorBidi" w:hint="eastAsia"/>
          <w:color w:val="auto"/>
          <w:spacing w:val="-4"/>
          <w:kern w:val="2"/>
          <w:sz w:val="22"/>
          <w:szCs w:val="22"/>
        </w:rPr>
        <w:t>83.9</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；上级补助收入</w:t>
      </w:r>
      <w:r>
        <w:rPr>
          <w:rStyle w:val="NormalCharacter"/>
          <w:rFonts w:ascii="微软雅黑" w:eastAsia="微软雅黑" w:hAnsi="微软雅黑" w:cstheme="minorBidi" w:hint="eastAsia"/>
          <w:color w:val="auto"/>
          <w:spacing w:val="-4"/>
          <w:kern w:val="2"/>
          <w:sz w:val="22"/>
          <w:szCs w:val="22"/>
        </w:rPr>
        <w:t xml:space="preserve"> 0</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 xml:space="preserve"> 0 %</w:t>
      </w:r>
      <w:r>
        <w:rPr>
          <w:rStyle w:val="NormalCharacter"/>
          <w:rFonts w:ascii="微软雅黑" w:eastAsia="微软雅黑" w:hAnsi="微软雅黑" w:cstheme="minorBidi" w:hint="eastAsia"/>
          <w:color w:val="auto"/>
          <w:spacing w:val="-4"/>
          <w:kern w:val="2"/>
          <w:sz w:val="22"/>
          <w:szCs w:val="22"/>
        </w:rPr>
        <w:t>；事业收入</w:t>
      </w:r>
      <w:r>
        <w:rPr>
          <w:rStyle w:val="NormalCharacter"/>
          <w:rFonts w:ascii="微软雅黑" w:eastAsia="微软雅黑" w:hAnsi="微软雅黑" w:cstheme="minorBidi" w:hint="eastAsia"/>
          <w:color w:val="auto"/>
          <w:spacing w:val="-4"/>
          <w:kern w:val="2"/>
          <w:sz w:val="22"/>
          <w:szCs w:val="22"/>
        </w:rPr>
        <w:t xml:space="preserve"> 0</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0 %</w:t>
      </w:r>
      <w:r>
        <w:rPr>
          <w:rStyle w:val="NormalCharacter"/>
          <w:rFonts w:ascii="微软雅黑" w:eastAsia="微软雅黑" w:hAnsi="微软雅黑" w:cstheme="minorBidi" w:hint="eastAsia"/>
          <w:color w:val="auto"/>
          <w:spacing w:val="-4"/>
          <w:kern w:val="2"/>
          <w:sz w:val="22"/>
          <w:szCs w:val="22"/>
        </w:rPr>
        <w:t>；经营收入</w:t>
      </w:r>
      <w:r>
        <w:rPr>
          <w:rStyle w:val="NormalCharacter"/>
          <w:rFonts w:ascii="微软雅黑" w:eastAsia="微软雅黑" w:hAnsi="微软雅黑" w:cstheme="minorBidi" w:hint="eastAsia"/>
          <w:color w:val="auto"/>
          <w:spacing w:val="-4"/>
          <w:kern w:val="2"/>
          <w:sz w:val="22"/>
          <w:szCs w:val="22"/>
        </w:rPr>
        <w:t>0</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 xml:space="preserve"> 0 %</w:t>
      </w:r>
      <w:r>
        <w:rPr>
          <w:rStyle w:val="NormalCharacter"/>
          <w:rFonts w:ascii="微软雅黑" w:eastAsia="微软雅黑" w:hAnsi="微软雅黑" w:cstheme="minorBidi" w:hint="eastAsia"/>
          <w:color w:val="auto"/>
          <w:spacing w:val="-4"/>
          <w:kern w:val="2"/>
          <w:sz w:val="22"/>
          <w:szCs w:val="22"/>
        </w:rPr>
        <w:t>；附属单位</w:t>
      </w:r>
      <w:r>
        <w:rPr>
          <w:rStyle w:val="NormalCharacter"/>
          <w:rFonts w:ascii="微软雅黑" w:eastAsia="微软雅黑" w:hAnsi="微软雅黑" w:cstheme="minorBidi" w:hint="eastAsia"/>
          <w:color w:val="auto"/>
          <w:spacing w:val="-4"/>
          <w:kern w:val="2"/>
          <w:sz w:val="22"/>
          <w:szCs w:val="22"/>
        </w:rPr>
        <w:lastRenderedPageBreak/>
        <w:t>上缴收入</w:t>
      </w:r>
      <w:r>
        <w:rPr>
          <w:rStyle w:val="NormalCharacter"/>
          <w:rFonts w:ascii="微软雅黑" w:eastAsia="微软雅黑" w:hAnsi="微软雅黑" w:cstheme="minorBidi" w:hint="eastAsia"/>
          <w:color w:val="auto"/>
          <w:spacing w:val="-4"/>
          <w:kern w:val="2"/>
          <w:sz w:val="22"/>
          <w:szCs w:val="22"/>
        </w:rPr>
        <w:t xml:space="preserve"> 0</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 xml:space="preserve"> 0 %</w:t>
      </w:r>
      <w:r>
        <w:rPr>
          <w:rStyle w:val="NormalCharacter"/>
          <w:rFonts w:ascii="微软雅黑" w:eastAsia="微软雅黑" w:hAnsi="微软雅黑" w:cstheme="minorBidi" w:hint="eastAsia"/>
          <w:color w:val="auto"/>
          <w:spacing w:val="-4"/>
          <w:kern w:val="2"/>
          <w:sz w:val="22"/>
          <w:szCs w:val="22"/>
        </w:rPr>
        <w:t>；其他收入</w:t>
      </w:r>
      <w:r>
        <w:rPr>
          <w:rStyle w:val="NormalCharacter"/>
          <w:rFonts w:ascii="微软雅黑" w:eastAsia="微软雅黑" w:hAnsi="微软雅黑" w:cstheme="minorBidi" w:hint="eastAsia"/>
          <w:color w:val="auto"/>
          <w:spacing w:val="-4"/>
          <w:kern w:val="2"/>
          <w:sz w:val="22"/>
          <w:szCs w:val="22"/>
        </w:rPr>
        <w:t>340.99</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16.1</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w:t>
      </w:r>
    </w:p>
    <w:p w:rsidR="001A5979" w:rsidRDefault="001C6077">
      <w:pPr>
        <w:pStyle w:val="Default"/>
        <w:spacing w:line="600" w:lineRule="exact"/>
        <w:rPr>
          <w:rFonts w:ascii="微软雅黑" w:eastAsia="微软雅黑" w:hAnsi="微软雅黑" w:cs="Times New Roman"/>
          <w:b/>
          <w:color w:val="auto"/>
          <w:sz w:val="22"/>
          <w:szCs w:val="22"/>
          <w:u w:val="dotDash" w:color="FFFFFF" w:themeColor="background1"/>
        </w:rPr>
      </w:pPr>
      <w:r>
        <w:rPr>
          <w:rFonts w:ascii="微软雅黑" w:eastAsia="微软雅黑" w:hAnsi="微软雅黑" w:cs="Times New Roman" w:hint="eastAsia"/>
          <w:b/>
          <w:color w:val="auto"/>
          <w:sz w:val="22"/>
          <w:szCs w:val="22"/>
          <w:u w:val="dotDash" w:color="FFFFFF" w:themeColor="background1"/>
        </w:rPr>
        <w:t>四</w:t>
      </w:r>
      <w:r>
        <w:rPr>
          <w:rFonts w:ascii="微软雅黑" w:eastAsia="微软雅黑" w:hAnsi="微软雅黑" w:cs="Times New Roman"/>
          <w:b/>
          <w:color w:val="auto"/>
          <w:sz w:val="22"/>
          <w:szCs w:val="22"/>
          <w:u w:val="dotDash" w:color="FFFFFF" w:themeColor="background1"/>
        </w:rPr>
        <w:t>、支出决算情况说明</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本年支出合计</w:t>
      </w:r>
      <w:r>
        <w:rPr>
          <w:rStyle w:val="NormalCharacter"/>
          <w:rFonts w:ascii="微软雅黑" w:eastAsia="微软雅黑" w:hAnsi="微软雅黑" w:hint="eastAsia"/>
          <w:spacing w:val="-4"/>
          <w:sz w:val="22"/>
        </w:rPr>
        <w:t>2112.21</w:t>
      </w:r>
      <w:r>
        <w:rPr>
          <w:rStyle w:val="NormalCharacter"/>
          <w:rFonts w:ascii="微软雅黑" w:eastAsia="微软雅黑" w:hAnsi="微软雅黑" w:cstheme="minorBidi" w:hint="eastAsia"/>
          <w:color w:val="auto"/>
          <w:spacing w:val="-4"/>
          <w:kern w:val="2"/>
          <w:sz w:val="22"/>
          <w:szCs w:val="22"/>
        </w:rPr>
        <w:t>万元，其中：基本支出</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hint="eastAsia"/>
          <w:spacing w:val="-4"/>
          <w:sz w:val="22"/>
        </w:rPr>
        <w:t>2112.21</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cstheme="minorBidi" w:hint="eastAsia"/>
          <w:color w:val="auto"/>
          <w:spacing w:val="-4"/>
          <w:kern w:val="2"/>
          <w:sz w:val="22"/>
          <w:szCs w:val="22"/>
        </w:rPr>
        <w:t>100</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；项目支出</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cstheme="minorBidi" w:hint="eastAsia"/>
          <w:color w:val="auto"/>
          <w:spacing w:val="-4"/>
          <w:kern w:val="2"/>
          <w:sz w:val="22"/>
          <w:szCs w:val="22"/>
        </w:rPr>
        <w:t>0</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0</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；上缴上级支出</w:t>
      </w:r>
      <w:r>
        <w:rPr>
          <w:rStyle w:val="NormalCharacter"/>
          <w:rFonts w:ascii="微软雅黑" w:eastAsia="微软雅黑" w:hAnsi="微软雅黑" w:cstheme="minorBidi" w:hint="eastAsia"/>
          <w:color w:val="auto"/>
          <w:spacing w:val="-4"/>
          <w:kern w:val="2"/>
          <w:sz w:val="22"/>
          <w:szCs w:val="22"/>
        </w:rPr>
        <w:t xml:space="preserve"> 0 </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 xml:space="preserve"> 0 %</w:t>
      </w:r>
      <w:r>
        <w:rPr>
          <w:rStyle w:val="NormalCharacter"/>
          <w:rFonts w:ascii="微软雅黑" w:eastAsia="微软雅黑" w:hAnsi="微软雅黑" w:cstheme="minorBidi" w:hint="eastAsia"/>
          <w:color w:val="auto"/>
          <w:spacing w:val="-4"/>
          <w:kern w:val="2"/>
          <w:sz w:val="22"/>
          <w:szCs w:val="22"/>
        </w:rPr>
        <w:t>；经营支出</w:t>
      </w:r>
      <w:r>
        <w:rPr>
          <w:rStyle w:val="NormalCharacter"/>
          <w:rFonts w:ascii="微软雅黑" w:eastAsia="微软雅黑" w:hAnsi="微软雅黑" w:cstheme="minorBidi" w:hint="eastAsia"/>
          <w:color w:val="auto"/>
          <w:spacing w:val="-4"/>
          <w:kern w:val="2"/>
          <w:sz w:val="22"/>
          <w:szCs w:val="22"/>
        </w:rPr>
        <w:t xml:space="preserve"> 0</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 xml:space="preserve"> 0 %</w:t>
      </w:r>
      <w:r>
        <w:rPr>
          <w:rStyle w:val="NormalCharacter"/>
          <w:rFonts w:ascii="微软雅黑" w:eastAsia="微软雅黑" w:hAnsi="微软雅黑" w:cstheme="minorBidi" w:hint="eastAsia"/>
          <w:color w:val="auto"/>
          <w:spacing w:val="-4"/>
          <w:kern w:val="2"/>
          <w:sz w:val="22"/>
          <w:szCs w:val="22"/>
        </w:rPr>
        <w:t>；对附属单位补助支出</w:t>
      </w:r>
      <w:r>
        <w:rPr>
          <w:rStyle w:val="NormalCharacter"/>
          <w:rFonts w:ascii="微软雅黑" w:eastAsia="微软雅黑" w:hAnsi="微软雅黑" w:cstheme="minorBidi" w:hint="eastAsia"/>
          <w:color w:val="auto"/>
          <w:spacing w:val="-4"/>
          <w:kern w:val="2"/>
          <w:sz w:val="22"/>
          <w:szCs w:val="22"/>
        </w:rPr>
        <w:t xml:space="preserve"> 0</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 xml:space="preserve"> 0 %</w:t>
      </w:r>
      <w:r>
        <w:rPr>
          <w:rStyle w:val="NormalCharacter"/>
          <w:rFonts w:ascii="微软雅黑" w:eastAsia="微软雅黑" w:hAnsi="微软雅黑" w:cstheme="minorBidi" w:hint="eastAsia"/>
          <w:color w:val="auto"/>
          <w:spacing w:val="-4"/>
          <w:kern w:val="2"/>
          <w:sz w:val="22"/>
          <w:szCs w:val="22"/>
        </w:rPr>
        <w:t>。</w:t>
      </w:r>
    </w:p>
    <w:p w:rsidR="001A5979" w:rsidRDefault="001C6077">
      <w:pPr>
        <w:pStyle w:val="Default"/>
        <w:spacing w:line="600" w:lineRule="exact"/>
        <w:rPr>
          <w:rFonts w:ascii="微软雅黑" w:eastAsia="微软雅黑" w:hAnsi="微软雅黑" w:cs="Times New Roman"/>
          <w:b/>
          <w:color w:val="auto"/>
          <w:sz w:val="22"/>
          <w:szCs w:val="22"/>
          <w:u w:val="dotDash" w:color="FFFFFF" w:themeColor="background1"/>
        </w:rPr>
      </w:pPr>
      <w:r>
        <w:rPr>
          <w:rFonts w:ascii="微软雅黑" w:eastAsia="微软雅黑" w:hAnsi="微软雅黑" w:cs="Times New Roman" w:hint="eastAsia"/>
          <w:b/>
          <w:color w:val="auto"/>
          <w:sz w:val="22"/>
          <w:szCs w:val="22"/>
          <w:u w:val="dotDash" w:color="FFFFFF" w:themeColor="background1"/>
        </w:rPr>
        <w:t>五</w:t>
      </w:r>
      <w:r>
        <w:rPr>
          <w:rFonts w:ascii="微软雅黑" w:eastAsia="微软雅黑" w:hAnsi="微软雅黑" w:cs="Times New Roman"/>
          <w:b/>
          <w:color w:val="auto"/>
          <w:sz w:val="22"/>
          <w:szCs w:val="22"/>
          <w:u w:val="dotDash" w:color="FFFFFF" w:themeColor="background1"/>
        </w:rPr>
        <w:t>、财政拨款收入支出决算总体情况说明</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202</w:t>
      </w:r>
      <w:r>
        <w:rPr>
          <w:rStyle w:val="NormalCharacter"/>
          <w:rFonts w:ascii="微软雅黑" w:eastAsia="微软雅黑" w:hAnsi="微软雅黑" w:cstheme="minorBidi" w:hint="eastAsia"/>
          <w:color w:val="auto"/>
          <w:spacing w:val="-4"/>
          <w:kern w:val="2"/>
          <w:sz w:val="22"/>
          <w:szCs w:val="22"/>
        </w:rPr>
        <w:t>1</w:t>
      </w:r>
      <w:r>
        <w:rPr>
          <w:rStyle w:val="NormalCharacter"/>
          <w:rFonts w:ascii="微软雅黑" w:eastAsia="微软雅黑" w:hAnsi="微软雅黑" w:cstheme="minorBidi" w:hint="eastAsia"/>
          <w:color w:val="auto"/>
          <w:spacing w:val="-4"/>
          <w:kern w:val="2"/>
          <w:sz w:val="22"/>
          <w:szCs w:val="22"/>
        </w:rPr>
        <w:t>年度财政拨款收入和支出分别为</w:t>
      </w:r>
      <w:r>
        <w:rPr>
          <w:rStyle w:val="NormalCharacter"/>
          <w:rFonts w:ascii="微软雅黑" w:eastAsia="微软雅黑" w:hAnsi="微软雅黑" w:cstheme="minorBidi" w:hint="eastAsia"/>
          <w:color w:val="auto"/>
          <w:spacing w:val="-4"/>
          <w:kern w:val="2"/>
          <w:sz w:val="22"/>
          <w:szCs w:val="22"/>
        </w:rPr>
        <w:t>1771.22</w:t>
      </w:r>
      <w:r>
        <w:rPr>
          <w:rStyle w:val="NormalCharacter"/>
          <w:rFonts w:ascii="微软雅黑" w:eastAsia="微软雅黑" w:hAnsi="微软雅黑" w:cstheme="minorBidi" w:hint="eastAsia"/>
          <w:color w:val="auto"/>
          <w:spacing w:val="-4"/>
          <w:kern w:val="2"/>
          <w:sz w:val="22"/>
          <w:szCs w:val="22"/>
        </w:rPr>
        <w:t>万元和</w:t>
      </w:r>
      <w:r>
        <w:rPr>
          <w:rStyle w:val="NormalCharacter"/>
          <w:rFonts w:ascii="微软雅黑" w:eastAsia="微软雅黑" w:hAnsi="微软雅黑" w:cstheme="minorBidi" w:hint="eastAsia"/>
          <w:color w:val="auto"/>
          <w:spacing w:val="-4"/>
          <w:kern w:val="2"/>
          <w:sz w:val="22"/>
          <w:szCs w:val="22"/>
        </w:rPr>
        <w:t>1771.22</w:t>
      </w:r>
      <w:r>
        <w:rPr>
          <w:rStyle w:val="NormalCharacter"/>
          <w:rFonts w:ascii="微软雅黑" w:eastAsia="微软雅黑" w:hAnsi="微软雅黑" w:cstheme="minorBidi" w:hint="eastAsia"/>
          <w:color w:val="auto"/>
          <w:spacing w:val="-4"/>
          <w:kern w:val="2"/>
          <w:sz w:val="22"/>
          <w:szCs w:val="22"/>
        </w:rPr>
        <w:t>万元，与</w:t>
      </w:r>
      <w:r>
        <w:rPr>
          <w:rStyle w:val="NormalCharacter"/>
          <w:rFonts w:ascii="微软雅黑" w:eastAsia="微软雅黑" w:hAnsi="微软雅黑" w:cstheme="minorBidi" w:hint="eastAsia"/>
          <w:color w:val="auto"/>
          <w:spacing w:val="-4"/>
          <w:kern w:val="2"/>
          <w:sz w:val="22"/>
          <w:szCs w:val="22"/>
        </w:rPr>
        <w:t>20</w:t>
      </w:r>
      <w:r>
        <w:rPr>
          <w:rStyle w:val="NormalCharacter"/>
          <w:rFonts w:ascii="微软雅黑" w:eastAsia="微软雅黑" w:hAnsi="微软雅黑" w:cstheme="minorBidi" w:hint="eastAsia"/>
          <w:color w:val="auto"/>
          <w:spacing w:val="-4"/>
          <w:kern w:val="2"/>
          <w:sz w:val="22"/>
          <w:szCs w:val="22"/>
        </w:rPr>
        <w:t>20</w:t>
      </w:r>
      <w:r>
        <w:rPr>
          <w:rStyle w:val="NormalCharacter"/>
          <w:rFonts w:ascii="微软雅黑" w:eastAsia="微软雅黑" w:hAnsi="微软雅黑" w:cstheme="minorBidi" w:hint="eastAsia"/>
          <w:color w:val="auto"/>
          <w:spacing w:val="-4"/>
          <w:kern w:val="2"/>
          <w:sz w:val="22"/>
          <w:szCs w:val="22"/>
        </w:rPr>
        <w:t>年</w:t>
      </w:r>
      <w:r>
        <w:rPr>
          <w:rStyle w:val="NormalCharacter"/>
          <w:rFonts w:ascii="微软雅黑" w:eastAsia="微软雅黑" w:hAnsi="微软雅黑" w:cstheme="minorBidi" w:hint="eastAsia"/>
          <w:color w:val="auto"/>
          <w:spacing w:val="-4"/>
          <w:kern w:val="2"/>
          <w:sz w:val="22"/>
          <w:szCs w:val="22"/>
        </w:rPr>
        <w:t>1782.36</w:t>
      </w:r>
      <w:r>
        <w:rPr>
          <w:rStyle w:val="NormalCharacter"/>
          <w:rFonts w:ascii="微软雅黑" w:eastAsia="微软雅黑" w:hAnsi="微软雅黑" w:cstheme="minorBidi" w:hint="eastAsia"/>
          <w:color w:val="auto"/>
          <w:spacing w:val="-4"/>
          <w:kern w:val="2"/>
          <w:sz w:val="22"/>
          <w:szCs w:val="22"/>
        </w:rPr>
        <w:t>万元</w:t>
      </w:r>
      <w:r>
        <w:rPr>
          <w:rStyle w:val="NormalCharacter"/>
          <w:rFonts w:ascii="微软雅黑" w:eastAsia="微软雅黑" w:hAnsi="微软雅黑" w:cstheme="minorBidi" w:hint="eastAsia"/>
          <w:color w:val="auto"/>
          <w:spacing w:val="-4"/>
          <w:kern w:val="2"/>
          <w:sz w:val="22"/>
          <w:szCs w:val="22"/>
        </w:rPr>
        <w:t>相比，收入</w:t>
      </w:r>
      <w:r>
        <w:rPr>
          <w:rStyle w:val="NormalCharacter"/>
          <w:rFonts w:ascii="微软雅黑" w:eastAsia="微软雅黑" w:hAnsi="微软雅黑" w:cstheme="minorBidi" w:hint="eastAsia"/>
          <w:color w:val="auto"/>
          <w:spacing w:val="-4"/>
          <w:kern w:val="2"/>
          <w:sz w:val="22"/>
          <w:szCs w:val="22"/>
        </w:rPr>
        <w:t>减少</w:t>
      </w:r>
      <w:r>
        <w:rPr>
          <w:rStyle w:val="NormalCharacter"/>
          <w:rFonts w:ascii="微软雅黑" w:eastAsia="微软雅黑" w:hAnsi="微软雅黑" w:cstheme="minorBidi" w:hint="eastAsia"/>
          <w:color w:val="auto"/>
          <w:spacing w:val="-4"/>
          <w:kern w:val="2"/>
          <w:sz w:val="22"/>
          <w:szCs w:val="22"/>
        </w:rPr>
        <w:t>11.14</w:t>
      </w:r>
      <w:r>
        <w:rPr>
          <w:rStyle w:val="NormalCharacter"/>
          <w:rFonts w:ascii="微软雅黑" w:eastAsia="微软雅黑" w:hAnsi="微软雅黑" w:cstheme="minorBidi" w:hint="eastAsia"/>
          <w:color w:val="auto"/>
          <w:spacing w:val="-4"/>
          <w:kern w:val="2"/>
          <w:sz w:val="22"/>
          <w:szCs w:val="22"/>
        </w:rPr>
        <w:t>万元</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减少</w:t>
      </w:r>
      <w:r>
        <w:rPr>
          <w:rStyle w:val="NormalCharacter"/>
          <w:rFonts w:ascii="微软雅黑" w:eastAsia="微软雅黑" w:hAnsi="微软雅黑" w:cstheme="minorBidi" w:hint="eastAsia"/>
          <w:color w:val="auto"/>
          <w:spacing w:val="-4"/>
          <w:kern w:val="2"/>
          <w:sz w:val="22"/>
          <w:szCs w:val="22"/>
        </w:rPr>
        <w:t>16.1%</w:t>
      </w:r>
      <w:r>
        <w:rPr>
          <w:rStyle w:val="NormalCharacter"/>
          <w:rFonts w:ascii="微软雅黑" w:eastAsia="微软雅黑" w:hAnsi="微软雅黑" w:cstheme="minorBidi" w:hint="eastAsia"/>
          <w:color w:val="auto"/>
          <w:spacing w:val="-4"/>
          <w:kern w:val="2"/>
          <w:sz w:val="22"/>
          <w:szCs w:val="22"/>
        </w:rPr>
        <w:t>主要是因为</w:t>
      </w:r>
      <w:r>
        <w:rPr>
          <w:rStyle w:val="NormalCharacter"/>
          <w:rFonts w:ascii="微软雅黑" w:eastAsia="微软雅黑" w:hAnsi="微软雅黑" w:cstheme="minorBidi" w:hint="eastAsia"/>
          <w:color w:val="auto"/>
          <w:spacing w:val="-4"/>
          <w:kern w:val="2"/>
          <w:sz w:val="22"/>
          <w:szCs w:val="22"/>
        </w:rPr>
        <w:t>202</w:t>
      </w:r>
      <w:r>
        <w:rPr>
          <w:rStyle w:val="NormalCharacter"/>
          <w:rFonts w:ascii="微软雅黑" w:eastAsia="微软雅黑" w:hAnsi="微软雅黑" w:cstheme="minorBidi" w:hint="eastAsia"/>
          <w:color w:val="auto"/>
          <w:spacing w:val="-4"/>
          <w:kern w:val="2"/>
          <w:sz w:val="22"/>
          <w:szCs w:val="22"/>
        </w:rPr>
        <w:t>1</w:t>
      </w:r>
      <w:r>
        <w:rPr>
          <w:rStyle w:val="NormalCharacter"/>
          <w:rFonts w:ascii="微软雅黑" w:eastAsia="微软雅黑" w:hAnsi="微软雅黑" w:cstheme="minorBidi" w:hint="eastAsia"/>
          <w:color w:val="auto"/>
          <w:spacing w:val="-4"/>
          <w:kern w:val="2"/>
          <w:sz w:val="22"/>
          <w:szCs w:val="22"/>
        </w:rPr>
        <w:t>年</w:t>
      </w:r>
      <w:r>
        <w:rPr>
          <w:rStyle w:val="NormalCharacter"/>
          <w:rFonts w:ascii="微软雅黑" w:eastAsia="微软雅黑" w:hAnsi="微软雅黑" w:cstheme="minorBidi" w:hint="eastAsia"/>
          <w:color w:val="auto"/>
          <w:spacing w:val="-4"/>
          <w:kern w:val="2"/>
          <w:sz w:val="22"/>
          <w:szCs w:val="22"/>
        </w:rPr>
        <w:t>减少</w:t>
      </w:r>
      <w:r>
        <w:rPr>
          <w:rStyle w:val="NormalCharacter"/>
          <w:rFonts w:ascii="微软雅黑" w:eastAsia="微软雅黑" w:hAnsi="微软雅黑" w:cstheme="minorBidi" w:hint="eastAsia"/>
          <w:color w:val="auto"/>
          <w:spacing w:val="-4"/>
          <w:kern w:val="2"/>
          <w:sz w:val="22"/>
          <w:szCs w:val="22"/>
        </w:rPr>
        <w:t>了人居环境整治改造资金及农村综合改革转移支付资金拨款收入，支出</w:t>
      </w:r>
      <w:r>
        <w:rPr>
          <w:rStyle w:val="NormalCharacter"/>
          <w:rFonts w:ascii="微软雅黑" w:eastAsia="微软雅黑" w:hAnsi="微软雅黑" w:cstheme="minorBidi" w:hint="eastAsia"/>
          <w:color w:val="auto"/>
          <w:spacing w:val="-4"/>
          <w:kern w:val="2"/>
          <w:sz w:val="22"/>
          <w:szCs w:val="22"/>
        </w:rPr>
        <w:t>减少</w:t>
      </w:r>
      <w:r>
        <w:rPr>
          <w:rStyle w:val="NormalCharacter"/>
          <w:rFonts w:ascii="微软雅黑" w:eastAsia="微软雅黑" w:hAnsi="微软雅黑" w:cstheme="minorBidi" w:hint="eastAsia"/>
          <w:color w:val="auto"/>
          <w:spacing w:val="-4"/>
          <w:kern w:val="2"/>
          <w:sz w:val="22"/>
          <w:szCs w:val="22"/>
        </w:rPr>
        <w:t>11.14</w:t>
      </w:r>
      <w:r>
        <w:rPr>
          <w:rStyle w:val="NormalCharacter"/>
          <w:rFonts w:ascii="微软雅黑" w:eastAsia="微软雅黑" w:hAnsi="微软雅黑" w:cstheme="minorBidi" w:hint="eastAsia"/>
          <w:color w:val="auto"/>
          <w:spacing w:val="-4"/>
          <w:kern w:val="2"/>
          <w:sz w:val="22"/>
          <w:szCs w:val="22"/>
        </w:rPr>
        <w:t>万元</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减少</w:t>
      </w:r>
      <w:r>
        <w:rPr>
          <w:rStyle w:val="NormalCharacter"/>
          <w:rFonts w:ascii="微软雅黑" w:eastAsia="微软雅黑" w:hAnsi="微软雅黑" w:cstheme="minorBidi" w:hint="eastAsia"/>
          <w:color w:val="auto"/>
          <w:spacing w:val="-4"/>
          <w:kern w:val="2"/>
          <w:sz w:val="22"/>
          <w:szCs w:val="22"/>
        </w:rPr>
        <w:t>16.1%</w:t>
      </w:r>
      <w:r>
        <w:rPr>
          <w:rStyle w:val="NormalCharacter"/>
          <w:rFonts w:ascii="微软雅黑" w:eastAsia="微软雅黑" w:hAnsi="微软雅黑" w:cstheme="minorBidi" w:hint="eastAsia"/>
          <w:color w:val="auto"/>
          <w:spacing w:val="-4"/>
          <w:kern w:val="2"/>
          <w:sz w:val="22"/>
          <w:szCs w:val="22"/>
        </w:rPr>
        <w:t>主要是因为</w:t>
      </w:r>
      <w:r>
        <w:rPr>
          <w:rStyle w:val="NormalCharacter"/>
          <w:rFonts w:ascii="微软雅黑" w:eastAsia="微软雅黑" w:hAnsi="微软雅黑" w:cstheme="minorBidi" w:hint="eastAsia"/>
          <w:color w:val="auto"/>
          <w:spacing w:val="-4"/>
          <w:kern w:val="2"/>
          <w:sz w:val="22"/>
          <w:szCs w:val="22"/>
        </w:rPr>
        <w:t>202</w:t>
      </w:r>
      <w:r>
        <w:rPr>
          <w:rStyle w:val="NormalCharacter"/>
          <w:rFonts w:ascii="微软雅黑" w:eastAsia="微软雅黑" w:hAnsi="微软雅黑" w:cstheme="minorBidi" w:hint="eastAsia"/>
          <w:color w:val="auto"/>
          <w:spacing w:val="-4"/>
          <w:kern w:val="2"/>
          <w:sz w:val="22"/>
          <w:szCs w:val="22"/>
        </w:rPr>
        <w:t>1</w:t>
      </w:r>
      <w:r>
        <w:rPr>
          <w:rStyle w:val="NormalCharacter"/>
          <w:rFonts w:ascii="微软雅黑" w:eastAsia="微软雅黑" w:hAnsi="微软雅黑" w:cstheme="minorBidi" w:hint="eastAsia"/>
          <w:color w:val="auto"/>
          <w:spacing w:val="-4"/>
          <w:kern w:val="2"/>
          <w:sz w:val="22"/>
          <w:szCs w:val="22"/>
        </w:rPr>
        <w:t>年</w:t>
      </w:r>
      <w:r>
        <w:rPr>
          <w:rStyle w:val="NormalCharacter"/>
          <w:rFonts w:ascii="微软雅黑" w:eastAsia="微软雅黑" w:hAnsi="微软雅黑" w:cstheme="minorBidi" w:hint="eastAsia"/>
          <w:color w:val="auto"/>
          <w:spacing w:val="-4"/>
          <w:kern w:val="2"/>
          <w:sz w:val="22"/>
          <w:szCs w:val="22"/>
        </w:rPr>
        <w:t>减少</w:t>
      </w:r>
      <w:r>
        <w:rPr>
          <w:rStyle w:val="NormalCharacter"/>
          <w:rFonts w:ascii="微软雅黑" w:eastAsia="微软雅黑" w:hAnsi="微软雅黑" w:cstheme="minorBidi" w:hint="eastAsia"/>
          <w:color w:val="auto"/>
          <w:spacing w:val="-4"/>
          <w:kern w:val="2"/>
          <w:sz w:val="22"/>
          <w:szCs w:val="22"/>
        </w:rPr>
        <w:t>了人居环境整治改造资金及农村综合改革转移支付资金拨款收入款项支出</w:t>
      </w:r>
      <w:r>
        <w:rPr>
          <w:rStyle w:val="NormalCharacter"/>
          <w:rFonts w:ascii="微软雅黑" w:eastAsia="微软雅黑" w:hAnsi="微软雅黑" w:cstheme="minorBidi" w:hint="eastAsia"/>
          <w:color w:val="auto"/>
          <w:spacing w:val="-4"/>
          <w:kern w:val="2"/>
          <w:sz w:val="22"/>
          <w:szCs w:val="22"/>
        </w:rPr>
        <w:t>及其他支出</w:t>
      </w:r>
      <w:r>
        <w:rPr>
          <w:rStyle w:val="NormalCharacter"/>
          <w:rFonts w:ascii="微软雅黑" w:eastAsia="微软雅黑" w:hAnsi="微软雅黑" w:cstheme="minorBidi" w:hint="eastAsia"/>
          <w:color w:val="auto"/>
          <w:spacing w:val="-4"/>
          <w:kern w:val="2"/>
          <w:sz w:val="22"/>
          <w:szCs w:val="22"/>
        </w:rPr>
        <w:t>。</w:t>
      </w:r>
    </w:p>
    <w:p w:rsidR="001A5979" w:rsidRDefault="001C6077">
      <w:pPr>
        <w:pStyle w:val="Default"/>
        <w:spacing w:line="600" w:lineRule="exact"/>
        <w:rPr>
          <w:rFonts w:ascii="微软雅黑" w:eastAsia="微软雅黑" w:hAnsi="微软雅黑" w:cs="Times New Roman"/>
          <w:b/>
          <w:color w:val="auto"/>
          <w:sz w:val="22"/>
          <w:szCs w:val="22"/>
          <w:u w:val="dotDash" w:color="FFFFFF" w:themeColor="background1"/>
        </w:rPr>
      </w:pPr>
      <w:r>
        <w:rPr>
          <w:rFonts w:ascii="微软雅黑" w:eastAsia="微软雅黑" w:hAnsi="微软雅黑" w:cs="Times New Roman" w:hint="eastAsia"/>
          <w:b/>
          <w:color w:val="auto"/>
          <w:sz w:val="22"/>
          <w:szCs w:val="22"/>
          <w:u w:val="dotDash" w:color="FFFFFF" w:themeColor="background1"/>
        </w:rPr>
        <w:t>六</w:t>
      </w:r>
      <w:r>
        <w:rPr>
          <w:rFonts w:ascii="微软雅黑" w:eastAsia="微软雅黑" w:hAnsi="微软雅黑" w:cs="Times New Roman"/>
          <w:b/>
          <w:color w:val="auto"/>
          <w:sz w:val="22"/>
          <w:szCs w:val="22"/>
          <w:u w:val="dotDash" w:color="FFFFFF" w:themeColor="background1"/>
        </w:rPr>
        <w:t>、一般公共预算财政拨款支出决算情况说明</w:t>
      </w:r>
    </w:p>
    <w:p w:rsidR="001A5979" w:rsidRDefault="001C6077">
      <w:pPr>
        <w:pStyle w:val="Default"/>
        <w:spacing w:line="600" w:lineRule="exact"/>
        <w:ind w:firstLineChars="200" w:firstLine="424"/>
        <w:rPr>
          <w:rStyle w:val="NormalCharacter"/>
          <w:rFonts w:ascii="微软雅黑" w:eastAsia="微软雅黑" w:hAnsi="微软雅黑" w:cstheme="minorBidi"/>
          <w:b/>
          <w:bCs/>
          <w:color w:val="auto"/>
          <w:spacing w:val="-4"/>
          <w:kern w:val="2"/>
          <w:sz w:val="22"/>
          <w:szCs w:val="22"/>
        </w:rPr>
      </w:pPr>
      <w:r>
        <w:rPr>
          <w:rStyle w:val="NormalCharacter"/>
          <w:rFonts w:ascii="微软雅黑" w:eastAsia="微软雅黑" w:hAnsi="微软雅黑" w:cstheme="minorBidi" w:hint="eastAsia"/>
          <w:b/>
          <w:bCs/>
          <w:color w:val="auto"/>
          <w:spacing w:val="-4"/>
          <w:kern w:val="2"/>
          <w:sz w:val="22"/>
          <w:szCs w:val="22"/>
        </w:rPr>
        <w:t>（一）财政拨款支出决算总体情况</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202</w:t>
      </w:r>
      <w:r>
        <w:rPr>
          <w:rStyle w:val="NormalCharacter"/>
          <w:rFonts w:ascii="微软雅黑" w:eastAsia="微软雅黑" w:hAnsi="微软雅黑" w:cstheme="minorBidi" w:hint="eastAsia"/>
          <w:color w:val="auto"/>
          <w:spacing w:val="-4"/>
          <w:kern w:val="2"/>
          <w:sz w:val="22"/>
          <w:szCs w:val="22"/>
        </w:rPr>
        <w:t>1</w:t>
      </w:r>
      <w:r>
        <w:rPr>
          <w:rStyle w:val="NormalCharacter"/>
          <w:rFonts w:ascii="微软雅黑" w:eastAsia="微软雅黑" w:hAnsi="微软雅黑" w:cstheme="minorBidi" w:hint="eastAsia"/>
          <w:color w:val="auto"/>
          <w:spacing w:val="-4"/>
          <w:kern w:val="2"/>
          <w:sz w:val="22"/>
          <w:szCs w:val="22"/>
        </w:rPr>
        <w:t>年度财政拨款支出</w:t>
      </w:r>
      <w:r>
        <w:rPr>
          <w:rStyle w:val="NormalCharacter"/>
          <w:rFonts w:ascii="微软雅黑" w:eastAsia="微软雅黑" w:hAnsi="微软雅黑" w:cstheme="minorBidi" w:hint="eastAsia"/>
          <w:color w:val="auto"/>
          <w:spacing w:val="-4"/>
          <w:kern w:val="2"/>
          <w:sz w:val="22"/>
          <w:szCs w:val="22"/>
        </w:rPr>
        <w:t>1771.22</w:t>
      </w:r>
      <w:r>
        <w:rPr>
          <w:rStyle w:val="NormalCharacter"/>
          <w:rFonts w:ascii="微软雅黑" w:eastAsia="微软雅黑" w:hAnsi="微软雅黑" w:cstheme="minorBidi" w:hint="eastAsia"/>
          <w:color w:val="auto"/>
          <w:spacing w:val="-4"/>
          <w:kern w:val="2"/>
          <w:sz w:val="22"/>
          <w:szCs w:val="22"/>
        </w:rPr>
        <w:t>万元，占本年支出合计的</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cstheme="minorBidi" w:hint="eastAsia"/>
          <w:color w:val="auto"/>
          <w:spacing w:val="-4"/>
          <w:kern w:val="2"/>
          <w:sz w:val="22"/>
          <w:szCs w:val="22"/>
        </w:rPr>
        <w:t>100</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，与</w:t>
      </w:r>
      <w:r>
        <w:rPr>
          <w:rStyle w:val="NormalCharacter"/>
          <w:rFonts w:ascii="微软雅黑" w:eastAsia="微软雅黑" w:hAnsi="微软雅黑" w:cstheme="minorBidi" w:hint="eastAsia"/>
          <w:color w:val="auto"/>
          <w:spacing w:val="-4"/>
          <w:kern w:val="2"/>
          <w:sz w:val="22"/>
          <w:szCs w:val="22"/>
        </w:rPr>
        <w:t>20</w:t>
      </w:r>
      <w:r>
        <w:rPr>
          <w:rStyle w:val="NormalCharacter"/>
          <w:rFonts w:ascii="微软雅黑" w:eastAsia="微软雅黑" w:hAnsi="微软雅黑" w:cstheme="minorBidi" w:hint="eastAsia"/>
          <w:color w:val="auto"/>
          <w:spacing w:val="-4"/>
          <w:kern w:val="2"/>
          <w:sz w:val="22"/>
          <w:szCs w:val="22"/>
        </w:rPr>
        <w:t>20</w:t>
      </w:r>
      <w:r>
        <w:rPr>
          <w:rStyle w:val="NormalCharacter"/>
          <w:rFonts w:ascii="微软雅黑" w:eastAsia="微软雅黑" w:hAnsi="微软雅黑" w:cstheme="minorBidi" w:hint="eastAsia"/>
          <w:color w:val="auto"/>
          <w:spacing w:val="-4"/>
          <w:kern w:val="2"/>
          <w:sz w:val="22"/>
          <w:szCs w:val="22"/>
        </w:rPr>
        <w:t>年</w:t>
      </w:r>
      <w:r>
        <w:rPr>
          <w:rStyle w:val="NormalCharacter"/>
          <w:rFonts w:ascii="微软雅黑" w:eastAsia="微软雅黑" w:hAnsi="微软雅黑" w:cstheme="minorBidi" w:hint="eastAsia"/>
          <w:color w:val="auto"/>
          <w:spacing w:val="-4"/>
          <w:kern w:val="2"/>
          <w:sz w:val="22"/>
          <w:szCs w:val="22"/>
        </w:rPr>
        <w:t xml:space="preserve">1782.36 </w:t>
      </w:r>
      <w:r>
        <w:rPr>
          <w:rStyle w:val="NormalCharacter"/>
          <w:rFonts w:ascii="微软雅黑" w:eastAsia="微软雅黑" w:hAnsi="微软雅黑" w:cstheme="minorBidi" w:hint="eastAsia"/>
          <w:color w:val="auto"/>
          <w:spacing w:val="-4"/>
          <w:kern w:val="2"/>
          <w:sz w:val="22"/>
          <w:szCs w:val="22"/>
        </w:rPr>
        <w:t>万元相比，财政拨款支出</w:t>
      </w:r>
      <w:r>
        <w:rPr>
          <w:rStyle w:val="NormalCharacter"/>
          <w:rFonts w:ascii="微软雅黑" w:eastAsia="微软雅黑" w:hAnsi="微软雅黑" w:cstheme="minorBidi" w:hint="eastAsia"/>
          <w:color w:val="auto"/>
          <w:spacing w:val="-4"/>
          <w:kern w:val="2"/>
          <w:sz w:val="22"/>
          <w:szCs w:val="22"/>
        </w:rPr>
        <w:t>减少</w:t>
      </w:r>
      <w:r>
        <w:rPr>
          <w:rStyle w:val="NormalCharacter"/>
          <w:rFonts w:ascii="微软雅黑" w:eastAsia="微软雅黑" w:hAnsi="微软雅黑" w:cstheme="minorBidi" w:hint="eastAsia"/>
          <w:color w:val="auto"/>
          <w:spacing w:val="-4"/>
          <w:kern w:val="2"/>
          <w:sz w:val="22"/>
          <w:szCs w:val="22"/>
        </w:rPr>
        <w:t>11.14</w:t>
      </w:r>
      <w:r>
        <w:rPr>
          <w:rStyle w:val="NormalCharacter"/>
          <w:rFonts w:ascii="微软雅黑" w:eastAsia="微软雅黑" w:hAnsi="微软雅黑" w:cstheme="minorBidi" w:hint="eastAsia"/>
          <w:color w:val="auto"/>
          <w:spacing w:val="-4"/>
          <w:kern w:val="2"/>
          <w:sz w:val="22"/>
          <w:szCs w:val="22"/>
        </w:rPr>
        <w:t>万元，</w:t>
      </w:r>
      <w:r>
        <w:rPr>
          <w:rStyle w:val="NormalCharacter"/>
          <w:rFonts w:ascii="微软雅黑" w:eastAsia="微软雅黑" w:hAnsi="微软雅黑" w:cstheme="minorBidi" w:hint="eastAsia"/>
          <w:color w:val="auto"/>
          <w:spacing w:val="-4"/>
          <w:kern w:val="2"/>
          <w:sz w:val="22"/>
          <w:szCs w:val="22"/>
        </w:rPr>
        <w:t>减少</w:t>
      </w:r>
      <w:r>
        <w:rPr>
          <w:rStyle w:val="NormalCharacter"/>
          <w:rFonts w:ascii="微软雅黑" w:eastAsia="微软雅黑" w:hAnsi="微软雅黑" w:cstheme="minorBidi" w:hint="eastAsia"/>
          <w:color w:val="auto"/>
          <w:spacing w:val="-4"/>
          <w:kern w:val="2"/>
          <w:sz w:val="22"/>
          <w:szCs w:val="22"/>
        </w:rPr>
        <w:t>16.1%</w:t>
      </w:r>
      <w:r>
        <w:rPr>
          <w:rStyle w:val="NormalCharacter"/>
          <w:rFonts w:ascii="微软雅黑" w:eastAsia="微软雅黑" w:hAnsi="微软雅黑" w:cstheme="minorBidi" w:hint="eastAsia"/>
          <w:color w:val="auto"/>
          <w:spacing w:val="-4"/>
          <w:kern w:val="2"/>
          <w:sz w:val="22"/>
          <w:szCs w:val="22"/>
        </w:rPr>
        <w:t>，主要是因为</w:t>
      </w:r>
      <w:r>
        <w:rPr>
          <w:rStyle w:val="NormalCharacter"/>
          <w:rFonts w:ascii="微软雅黑" w:eastAsia="微软雅黑" w:hAnsi="微软雅黑" w:cstheme="minorBidi" w:hint="eastAsia"/>
          <w:color w:val="auto"/>
          <w:spacing w:val="-4"/>
          <w:kern w:val="2"/>
          <w:sz w:val="22"/>
          <w:szCs w:val="22"/>
        </w:rPr>
        <w:t>202</w:t>
      </w:r>
      <w:r>
        <w:rPr>
          <w:rStyle w:val="NormalCharacter"/>
          <w:rFonts w:ascii="微软雅黑" w:eastAsia="微软雅黑" w:hAnsi="微软雅黑" w:cstheme="minorBidi" w:hint="eastAsia"/>
          <w:color w:val="auto"/>
          <w:spacing w:val="-4"/>
          <w:kern w:val="2"/>
          <w:sz w:val="22"/>
          <w:szCs w:val="22"/>
        </w:rPr>
        <w:t>1</w:t>
      </w:r>
      <w:r>
        <w:rPr>
          <w:rStyle w:val="NormalCharacter"/>
          <w:rFonts w:ascii="微软雅黑" w:eastAsia="微软雅黑" w:hAnsi="微软雅黑" w:cstheme="minorBidi" w:hint="eastAsia"/>
          <w:color w:val="auto"/>
          <w:spacing w:val="-4"/>
          <w:kern w:val="2"/>
          <w:sz w:val="22"/>
          <w:szCs w:val="22"/>
        </w:rPr>
        <w:t>年</w:t>
      </w:r>
      <w:r>
        <w:rPr>
          <w:rStyle w:val="NormalCharacter"/>
          <w:rFonts w:ascii="微软雅黑" w:eastAsia="微软雅黑" w:hAnsi="微软雅黑" w:cstheme="minorBidi" w:hint="eastAsia"/>
          <w:color w:val="auto"/>
          <w:spacing w:val="-4"/>
          <w:kern w:val="2"/>
          <w:sz w:val="22"/>
          <w:szCs w:val="22"/>
        </w:rPr>
        <w:t>减少</w:t>
      </w:r>
      <w:r>
        <w:rPr>
          <w:rStyle w:val="NormalCharacter"/>
          <w:rFonts w:ascii="微软雅黑" w:eastAsia="微软雅黑" w:hAnsi="微软雅黑" w:cstheme="minorBidi" w:hint="eastAsia"/>
          <w:color w:val="auto"/>
          <w:spacing w:val="-4"/>
          <w:kern w:val="2"/>
          <w:sz w:val="22"/>
          <w:szCs w:val="22"/>
        </w:rPr>
        <w:t>了人居环境整治改造资金及农村综合改革转移支付资金拨款收入款项支出。</w:t>
      </w:r>
    </w:p>
    <w:p w:rsidR="001A5979" w:rsidRDefault="001C6077">
      <w:pPr>
        <w:pStyle w:val="Default"/>
        <w:spacing w:line="600" w:lineRule="exact"/>
        <w:ind w:firstLineChars="100" w:firstLine="212"/>
        <w:rPr>
          <w:rStyle w:val="NormalCharacter"/>
          <w:rFonts w:ascii="微软雅黑" w:eastAsia="微软雅黑" w:hAnsi="微软雅黑" w:cstheme="minorBidi"/>
          <w:b/>
          <w:bCs/>
          <w:color w:val="auto"/>
          <w:spacing w:val="-4"/>
          <w:kern w:val="2"/>
          <w:sz w:val="22"/>
          <w:szCs w:val="22"/>
        </w:rPr>
      </w:pPr>
      <w:r>
        <w:rPr>
          <w:rStyle w:val="NormalCharacter"/>
          <w:rFonts w:ascii="微软雅黑" w:eastAsia="微软雅黑" w:hAnsi="微软雅黑" w:cstheme="minorBidi" w:hint="eastAsia"/>
          <w:b/>
          <w:bCs/>
          <w:color w:val="auto"/>
          <w:spacing w:val="-4"/>
          <w:kern w:val="2"/>
          <w:sz w:val="22"/>
          <w:szCs w:val="22"/>
        </w:rPr>
        <w:t>（二）财政拨款支出决算结构情况</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202</w:t>
      </w:r>
      <w:r>
        <w:rPr>
          <w:rStyle w:val="NormalCharacter"/>
          <w:rFonts w:ascii="微软雅黑" w:eastAsia="微软雅黑" w:hAnsi="微软雅黑" w:cstheme="minorBidi" w:hint="eastAsia"/>
          <w:color w:val="auto"/>
          <w:spacing w:val="-4"/>
          <w:kern w:val="2"/>
          <w:sz w:val="22"/>
          <w:szCs w:val="22"/>
        </w:rPr>
        <w:t>1</w:t>
      </w:r>
      <w:r>
        <w:rPr>
          <w:rStyle w:val="NormalCharacter"/>
          <w:rFonts w:ascii="微软雅黑" w:eastAsia="微软雅黑" w:hAnsi="微软雅黑" w:cstheme="minorBidi" w:hint="eastAsia"/>
          <w:color w:val="auto"/>
          <w:spacing w:val="-4"/>
          <w:kern w:val="2"/>
          <w:sz w:val="22"/>
          <w:szCs w:val="22"/>
        </w:rPr>
        <w:t>年度财政拨款支出</w:t>
      </w:r>
      <w:r>
        <w:rPr>
          <w:rStyle w:val="NormalCharacter"/>
          <w:rFonts w:ascii="微软雅黑" w:eastAsia="微软雅黑" w:hAnsi="微软雅黑" w:cstheme="minorBidi" w:hint="eastAsia"/>
          <w:color w:val="auto"/>
          <w:spacing w:val="-4"/>
          <w:kern w:val="2"/>
          <w:sz w:val="22"/>
          <w:szCs w:val="22"/>
        </w:rPr>
        <w:t>1771.22</w:t>
      </w:r>
      <w:r>
        <w:rPr>
          <w:rStyle w:val="NormalCharacter"/>
          <w:rFonts w:ascii="微软雅黑" w:eastAsia="微软雅黑" w:hAnsi="微软雅黑" w:cstheme="minorBidi" w:hint="eastAsia"/>
          <w:color w:val="auto"/>
          <w:spacing w:val="-4"/>
          <w:kern w:val="2"/>
          <w:sz w:val="22"/>
          <w:szCs w:val="22"/>
        </w:rPr>
        <w:t>万元，主要用于以下方面：一般公共预算财政拨款支出</w:t>
      </w:r>
      <w:r>
        <w:rPr>
          <w:rStyle w:val="NormalCharacter"/>
          <w:rFonts w:ascii="微软雅黑" w:eastAsia="微软雅黑" w:hAnsi="微软雅黑" w:cstheme="minorBidi" w:hint="eastAsia"/>
          <w:color w:val="auto"/>
          <w:spacing w:val="-4"/>
          <w:kern w:val="2"/>
          <w:sz w:val="22"/>
          <w:szCs w:val="22"/>
        </w:rPr>
        <w:t>1771.22</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100</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，政府性基金预算财政拨款支出</w:t>
      </w:r>
      <w:r>
        <w:rPr>
          <w:rStyle w:val="NormalCharacter"/>
          <w:rFonts w:ascii="微软雅黑" w:eastAsia="微软雅黑" w:hAnsi="微软雅黑" w:cstheme="minorBidi" w:hint="eastAsia"/>
          <w:color w:val="auto"/>
          <w:spacing w:val="-4"/>
          <w:kern w:val="2"/>
          <w:sz w:val="22"/>
          <w:szCs w:val="22"/>
        </w:rPr>
        <w:t>0</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0</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在一般公共预算财政拨款支出</w:t>
      </w:r>
      <w:r>
        <w:rPr>
          <w:rStyle w:val="NormalCharacter"/>
          <w:rFonts w:ascii="微软雅黑" w:eastAsia="微软雅黑" w:hAnsi="微软雅黑" w:cstheme="minorBidi" w:hint="eastAsia"/>
          <w:color w:val="auto"/>
          <w:spacing w:val="-4"/>
          <w:kern w:val="2"/>
          <w:sz w:val="22"/>
          <w:szCs w:val="22"/>
        </w:rPr>
        <w:t>1771.22</w:t>
      </w:r>
      <w:r>
        <w:rPr>
          <w:rStyle w:val="NormalCharacter"/>
          <w:rFonts w:ascii="微软雅黑" w:eastAsia="微软雅黑" w:hAnsi="微软雅黑" w:cstheme="minorBidi" w:hint="eastAsia"/>
          <w:color w:val="auto"/>
          <w:spacing w:val="-4"/>
          <w:kern w:val="2"/>
          <w:sz w:val="22"/>
          <w:szCs w:val="22"/>
        </w:rPr>
        <w:t>万元，占</w:t>
      </w:r>
      <w:r>
        <w:rPr>
          <w:rStyle w:val="NormalCharacter"/>
          <w:rFonts w:ascii="微软雅黑" w:eastAsia="微软雅黑" w:hAnsi="微软雅黑" w:cstheme="minorBidi" w:hint="eastAsia"/>
          <w:color w:val="auto"/>
          <w:spacing w:val="-4"/>
          <w:kern w:val="2"/>
          <w:sz w:val="22"/>
          <w:szCs w:val="22"/>
        </w:rPr>
        <w:t>100</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。按照功能分类各项构成及占比如下：</w:t>
      </w:r>
    </w:p>
    <w:p w:rsidR="001A5979" w:rsidRDefault="001C6077">
      <w:pPr>
        <w:pStyle w:val="Default"/>
        <w:spacing w:line="600" w:lineRule="exact"/>
        <w:ind w:left="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1</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一般公共服务支出</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财政</w:t>
      </w:r>
      <w:r>
        <w:rPr>
          <w:rStyle w:val="NormalCharacter"/>
          <w:rFonts w:ascii="微软雅黑" w:eastAsia="微软雅黑" w:hAnsi="微软雅黑" w:cstheme="minorBidi" w:hint="eastAsia"/>
          <w:color w:val="auto"/>
          <w:spacing w:val="-4"/>
          <w:kern w:val="2"/>
          <w:sz w:val="22"/>
          <w:szCs w:val="22"/>
        </w:rPr>
        <w:t>事务</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一般行政管理事务</w:t>
      </w:r>
      <w:r>
        <w:rPr>
          <w:rStyle w:val="NormalCharacter"/>
          <w:rFonts w:ascii="微软雅黑" w:eastAsia="微软雅黑" w:hAnsi="微软雅黑" w:cstheme="minorBidi" w:hint="eastAsia"/>
          <w:color w:val="auto"/>
          <w:spacing w:val="-4"/>
          <w:kern w:val="2"/>
          <w:sz w:val="22"/>
          <w:szCs w:val="22"/>
        </w:rPr>
        <w:t>支出为</w:t>
      </w:r>
      <w:r>
        <w:rPr>
          <w:rStyle w:val="NormalCharacter"/>
          <w:rFonts w:ascii="微软雅黑" w:eastAsia="微软雅黑" w:hAnsi="微软雅黑" w:cstheme="minorBidi" w:hint="eastAsia"/>
          <w:color w:val="auto"/>
          <w:spacing w:val="-4"/>
          <w:kern w:val="2"/>
          <w:sz w:val="22"/>
          <w:szCs w:val="22"/>
        </w:rPr>
        <w:t>4</w:t>
      </w:r>
      <w:r>
        <w:rPr>
          <w:rStyle w:val="NormalCharacter"/>
          <w:rFonts w:ascii="微软雅黑" w:eastAsia="微软雅黑" w:hAnsi="微软雅黑" w:cstheme="minorBidi" w:hint="eastAsia"/>
          <w:color w:val="auto"/>
          <w:spacing w:val="-4"/>
          <w:kern w:val="2"/>
          <w:sz w:val="22"/>
          <w:szCs w:val="22"/>
        </w:rPr>
        <w:t>万元</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占比</w:t>
      </w:r>
      <w:r>
        <w:rPr>
          <w:rStyle w:val="NormalCharacter"/>
          <w:rFonts w:ascii="微软雅黑" w:eastAsia="微软雅黑" w:hAnsi="微软雅黑" w:cstheme="minorBidi" w:hint="eastAsia"/>
          <w:color w:val="auto"/>
          <w:spacing w:val="-4"/>
          <w:kern w:val="2"/>
          <w:sz w:val="22"/>
          <w:szCs w:val="22"/>
        </w:rPr>
        <w:t>0</w:t>
      </w:r>
      <w:r>
        <w:rPr>
          <w:rStyle w:val="NormalCharacter"/>
          <w:rFonts w:ascii="微软雅黑" w:eastAsia="微软雅黑" w:hAnsi="微软雅黑" w:cstheme="minorBidi" w:hint="eastAsia"/>
          <w:color w:val="auto"/>
          <w:spacing w:val="-4"/>
          <w:kern w:val="2"/>
          <w:sz w:val="22"/>
          <w:szCs w:val="22"/>
        </w:rPr>
        <w:t>.2</w:t>
      </w:r>
      <w:r>
        <w:rPr>
          <w:rStyle w:val="NormalCharacter"/>
          <w:rFonts w:ascii="微软雅黑" w:eastAsia="微软雅黑" w:hAnsi="微软雅黑" w:cstheme="minorBidi" w:hint="eastAsia"/>
          <w:color w:val="auto"/>
          <w:spacing w:val="-4"/>
          <w:kern w:val="2"/>
          <w:sz w:val="22"/>
          <w:szCs w:val="22"/>
        </w:rPr>
        <w:t>%</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2</w:t>
      </w:r>
      <w:r>
        <w:rPr>
          <w:rStyle w:val="NormalCharacter"/>
          <w:rFonts w:ascii="微软雅黑" w:eastAsia="微软雅黑" w:hAnsi="微软雅黑" w:cstheme="minorBidi" w:hint="eastAsia"/>
          <w:color w:val="auto"/>
          <w:spacing w:val="-4"/>
          <w:kern w:val="2"/>
          <w:sz w:val="22"/>
          <w:szCs w:val="22"/>
        </w:rPr>
        <w:t>、公共安全</w:t>
      </w:r>
      <w:r>
        <w:rPr>
          <w:rStyle w:val="NormalCharacter"/>
          <w:rFonts w:ascii="微软雅黑" w:eastAsia="微软雅黑" w:hAnsi="微软雅黑" w:cstheme="minorBidi" w:hint="eastAsia"/>
          <w:color w:val="auto"/>
          <w:spacing w:val="-4"/>
          <w:kern w:val="2"/>
          <w:sz w:val="22"/>
          <w:szCs w:val="22"/>
        </w:rPr>
        <w:t>支出</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公</w:t>
      </w:r>
      <w:r>
        <w:rPr>
          <w:rStyle w:val="NormalCharacter"/>
          <w:rFonts w:ascii="微软雅黑" w:eastAsia="微软雅黑" w:hAnsi="微软雅黑" w:cstheme="minorBidi" w:hint="eastAsia"/>
          <w:color w:val="auto"/>
          <w:spacing w:val="-4"/>
          <w:kern w:val="2"/>
          <w:sz w:val="22"/>
          <w:szCs w:val="22"/>
        </w:rPr>
        <w:t>安</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行政运行</w:t>
      </w:r>
      <w:r>
        <w:rPr>
          <w:rStyle w:val="NormalCharacter"/>
          <w:rFonts w:ascii="微软雅黑" w:eastAsia="微软雅黑" w:hAnsi="微软雅黑" w:cstheme="minorBidi" w:hint="eastAsia"/>
          <w:color w:val="auto"/>
          <w:spacing w:val="-4"/>
          <w:kern w:val="2"/>
          <w:sz w:val="22"/>
          <w:szCs w:val="22"/>
        </w:rPr>
        <w:t>支出为</w:t>
      </w:r>
      <w:r>
        <w:rPr>
          <w:rStyle w:val="NormalCharacter"/>
          <w:rFonts w:ascii="微软雅黑" w:eastAsia="微软雅黑" w:hAnsi="微软雅黑" w:cstheme="minorBidi" w:hint="eastAsia"/>
          <w:color w:val="auto"/>
          <w:spacing w:val="-4"/>
          <w:kern w:val="2"/>
          <w:sz w:val="22"/>
          <w:szCs w:val="22"/>
        </w:rPr>
        <w:t>1.38</w:t>
      </w:r>
      <w:r>
        <w:rPr>
          <w:rStyle w:val="NormalCharacter"/>
          <w:rFonts w:ascii="微软雅黑" w:eastAsia="微软雅黑" w:hAnsi="微软雅黑" w:cstheme="minorBidi" w:hint="eastAsia"/>
          <w:color w:val="auto"/>
          <w:spacing w:val="-4"/>
          <w:kern w:val="2"/>
          <w:sz w:val="22"/>
          <w:szCs w:val="22"/>
        </w:rPr>
        <w:t>万元</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cstheme="minorBidi" w:hint="eastAsia"/>
          <w:color w:val="auto"/>
          <w:spacing w:val="-4"/>
          <w:kern w:val="2"/>
          <w:sz w:val="22"/>
          <w:szCs w:val="22"/>
        </w:rPr>
        <w:t>占比</w:t>
      </w:r>
      <w:r>
        <w:rPr>
          <w:rStyle w:val="NormalCharacter"/>
          <w:rFonts w:ascii="微软雅黑" w:eastAsia="微软雅黑" w:hAnsi="微软雅黑" w:cstheme="minorBidi" w:hint="eastAsia"/>
          <w:color w:val="auto"/>
          <w:spacing w:val="-4"/>
          <w:kern w:val="2"/>
          <w:sz w:val="22"/>
          <w:szCs w:val="22"/>
        </w:rPr>
        <w:t>0.08</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lastRenderedPageBreak/>
        <w:t>3</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(1)</w:t>
      </w:r>
      <w:r>
        <w:rPr>
          <w:rStyle w:val="NormalCharacter"/>
          <w:rFonts w:ascii="微软雅黑" w:eastAsia="微软雅黑" w:hAnsi="微软雅黑" w:cstheme="minorBidi" w:hint="eastAsia"/>
          <w:color w:val="auto"/>
          <w:spacing w:val="-4"/>
          <w:kern w:val="2"/>
          <w:sz w:val="22"/>
          <w:szCs w:val="22"/>
        </w:rPr>
        <w:t>、卫生健康支出</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公共卫生</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重大公共卫生服务支出</w:t>
      </w:r>
      <w:r>
        <w:rPr>
          <w:rStyle w:val="NormalCharacter"/>
          <w:rFonts w:ascii="微软雅黑" w:eastAsia="微软雅黑" w:hAnsi="微软雅黑" w:cstheme="minorBidi" w:hint="eastAsia"/>
          <w:color w:val="auto"/>
          <w:spacing w:val="-4"/>
          <w:kern w:val="2"/>
          <w:sz w:val="22"/>
          <w:szCs w:val="22"/>
        </w:rPr>
        <w:t>9.37</w:t>
      </w:r>
      <w:r>
        <w:rPr>
          <w:rStyle w:val="NormalCharacter"/>
          <w:rFonts w:ascii="微软雅黑" w:eastAsia="微软雅黑" w:hAnsi="微软雅黑" w:cstheme="minorBidi" w:hint="eastAsia"/>
          <w:color w:val="auto"/>
          <w:spacing w:val="-4"/>
          <w:kern w:val="2"/>
          <w:sz w:val="22"/>
          <w:szCs w:val="22"/>
        </w:rPr>
        <w:t>万元，</w:t>
      </w:r>
      <w:r>
        <w:rPr>
          <w:rStyle w:val="NormalCharacter"/>
          <w:rFonts w:ascii="微软雅黑" w:eastAsia="微软雅黑" w:hAnsi="微软雅黑" w:cstheme="minorBidi" w:hint="eastAsia"/>
          <w:color w:val="auto"/>
          <w:spacing w:val="-4"/>
          <w:kern w:val="2"/>
          <w:sz w:val="22"/>
          <w:szCs w:val="22"/>
        </w:rPr>
        <w:t>占比</w:t>
      </w:r>
      <w:r>
        <w:rPr>
          <w:rStyle w:val="NormalCharacter"/>
          <w:rFonts w:ascii="微软雅黑" w:eastAsia="微软雅黑" w:hAnsi="微软雅黑" w:cstheme="minorBidi" w:hint="eastAsia"/>
          <w:color w:val="auto"/>
          <w:spacing w:val="-4"/>
          <w:kern w:val="2"/>
          <w:sz w:val="22"/>
          <w:szCs w:val="22"/>
        </w:rPr>
        <w:t>5.3</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w:t>
      </w:r>
    </w:p>
    <w:p w:rsidR="001A5979" w:rsidRDefault="001C6077">
      <w:pPr>
        <w:pStyle w:val="Default"/>
        <w:spacing w:line="600" w:lineRule="exact"/>
        <w:ind w:firstLineChars="400" w:firstLine="848"/>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(2)</w:t>
      </w:r>
      <w:r>
        <w:rPr>
          <w:rStyle w:val="NormalCharacter"/>
          <w:rFonts w:ascii="微软雅黑" w:eastAsia="微软雅黑" w:hAnsi="微软雅黑" w:cstheme="minorBidi" w:hint="eastAsia"/>
          <w:color w:val="auto"/>
          <w:spacing w:val="-4"/>
          <w:kern w:val="2"/>
          <w:sz w:val="22"/>
          <w:szCs w:val="22"/>
        </w:rPr>
        <w:t>、卫生健康支出</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公共卫生</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突发公共卫生事务应急处理支出</w:t>
      </w:r>
      <w:r>
        <w:rPr>
          <w:rStyle w:val="NormalCharacter"/>
          <w:rFonts w:ascii="微软雅黑" w:eastAsia="微软雅黑" w:hAnsi="微软雅黑" w:cstheme="minorBidi" w:hint="eastAsia"/>
          <w:color w:val="auto"/>
          <w:spacing w:val="-4"/>
          <w:kern w:val="2"/>
          <w:sz w:val="22"/>
          <w:szCs w:val="22"/>
        </w:rPr>
        <w:t>3.43</w:t>
      </w:r>
      <w:r>
        <w:rPr>
          <w:rStyle w:val="NormalCharacter"/>
          <w:rFonts w:ascii="微软雅黑" w:eastAsia="微软雅黑" w:hAnsi="微软雅黑" w:cstheme="minorBidi" w:hint="eastAsia"/>
          <w:color w:val="auto"/>
          <w:spacing w:val="-4"/>
          <w:kern w:val="2"/>
          <w:sz w:val="22"/>
          <w:szCs w:val="22"/>
        </w:rPr>
        <w:t>万元，占比</w:t>
      </w:r>
      <w:r>
        <w:rPr>
          <w:rStyle w:val="NormalCharacter"/>
          <w:rFonts w:ascii="微软雅黑" w:eastAsia="微软雅黑" w:hAnsi="微软雅黑" w:cstheme="minorBidi" w:hint="eastAsia"/>
          <w:color w:val="auto"/>
          <w:spacing w:val="-4"/>
          <w:kern w:val="2"/>
          <w:sz w:val="22"/>
          <w:szCs w:val="22"/>
        </w:rPr>
        <w:t xml:space="preserve">      0.2%</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4</w:t>
      </w:r>
      <w:r>
        <w:rPr>
          <w:rStyle w:val="NormalCharacter"/>
          <w:rFonts w:ascii="微软雅黑" w:eastAsia="微软雅黑" w:hAnsi="微软雅黑" w:cstheme="minorBidi" w:hint="eastAsia"/>
          <w:color w:val="auto"/>
          <w:spacing w:val="-4"/>
          <w:kern w:val="2"/>
          <w:sz w:val="22"/>
          <w:szCs w:val="22"/>
        </w:rPr>
        <w:t>、节能环保支出</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自然生态保护</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其他自然生态保护支出</w:t>
      </w:r>
      <w:r>
        <w:rPr>
          <w:rStyle w:val="NormalCharacter"/>
          <w:rFonts w:ascii="微软雅黑" w:eastAsia="微软雅黑" w:hAnsi="微软雅黑" w:cstheme="minorBidi" w:hint="eastAsia"/>
          <w:color w:val="auto"/>
          <w:spacing w:val="-4"/>
          <w:kern w:val="2"/>
          <w:sz w:val="22"/>
          <w:szCs w:val="22"/>
        </w:rPr>
        <w:t>5.92</w:t>
      </w:r>
      <w:r>
        <w:rPr>
          <w:rStyle w:val="NormalCharacter"/>
          <w:rFonts w:ascii="微软雅黑" w:eastAsia="微软雅黑" w:hAnsi="微软雅黑" w:cstheme="minorBidi" w:hint="eastAsia"/>
          <w:color w:val="auto"/>
          <w:spacing w:val="-4"/>
          <w:kern w:val="2"/>
          <w:sz w:val="22"/>
          <w:szCs w:val="22"/>
        </w:rPr>
        <w:t>万元，占比</w:t>
      </w:r>
      <w:r>
        <w:rPr>
          <w:rStyle w:val="NormalCharacter"/>
          <w:rFonts w:ascii="微软雅黑" w:eastAsia="微软雅黑" w:hAnsi="微软雅黑" w:cstheme="minorBidi" w:hint="eastAsia"/>
          <w:color w:val="auto"/>
          <w:spacing w:val="-4"/>
          <w:kern w:val="2"/>
          <w:sz w:val="22"/>
          <w:szCs w:val="22"/>
        </w:rPr>
        <w:t>0.3%</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5</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 xml:space="preserve"> (1)</w:t>
      </w:r>
      <w:r>
        <w:rPr>
          <w:rStyle w:val="NormalCharacter"/>
          <w:rFonts w:ascii="微软雅黑" w:eastAsia="微软雅黑" w:hAnsi="微软雅黑" w:cstheme="minorBidi" w:hint="eastAsia"/>
          <w:color w:val="auto"/>
          <w:spacing w:val="-4"/>
          <w:kern w:val="2"/>
          <w:sz w:val="22"/>
          <w:szCs w:val="22"/>
        </w:rPr>
        <w:t>、农林水支出</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农业农村</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行政支出为</w:t>
      </w:r>
      <w:r>
        <w:rPr>
          <w:rStyle w:val="NormalCharacter"/>
          <w:rFonts w:ascii="微软雅黑" w:eastAsia="微软雅黑" w:hAnsi="微软雅黑" w:cstheme="minorBidi" w:hint="eastAsia"/>
          <w:color w:val="auto"/>
          <w:spacing w:val="-4"/>
          <w:kern w:val="2"/>
          <w:sz w:val="22"/>
          <w:szCs w:val="22"/>
        </w:rPr>
        <w:t>1213.43</w:t>
      </w:r>
      <w:r>
        <w:rPr>
          <w:rStyle w:val="NormalCharacter"/>
          <w:rFonts w:ascii="微软雅黑" w:eastAsia="微软雅黑" w:hAnsi="微软雅黑" w:cstheme="minorBidi" w:hint="eastAsia"/>
          <w:color w:val="auto"/>
          <w:spacing w:val="-4"/>
          <w:kern w:val="2"/>
          <w:sz w:val="22"/>
          <w:szCs w:val="22"/>
        </w:rPr>
        <w:t>万元，占比</w:t>
      </w:r>
      <w:r>
        <w:rPr>
          <w:rStyle w:val="NormalCharacter"/>
          <w:rFonts w:ascii="微软雅黑" w:eastAsia="微软雅黑" w:hAnsi="微软雅黑" w:cstheme="minorBidi" w:hint="eastAsia"/>
          <w:color w:val="auto"/>
          <w:spacing w:val="-4"/>
          <w:kern w:val="2"/>
          <w:sz w:val="22"/>
          <w:szCs w:val="22"/>
        </w:rPr>
        <w:t>68.5</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w:t>
      </w:r>
    </w:p>
    <w:p w:rsidR="001A5979" w:rsidRDefault="001C6077">
      <w:pPr>
        <w:pStyle w:val="Default"/>
        <w:spacing w:line="600" w:lineRule="exact"/>
        <w:ind w:firstLineChars="350" w:firstLine="742"/>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 xml:space="preserve">(2) </w:t>
      </w:r>
      <w:r>
        <w:rPr>
          <w:rStyle w:val="NormalCharacter"/>
          <w:rFonts w:ascii="微软雅黑" w:eastAsia="微软雅黑" w:hAnsi="微软雅黑" w:cstheme="minorBidi" w:hint="eastAsia"/>
          <w:color w:val="auto"/>
          <w:spacing w:val="-4"/>
          <w:kern w:val="2"/>
          <w:sz w:val="22"/>
          <w:szCs w:val="22"/>
        </w:rPr>
        <w:t>、农林水支出</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农业农村</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农业生产发展</w:t>
      </w:r>
      <w:r>
        <w:rPr>
          <w:rStyle w:val="NormalCharacter"/>
          <w:rFonts w:ascii="微软雅黑" w:eastAsia="微软雅黑" w:hAnsi="微软雅黑" w:cstheme="minorBidi" w:hint="eastAsia"/>
          <w:color w:val="auto"/>
          <w:spacing w:val="-4"/>
          <w:kern w:val="2"/>
          <w:sz w:val="22"/>
          <w:szCs w:val="22"/>
        </w:rPr>
        <w:t>支出</w:t>
      </w:r>
      <w:r>
        <w:rPr>
          <w:rStyle w:val="NormalCharacter"/>
          <w:rFonts w:ascii="微软雅黑" w:eastAsia="微软雅黑" w:hAnsi="微软雅黑" w:cstheme="minorBidi" w:hint="eastAsia"/>
          <w:color w:val="auto"/>
          <w:spacing w:val="-4"/>
          <w:kern w:val="2"/>
          <w:sz w:val="22"/>
          <w:szCs w:val="22"/>
        </w:rPr>
        <w:t>125.94</w:t>
      </w:r>
      <w:r>
        <w:rPr>
          <w:rStyle w:val="NormalCharacter"/>
          <w:rFonts w:ascii="微软雅黑" w:eastAsia="微软雅黑" w:hAnsi="微软雅黑" w:cstheme="minorBidi" w:hint="eastAsia"/>
          <w:color w:val="auto"/>
          <w:spacing w:val="-4"/>
          <w:kern w:val="2"/>
          <w:sz w:val="22"/>
          <w:szCs w:val="22"/>
        </w:rPr>
        <w:t>万元，占比</w:t>
      </w:r>
      <w:r>
        <w:rPr>
          <w:rStyle w:val="NormalCharacter"/>
          <w:rFonts w:ascii="微软雅黑" w:eastAsia="微软雅黑" w:hAnsi="微软雅黑" w:cstheme="minorBidi" w:hint="eastAsia"/>
          <w:color w:val="auto"/>
          <w:spacing w:val="-4"/>
          <w:kern w:val="2"/>
          <w:sz w:val="22"/>
          <w:szCs w:val="22"/>
        </w:rPr>
        <w:t>7.1</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w:t>
      </w:r>
    </w:p>
    <w:p w:rsidR="001A5979" w:rsidRDefault="001C6077">
      <w:pPr>
        <w:pStyle w:val="Default"/>
        <w:spacing w:line="600" w:lineRule="exact"/>
        <w:ind w:firstLineChars="350" w:firstLine="742"/>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(3)</w:t>
      </w:r>
      <w:r>
        <w:rPr>
          <w:rStyle w:val="NormalCharacter"/>
          <w:rFonts w:ascii="微软雅黑" w:eastAsia="微软雅黑" w:hAnsi="微软雅黑" w:cstheme="minorBidi" w:hint="eastAsia"/>
          <w:color w:val="auto"/>
          <w:spacing w:val="-4"/>
          <w:kern w:val="2"/>
          <w:sz w:val="22"/>
          <w:szCs w:val="22"/>
        </w:rPr>
        <w:t>、农林水支出</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林业和草原</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森林生态效益补偿支出为</w:t>
      </w:r>
      <w:r>
        <w:rPr>
          <w:rStyle w:val="NormalCharacter"/>
          <w:rFonts w:ascii="微软雅黑" w:eastAsia="微软雅黑" w:hAnsi="微软雅黑" w:cstheme="minorBidi" w:hint="eastAsia"/>
          <w:color w:val="auto"/>
          <w:spacing w:val="-4"/>
          <w:kern w:val="2"/>
          <w:sz w:val="22"/>
          <w:szCs w:val="22"/>
        </w:rPr>
        <w:t>55</w:t>
      </w:r>
      <w:r>
        <w:rPr>
          <w:rStyle w:val="NormalCharacter"/>
          <w:rFonts w:ascii="微软雅黑" w:eastAsia="微软雅黑" w:hAnsi="微软雅黑" w:cstheme="minorBidi" w:hint="eastAsia"/>
          <w:color w:val="auto"/>
          <w:spacing w:val="-4"/>
          <w:kern w:val="2"/>
          <w:sz w:val="22"/>
          <w:szCs w:val="22"/>
        </w:rPr>
        <w:t>万元，占比</w:t>
      </w:r>
      <w:r>
        <w:rPr>
          <w:rStyle w:val="NormalCharacter"/>
          <w:rFonts w:ascii="微软雅黑" w:eastAsia="微软雅黑" w:hAnsi="微软雅黑" w:cstheme="minorBidi" w:hint="eastAsia"/>
          <w:color w:val="auto"/>
          <w:spacing w:val="-4"/>
          <w:kern w:val="2"/>
          <w:sz w:val="22"/>
          <w:szCs w:val="22"/>
        </w:rPr>
        <w:t>3.1</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w:t>
      </w:r>
    </w:p>
    <w:p w:rsidR="001A5979" w:rsidRDefault="001C6077">
      <w:pPr>
        <w:pStyle w:val="Default"/>
        <w:spacing w:line="600" w:lineRule="exact"/>
        <w:ind w:firstLineChars="350" w:firstLine="742"/>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4</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、农林水支出</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农村综合改革</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对村民委员会和村党支部的补助</w:t>
      </w:r>
      <w:r>
        <w:rPr>
          <w:rStyle w:val="NormalCharacter"/>
          <w:rFonts w:ascii="微软雅黑" w:eastAsia="微软雅黑" w:hAnsi="微软雅黑" w:cstheme="minorBidi" w:hint="eastAsia"/>
          <w:color w:val="auto"/>
          <w:spacing w:val="-4"/>
          <w:kern w:val="2"/>
          <w:sz w:val="22"/>
          <w:szCs w:val="22"/>
        </w:rPr>
        <w:t>支出</w:t>
      </w:r>
      <w:r>
        <w:rPr>
          <w:rStyle w:val="NormalCharacter"/>
          <w:rFonts w:ascii="微软雅黑" w:eastAsia="微软雅黑" w:hAnsi="微软雅黑" w:cstheme="minorBidi" w:hint="eastAsia"/>
          <w:color w:val="auto"/>
          <w:spacing w:val="-4"/>
          <w:kern w:val="2"/>
          <w:sz w:val="22"/>
          <w:szCs w:val="22"/>
        </w:rPr>
        <w:t>247.95</w:t>
      </w:r>
      <w:r>
        <w:rPr>
          <w:rStyle w:val="NormalCharacter"/>
          <w:rFonts w:ascii="微软雅黑" w:eastAsia="微软雅黑" w:hAnsi="微软雅黑" w:cstheme="minorBidi" w:hint="eastAsia"/>
          <w:color w:val="auto"/>
          <w:spacing w:val="-4"/>
          <w:kern w:val="2"/>
          <w:sz w:val="22"/>
          <w:szCs w:val="22"/>
        </w:rPr>
        <w:t>万元</w:t>
      </w:r>
      <w:r>
        <w:rPr>
          <w:rStyle w:val="NormalCharacter"/>
          <w:rFonts w:ascii="微软雅黑" w:eastAsia="微软雅黑" w:hAnsi="微软雅黑" w:cstheme="minorBidi" w:hint="eastAsia"/>
          <w:color w:val="auto"/>
          <w:spacing w:val="-4"/>
          <w:kern w:val="2"/>
          <w:sz w:val="22"/>
          <w:szCs w:val="22"/>
        </w:rPr>
        <w:t>，占比</w:t>
      </w:r>
      <w:r>
        <w:rPr>
          <w:rStyle w:val="NormalCharacter"/>
          <w:rFonts w:ascii="微软雅黑" w:eastAsia="微软雅黑" w:hAnsi="微软雅黑" w:cstheme="minorBidi" w:hint="eastAsia"/>
          <w:color w:val="auto"/>
          <w:spacing w:val="-4"/>
          <w:kern w:val="2"/>
          <w:sz w:val="22"/>
          <w:szCs w:val="22"/>
        </w:rPr>
        <w:t>14</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w:t>
      </w:r>
    </w:p>
    <w:p w:rsidR="001A5979" w:rsidRDefault="001C6077">
      <w:pPr>
        <w:pStyle w:val="Default"/>
        <w:spacing w:line="600" w:lineRule="exact"/>
        <w:ind w:firstLineChars="350" w:firstLine="742"/>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5</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、农林水支出</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农村综合改革</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对村</w:t>
      </w:r>
      <w:r>
        <w:rPr>
          <w:rStyle w:val="NormalCharacter"/>
          <w:rFonts w:ascii="微软雅黑" w:eastAsia="微软雅黑" w:hAnsi="微软雅黑" w:cstheme="minorBidi" w:hint="eastAsia"/>
          <w:color w:val="auto"/>
          <w:spacing w:val="-4"/>
          <w:kern w:val="2"/>
          <w:sz w:val="22"/>
          <w:szCs w:val="22"/>
        </w:rPr>
        <w:t>集体经济组织的补助支出</w:t>
      </w:r>
      <w:r>
        <w:rPr>
          <w:rStyle w:val="NormalCharacter"/>
          <w:rFonts w:ascii="微软雅黑" w:eastAsia="微软雅黑" w:hAnsi="微软雅黑" w:cstheme="minorBidi" w:hint="eastAsia"/>
          <w:color w:val="auto"/>
          <w:spacing w:val="-4"/>
          <w:kern w:val="2"/>
          <w:sz w:val="22"/>
          <w:szCs w:val="22"/>
        </w:rPr>
        <w:t>40</w:t>
      </w:r>
      <w:r>
        <w:rPr>
          <w:rStyle w:val="NormalCharacter"/>
          <w:rFonts w:ascii="微软雅黑" w:eastAsia="微软雅黑" w:hAnsi="微软雅黑" w:cstheme="minorBidi" w:hint="eastAsia"/>
          <w:color w:val="auto"/>
          <w:spacing w:val="-4"/>
          <w:kern w:val="2"/>
          <w:sz w:val="22"/>
          <w:szCs w:val="22"/>
        </w:rPr>
        <w:t>万元，</w:t>
      </w:r>
      <w:r>
        <w:rPr>
          <w:rStyle w:val="NormalCharacter"/>
          <w:rFonts w:ascii="微软雅黑" w:eastAsia="微软雅黑" w:hAnsi="微软雅黑" w:cstheme="minorBidi" w:hint="eastAsia"/>
          <w:color w:val="auto"/>
          <w:spacing w:val="-4"/>
          <w:kern w:val="2"/>
          <w:sz w:val="22"/>
          <w:szCs w:val="22"/>
        </w:rPr>
        <w:t>占比</w:t>
      </w:r>
      <w:r>
        <w:rPr>
          <w:rStyle w:val="NormalCharacter"/>
          <w:rFonts w:ascii="微软雅黑" w:eastAsia="微软雅黑" w:hAnsi="微软雅黑" w:cstheme="minorBidi" w:hint="eastAsia"/>
          <w:color w:val="auto"/>
          <w:spacing w:val="-4"/>
          <w:kern w:val="2"/>
          <w:sz w:val="22"/>
          <w:szCs w:val="22"/>
        </w:rPr>
        <w:t>2.3</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w:t>
      </w:r>
    </w:p>
    <w:p w:rsidR="001A5979" w:rsidRDefault="001C6077">
      <w:pPr>
        <w:pStyle w:val="Default"/>
        <w:spacing w:line="600" w:lineRule="exact"/>
        <w:ind w:firstLineChars="350" w:firstLine="742"/>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(6)</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农林水支出</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目标价格补贴</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其他目标价格补贴支出</w:t>
      </w:r>
      <w:r>
        <w:rPr>
          <w:rStyle w:val="NormalCharacter"/>
          <w:rFonts w:ascii="微软雅黑" w:eastAsia="微软雅黑" w:hAnsi="微软雅黑" w:cstheme="minorBidi" w:hint="eastAsia"/>
          <w:color w:val="auto"/>
          <w:spacing w:val="-4"/>
          <w:kern w:val="2"/>
          <w:sz w:val="22"/>
          <w:szCs w:val="22"/>
        </w:rPr>
        <w:t>33.79</w:t>
      </w:r>
      <w:r>
        <w:rPr>
          <w:rStyle w:val="NormalCharacter"/>
          <w:rFonts w:ascii="微软雅黑" w:eastAsia="微软雅黑" w:hAnsi="微软雅黑" w:cstheme="minorBidi" w:hint="eastAsia"/>
          <w:color w:val="auto"/>
          <w:spacing w:val="-4"/>
          <w:kern w:val="2"/>
          <w:sz w:val="22"/>
          <w:szCs w:val="22"/>
        </w:rPr>
        <w:t>万元，占比</w:t>
      </w:r>
      <w:r>
        <w:rPr>
          <w:rStyle w:val="NormalCharacter"/>
          <w:rFonts w:ascii="微软雅黑" w:eastAsia="微软雅黑" w:hAnsi="微软雅黑" w:cstheme="minorBidi" w:hint="eastAsia"/>
          <w:color w:val="auto"/>
          <w:spacing w:val="-4"/>
          <w:kern w:val="2"/>
          <w:sz w:val="22"/>
          <w:szCs w:val="22"/>
        </w:rPr>
        <w:t>1.9%</w:t>
      </w:r>
    </w:p>
    <w:p w:rsidR="001A5979" w:rsidRDefault="001C6077">
      <w:pPr>
        <w:pStyle w:val="Default"/>
        <w:spacing w:line="600" w:lineRule="exact"/>
        <w:ind w:firstLineChars="350" w:firstLine="742"/>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(7)</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农林水支出</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其他农林水支出</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其他农林水支出</w:t>
      </w:r>
      <w:r>
        <w:rPr>
          <w:rStyle w:val="NormalCharacter"/>
          <w:rFonts w:ascii="微软雅黑" w:eastAsia="微软雅黑" w:hAnsi="微软雅黑" w:cstheme="minorBidi" w:hint="eastAsia"/>
          <w:color w:val="auto"/>
          <w:spacing w:val="-4"/>
          <w:kern w:val="2"/>
          <w:sz w:val="22"/>
          <w:szCs w:val="22"/>
        </w:rPr>
        <w:t>31</w:t>
      </w:r>
      <w:r>
        <w:rPr>
          <w:rStyle w:val="NormalCharacter"/>
          <w:rFonts w:ascii="微软雅黑" w:eastAsia="微软雅黑" w:hAnsi="微软雅黑" w:cstheme="minorBidi" w:hint="eastAsia"/>
          <w:color w:val="auto"/>
          <w:spacing w:val="-4"/>
          <w:kern w:val="2"/>
          <w:sz w:val="22"/>
          <w:szCs w:val="22"/>
        </w:rPr>
        <w:t>万元，占比</w:t>
      </w:r>
      <w:r>
        <w:rPr>
          <w:rStyle w:val="NormalCharacter"/>
          <w:rFonts w:ascii="微软雅黑" w:eastAsia="微软雅黑" w:hAnsi="微软雅黑" w:cstheme="minorBidi" w:hint="eastAsia"/>
          <w:color w:val="auto"/>
          <w:spacing w:val="-4"/>
          <w:kern w:val="2"/>
          <w:sz w:val="22"/>
          <w:szCs w:val="22"/>
        </w:rPr>
        <w:t>1.8%</w:t>
      </w:r>
    </w:p>
    <w:p w:rsidR="001A5979" w:rsidRDefault="001C6077">
      <w:pPr>
        <w:pStyle w:val="Default"/>
        <w:spacing w:line="600" w:lineRule="exact"/>
        <w:rPr>
          <w:rStyle w:val="NormalCharacter"/>
          <w:rFonts w:ascii="微软雅黑" w:eastAsia="微软雅黑" w:hAnsi="微软雅黑" w:cstheme="minorBidi"/>
          <w:b/>
          <w:bCs/>
          <w:color w:val="auto"/>
          <w:spacing w:val="-4"/>
          <w:kern w:val="2"/>
          <w:sz w:val="22"/>
          <w:szCs w:val="22"/>
        </w:rPr>
      </w:pPr>
      <w:r>
        <w:rPr>
          <w:rStyle w:val="NormalCharacter"/>
          <w:rFonts w:ascii="微软雅黑" w:eastAsia="微软雅黑" w:hAnsi="微软雅黑" w:cstheme="minorBidi" w:hint="eastAsia"/>
          <w:b/>
          <w:bCs/>
          <w:color w:val="auto"/>
          <w:spacing w:val="-4"/>
          <w:kern w:val="2"/>
          <w:sz w:val="22"/>
          <w:szCs w:val="22"/>
        </w:rPr>
        <w:t>（三）财政拨款支出决算具体情况</w:t>
      </w:r>
    </w:p>
    <w:p w:rsidR="001A5979" w:rsidRDefault="001C6077">
      <w:pPr>
        <w:pStyle w:val="Default"/>
        <w:spacing w:line="600" w:lineRule="exact"/>
        <w:ind w:firstLineChars="200" w:firstLine="424"/>
        <w:rPr>
          <w:rStyle w:val="NormalCharacter"/>
          <w:rFonts w:ascii="微软雅黑" w:eastAsia="微软雅黑" w:hAnsi="微软雅黑" w:cstheme="minorBidi"/>
          <w:color w:val="auto"/>
          <w:spacing w:val="-4"/>
          <w:kern w:val="2"/>
          <w:sz w:val="22"/>
          <w:szCs w:val="22"/>
        </w:rPr>
      </w:pPr>
      <w:r>
        <w:rPr>
          <w:rStyle w:val="NormalCharacter"/>
          <w:rFonts w:ascii="微软雅黑" w:eastAsia="微软雅黑" w:hAnsi="微软雅黑" w:cstheme="minorBidi" w:hint="eastAsia"/>
          <w:color w:val="auto"/>
          <w:spacing w:val="-4"/>
          <w:kern w:val="2"/>
          <w:sz w:val="22"/>
          <w:szCs w:val="22"/>
        </w:rPr>
        <w:t>202</w:t>
      </w:r>
      <w:r>
        <w:rPr>
          <w:rStyle w:val="NormalCharacter"/>
          <w:rFonts w:ascii="微软雅黑" w:eastAsia="微软雅黑" w:hAnsi="微软雅黑" w:cstheme="minorBidi" w:hint="eastAsia"/>
          <w:color w:val="auto"/>
          <w:spacing w:val="-4"/>
          <w:kern w:val="2"/>
          <w:sz w:val="22"/>
          <w:szCs w:val="22"/>
        </w:rPr>
        <w:t>1</w:t>
      </w:r>
      <w:r>
        <w:rPr>
          <w:rStyle w:val="NormalCharacter"/>
          <w:rFonts w:ascii="微软雅黑" w:eastAsia="微软雅黑" w:hAnsi="微软雅黑" w:cstheme="minorBidi" w:hint="eastAsia"/>
          <w:color w:val="auto"/>
          <w:spacing w:val="-4"/>
          <w:kern w:val="2"/>
          <w:sz w:val="22"/>
          <w:szCs w:val="22"/>
        </w:rPr>
        <w:t>年度财政拨款支出年初预算数为</w:t>
      </w:r>
      <w:r>
        <w:rPr>
          <w:rStyle w:val="NormalCharacter"/>
          <w:rFonts w:ascii="微软雅黑" w:eastAsia="微软雅黑" w:hAnsi="微软雅黑" w:cstheme="minorBidi" w:hint="eastAsia"/>
          <w:color w:val="auto"/>
          <w:spacing w:val="-4"/>
          <w:kern w:val="2"/>
          <w:sz w:val="22"/>
          <w:szCs w:val="22"/>
        </w:rPr>
        <w:t xml:space="preserve"> </w:t>
      </w:r>
      <w:r>
        <w:rPr>
          <w:rStyle w:val="NormalCharacter"/>
          <w:rFonts w:ascii="微软雅黑" w:eastAsia="微软雅黑" w:hAnsi="微软雅黑" w:cstheme="minorBidi" w:hint="eastAsia"/>
          <w:color w:val="auto"/>
          <w:spacing w:val="-4"/>
          <w:kern w:val="2"/>
          <w:sz w:val="22"/>
          <w:szCs w:val="22"/>
        </w:rPr>
        <w:t>1771.22</w:t>
      </w:r>
      <w:r>
        <w:rPr>
          <w:rStyle w:val="NormalCharacter"/>
          <w:rFonts w:ascii="微软雅黑" w:eastAsia="微软雅黑" w:hAnsi="微软雅黑" w:cstheme="minorBidi" w:hint="eastAsia"/>
          <w:color w:val="auto"/>
          <w:spacing w:val="-4"/>
          <w:kern w:val="2"/>
          <w:sz w:val="22"/>
          <w:szCs w:val="22"/>
        </w:rPr>
        <w:t>万元，基本支出</w:t>
      </w:r>
      <w:r>
        <w:rPr>
          <w:rStyle w:val="NormalCharacter"/>
          <w:rFonts w:ascii="微软雅黑" w:eastAsia="微软雅黑" w:hAnsi="微软雅黑" w:cstheme="minorBidi" w:hint="eastAsia"/>
          <w:color w:val="auto"/>
          <w:spacing w:val="-4"/>
          <w:kern w:val="2"/>
          <w:sz w:val="22"/>
          <w:szCs w:val="22"/>
        </w:rPr>
        <w:t>1771.22</w:t>
      </w:r>
      <w:r>
        <w:rPr>
          <w:rStyle w:val="NormalCharacter"/>
          <w:rFonts w:ascii="微软雅黑" w:eastAsia="微软雅黑" w:hAnsi="微软雅黑" w:cstheme="minorBidi" w:hint="eastAsia"/>
          <w:color w:val="auto"/>
          <w:spacing w:val="-4"/>
          <w:kern w:val="2"/>
          <w:sz w:val="22"/>
          <w:szCs w:val="22"/>
        </w:rPr>
        <w:t>万元，占比</w:t>
      </w:r>
      <w:r>
        <w:rPr>
          <w:rStyle w:val="NormalCharacter"/>
          <w:rFonts w:ascii="微软雅黑" w:eastAsia="微软雅黑" w:hAnsi="微软雅黑" w:cstheme="minorBidi" w:hint="eastAsia"/>
          <w:color w:val="auto"/>
          <w:spacing w:val="-4"/>
          <w:kern w:val="2"/>
          <w:sz w:val="22"/>
          <w:szCs w:val="22"/>
        </w:rPr>
        <w:t>100</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hint="eastAsia"/>
          <w:color w:val="auto"/>
          <w:spacing w:val="-4"/>
          <w:kern w:val="2"/>
          <w:sz w:val="22"/>
          <w:szCs w:val="22"/>
        </w:rPr>
        <w:t>；项目支出</w:t>
      </w:r>
      <w:r>
        <w:rPr>
          <w:rStyle w:val="NormalCharacter"/>
          <w:rFonts w:ascii="微软雅黑" w:eastAsia="微软雅黑" w:hAnsi="微软雅黑" w:cstheme="minorBidi" w:hint="eastAsia"/>
          <w:color w:val="auto"/>
          <w:spacing w:val="-4"/>
          <w:kern w:val="2"/>
          <w:sz w:val="22"/>
          <w:szCs w:val="22"/>
        </w:rPr>
        <w:t>0</w:t>
      </w:r>
      <w:r>
        <w:rPr>
          <w:rStyle w:val="NormalCharacter"/>
          <w:rFonts w:ascii="微软雅黑" w:eastAsia="微软雅黑" w:hAnsi="微软雅黑" w:cstheme="minorBidi" w:hint="eastAsia"/>
          <w:color w:val="auto"/>
          <w:spacing w:val="-4"/>
          <w:kern w:val="2"/>
          <w:sz w:val="22"/>
          <w:szCs w:val="22"/>
        </w:rPr>
        <w:t>万元，占比</w:t>
      </w:r>
      <w:r>
        <w:rPr>
          <w:rStyle w:val="NormalCharacter"/>
          <w:rFonts w:ascii="微软雅黑" w:eastAsia="微软雅黑" w:hAnsi="微软雅黑" w:cstheme="minorBidi" w:hint="eastAsia"/>
          <w:color w:val="auto"/>
          <w:spacing w:val="-4"/>
          <w:kern w:val="2"/>
          <w:sz w:val="22"/>
          <w:szCs w:val="22"/>
        </w:rPr>
        <w:t>0</w:t>
      </w:r>
      <w:r>
        <w:rPr>
          <w:rStyle w:val="NormalCharacter"/>
          <w:rFonts w:ascii="微软雅黑" w:eastAsia="微软雅黑" w:hAnsi="微软雅黑" w:cstheme="minorBidi" w:hint="eastAsia"/>
          <w:color w:val="auto"/>
          <w:spacing w:val="-4"/>
          <w:kern w:val="2"/>
          <w:sz w:val="22"/>
          <w:szCs w:val="22"/>
        </w:rPr>
        <w:t>%.</w:t>
      </w:r>
      <w:r>
        <w:rPr>
          <w:rStyle w:val="NormalCharacter"/>
          <w:rFonts w:ascii="微软雅黑" w:eastAsia="微软雅黑" w:hAnsi="微软雅黑" w:cstheme="minorBidi"/>
          <w:color w:val="auto"/>
          <w:spacing w:val="-4"/>
          <w:kern w:val="2"/>
          <w:sz w:val="22"/>
          <w:szCs w:val="22"/>
        </w:rPr>
        <w:t xml:space="preserve"> </w:t>
      </w:r>
    </w:p>
    <w:p w:rsidR="001A5979" w:rsidRDefault="001C6077">
      <w:pPr>
        <w:pStyle w:val="Default"/>
        <w:spacing w:line="600" w:lineRule="exact"/>
        <w:ind w:firstLineChars="100" w:firstLine="220"/>
        <w:rPr>
          <w:rFonts w:ascii="微软雅黑" w:eastAsia="微软雅黑" w:hAnsi="微软雅黑" w:cs="微软雅黑"/>
          <w:b/>
          <w:color w:val="auto"/>
          <w:sz w:val="22"/>
          <w:szCs w:val="22"/>
          <w:u w:val="dotDash" w:color="FFFFFF" w:themeColor="background1"/>
        </w:rPr>
      </w:pPr>
      <w:r>
        <w:rPr>
          <w:rFonts w:ascii="微软雅黑" w:eastAsia="微软雅黑" w:hAnsi="微软雅黑" w:cs="微软雅黑" w:hint="eastAsia"/>
          <w:b/>
          <w:color w:val="auto"/>
          <w:sz w:val="22"/>
          <w:szCs w:val="22"/>
          <w:u w:val="dotDash" w:color="FFFFFF" w:themeColor="background1"/>
        </w:rPr>
        <w:t>七、一般公共预算财政拨款基本支出决算情况说明</w:t>
      </w:r>
    </w:p>
    <w:p w:rsidR="001A5979" w:rsidRDefault="001C6077">
      <w:pPr>
        <w:pStyle w:val="Default"/>
        <w:spacing w:line="600" w:lineRule="exact"/>
        <w:ind w:firstLineChars="200" w:firstLine="424"/>
        <w:rPr>
          <w:rStyle w:val="NormalCharacter"/>
          <w:rFonts w:ascii="微软雅黑" w:eastAsia="微软雅黑" w:hAnsi="微软雅黑" w:cs="微软雅黑"/>
          <w:color w:val="auto"/>
          <w:spacing w:val="-4"/>
          <w:kern w:val="2"/>
          <w:sz w:val="22"/>
          <w:szCs w:val="22"/>
        </w:rPr>
      </w:pPr>
      <w:r>
        <w:rPr>
          <w:rStyle w:val="NormalCharacter"/>
          <w:rFonts w:ascii="微软雅黑" w:eastAsia="微软雅黑" w:hAnsi="微软雅黑" w:cs="微软雅黑" w:hint="eastAsia"/>
          <w:color w:val="auto"/>
          <w:spacing w:val="-4"/>
          <w:kern w:val="2"/>
          <w:sz w:val="22"/>
          <w:szCs w:val="22"/>
        </w:rPr>
        <w:t>202</w:t>
      </w:r>
      <w:r>
        <w:rPr>
          <w:rStyle w:val="NormalCharacter"/>
          <w:rFonts w:ascii="微软雅黑" w:eastAsia="微软雅黑" w:hAnsi="微软雅黑" w:cs="微软雅黑" w:hint="eastAsia"/>
          <w:color w:val="auto"/>
          <w:spacing w:val="-4"/>
          <w:kern w:val="2"/>
          <w:sz w:val="22"/>
          <w:szCs w:val="22"/>
        </w:rPr>
        <w:t>1</w:t>
      </w:r>
      <w:r>
        <w:rPr>
          <w:rStyle w:val="NormalCharacter"/>
          <w:rFonts w:ascii="微软雅黑" w:eastAsia="微软雅黑" w:hAnsi="微软雅黑" w:cs="微软雅黑" w:hint="eastAsia"/>
          <w:color w:val="auto"/>
          <w:spacing w:val="-4"/>
          <w:kern w:val="2"/>
          <w:sz w:val="22"/>
          <w:szCs w:val="22"/>
        </w:rPr>
        <w:t>年度财政拨款基本支出</w:t>
      </w:r>
      <w:r>
        <w:rPr>
          <w:rStyle w:val="NormalCharacter"/>
          <w:rFonts w:ascii="微软雅黑" w:eastAsia="微软雅黑" w:hAnsi="微软雅黑" w:cs="微软雅黑" w:hint="eastAsia"/>
          <w:color w:val="auto"/>
          <w:spacing w:val="-4"/>
          <w:kern w:val="2"/>
          <w:sz w:val="22"/>
          <w:szCs w:val="22"/>
        </w:rPr>
        <w:t>1771.22</w:t>
      </w:r>
      <w:r>
        <w:rPr>
          <w:rStyle w:val="NormalCharacter"/>
          <w:rFonts w:ascii="微软雅黑" w:eastAsia="微软雅黑" w:hAnsi="微软雅黑" w:cs="微软雅黑" w:hint="eastAsia"/>
          <w:color w:val="auto"/>
          <w:spacing w:val="-4"/>
          <w:kern w:val="2"/>
          <w:sz w:val="22"/>
          <w:szCs w:val="22"/>
        </w:rPr>
        <w:t>万元，其中：人员经费</w:t>
      </w:r>
      <w:r>
        <w:rPr>
          <w:rStyle w:val="NormalCharacter"/>
          <w:rFonts w:ascii="微软雅黑" w:eastAsia="微软雅黑" w:hAnsi="微软雅黑" w:cs="微软雅黑" w:hint="eastAsia"/>
          <w:color w:val="auto"/>
          <w:spacing w:val="-4"/>
          <w:kern w:val="2"/>
          <w:sz w:val="22"/>
          <w:szCs w:val="22"/>
        </w:rPr>
        <w:t xml:space="preserve"> </w:t>
      </w:r>
      <w:r>
        <w:rPr>
          <w:rStyle w:val="NormalCharacter"/>
          <w:rFonts w:ascii="微软雅黑" w:eastAsia="微软雅黑" w:hAnsi="微软雅黑" w:cs="微软雅黑" w:hint="eastAsia"/>
          <w:color w:val="auto"/>
          <w:spacing w:val="-4"/>
          <w:kern w:val="2"/>
          <w:sz w:val="22"/>
          <w:szCs w:val="22"/>
        </w:rPr>
        <w:t>1627.95</w:t>
      </w:r>
      <w:r>
        <w:rPr>
          <w:rStyle w:val="NormalCharacter"/>
          <w:rFonts w:ascii="微软雅黑" w:eastAsia="微软雅黑" w:hAnsi="微软雅黑" w:cs="微软雅黑" w:hint="eastAsia"/>
          <w:color w:val="auto"/>
          <w:spacing w:val="-4"/>
          <w:kern w:val="2"/>
          <w:sz w:val="22"/>
          <w:szCs w:val="22"/>
        </w:rPr>
        <w:t>万元，</w:t>
      </w:r>
      <w:proofErr w:type="gramStart"/>
      <w:r>
        <w:rPr>
          <w:rStyle w:val="NormalCharacter"/>
          <w:rFonts w:ascii="微软雅黑" w:eastAsia="微软雅黑" w:hAnsi="微软雅黑" w:cs="微软雅黑" w:hint="eastAsia"/>
          <w:color w:val="auto"/>
          <w:spacing w:val="-4"/>
          <w:kern w:val="2"/>
          <w:sz w:val="22"/>
          <w:szCs w:val="22"/>
        </w:rPr>
        <w:t>占基本</w:t>
      </w:r>
      <w:proofErr w:type="gramEnd"/>
      <w:r>
        <w:rPr>
          <w:rStyle w:val="NormalCharacter"/>
          <w:rFonts w:ascii="微软雅黑" w:eastAsia="微软雅黑" w:hAnsi="微软雅黑" w:cs="微软雅黑" w:hint="eastAsia"/>
          <w:color w:val="auto"/>
          <w:spacing w:val="-4"/>
          <w:kern w:val="2"/>
          <w:sz w:val="22"/>
          <w:szCs w:val="22"/>
        </w:rPr>
        <w:t>支出的</w:t>
      </w:r>
      <w:r>
        <w:rPr>
          <w:rStyle w:val="NormalCharacter"/>
          <w:rFonts w:ascii="微软雅黑" w:eastAsia="微软雅黑" w:hAnsi="微软雅黑" w:cs="微软雅黑" w:hint="eastAsia"/>
          <w:color w:val="auto"/>
          <w:spacing w:val="-4"/>
          <w:kern w:val="2"/>
          <w:sz w:val="22"/>
          <w:szCs w:val="22"/>
        </w:rPr>
        <w:t>91.9</w:t>
      </w:r>
      <w:r>
        <w:rPr>
          <w:rStyle w:val="NormalCharacter"/>
          <w:rFonts w:ascii="微软雅黑" w:eastAsia="微软雅黑" w:hAnsi="微软雅黑" w:cs="微软雅黑" w:hint="eastAsia"/>
          <w:color w:val="auto"/>
          <w:spacing w:val="-4"/>
          <w:kern w:val="2"/>
          <w:sz w:val="22"/>
          <w:szCs w:val="22"/>
        </w:rPr>
        <w:t>%,</w:t>
      </w:r>
      <w:r>
        <w:rPr>
          <w:rStyle w:val="NormalCharacter"/>
          <w:rFonts w:ascii="微软雅黑" w:eastAsia="微软雅黑" w:hAnsi="微软雅黑" w:cs="微软雅黑" w:hint="eastAsia"/>
          <w:color w:val="auto"/>
          <w:spacing w:val="-4"/>
          <w:kern w:val="2"/>
          <w:sz w:val="22"/>
          <w:szCs w:val="22"/>
        </w:rPr>
        <w:t>主要包括基本工资、津贴补贴、伙食补助费</w:t>
      </w:r>
      <w:r>
        <w:rPr>
          <w:rStyle w:val="NormalCharacter"/>
          <w:rFonts w:ascii="微软雅黑" w:eastAsia="微软雅黑" w:hAnsi="微软雅黑" w:cs="微软雅黑" w:hint="eastAsia"/>
          <w:color w:val="auto"/>
          <w:spacing w:val="-4"/>
          <w:kern w:val="2"/>
          <w:sz w:val="22"/>
          <w:szCs w:val="22"/>
        </w:rPr>
        <w:t>、各项社会保险缴费、住房公积金、</w:t>
      </w:r>
      <w:r>
        <w:rPr>
          <w:rStyle w:val="NormalCharacter"/>
          <w:rFonts w:ascii="微软雅黑" w:eastAsia="微软雅黑" w:hAnsi="微软雅黑" w:cs="微软雅黑" w:hint="eastAsia"/>
          <w:color w:val="auto"/>
          <w:spacing w:val="-4"/>
          <w:kern w:val="2"/>
          <w:sz w:val="22"/>
          <w:szCs w:val="22"/>
        </w:rPr>
        <w:t>生活补助</w:t>
      </w:r>
      <w:r>
        <w:rPr>
          <w:rStyle w:val="NormalCharacter"/>
          <w:rFonts w:ascii="微软雅黑" w:eastAsia="微软雅黑" w:hAnsi="微软雅黑" w:cs="微软雅黑" w:hint="eastAsia"/>
          <w:color w:val="auto"/>
          <w:spacing w:val="-4"/>
          <w:kern w:val="2"/>
          <w:sz w:val="22"/>
          <w:szCs w:val="22"/>
        </w:rPr>
        <w:t>、个人农业生产补贴</w:t>
      </w:r>
      <w:r>
        <w:rPr>
          <w:rStyle w:val="NormalCharacter"/>
          <w:rFonts w:ascii="微软雅黑" w:eastAsia="微软雅黑" w:hAnsi="微软雅黑" w:cs="微软雅黑" w:hint="eastAsia"/>
          <w:color w:val="auto"/>
          <w:spacing w:val="-4"/>
          <w:kern w:val="2"/>
          <w:sz w:val="22"/>
          <w:szCs w:val="22"/>
        </w:rPr>
        <w:t>等；公用经费</w:t>
      </w:r>
      <w:r>
        <w:rPr>
          <w:rStyle w:val="NormalCharacter"/>
          <w:rFonts w:ascii="微软雅黑" w:eastAsia="微软雅黑" w:hAnsi="微软雅黑" w:cs="微软雅黑" w:hint="eastAsia"/>
          <w:color w:val="auto"/>
          <w:spacing w:val="-4"/>
          <w:kern w:val="2"/>
          <w:sz w:val="22"/>
          <w:szCs w:val="22"/>
        </w:rPr>
        <w:t xml:space="preserve"> </w:t>
      </w:r>
      <w:r>
        <w:rPr>
          <w:rStyle w:val="NormalCharacter"/>
          <w:rFonts w:ascii="微软雅黑" w:eastAsia="微软雅黑" w:hAnsi="微软雅黑" w:cs="微软雅黑" w:hint="eastAsia"/>
          <w:color w:val="auto"/>
          <w:spacing w:val="-4"/>
          <w:kern w:val="2"/>
          <w:sz w:val="22"/>
          <w:szCs w:val="22"/>
        </w:rPr>
        <w:t>143.27</w:t>
      </w:r>
      <w:r>
        <w:rPr>
          <w:rStyle w:val="NormalCharacter"/>
          <w:rFonts w:ascii="微软雅黑" w:eastAsia="微软雅黑" w:hAnsi="微软雅黑" w:cs="微软雅黑" w:hint="eastAsia"/>
          <w:color w:val="auto"/>
          <w:spacing w:val="-4"/>
          <w:kern w:val="2"/>
          <w:sz w:val="22"/>
          <w:szCs w:val="22"/>
        </w:rPr>
        <w:t>万元，</w:t>
      </w:r>
      <w:proofErr w:type="gramStart"/>
      <w:r>
        <w:rPr>
          <w:rStyle w:val="NormalCharacter"/>
          <w:rFonts w:ascii="微软雅黑" w:eastAsia="微软雅黑" w:hAnsi="微软雅黑" w:cs="微软雅黑" w:hint="eastAsia"/>
          <w:color w:val="auto"/>
          <w:spacing w:val="-4"/>
          <w:kern w:val="2"/>
          <w:sz w:val="22"/>
          <w:szCs w:val="22"/>
        </w:rPr>
        <w:t>占基本</w:t>
      </w:r>
      <w:proofErr w:type="gramEnd"/>
      <w:r>
        <w:rPr>
          <w:rStyle w:val="NormalCharacter"/>
          <w:rFonts w:ascii="微软雅黑" w:eastAsia="微软雅黑" w:hAnsi="微软雅黑" w:cs="微软雅黑" w:hint="eastAsia"/>
          <w:color w:val="auto"/>
          <w:spacing w:val="-4"/>
          <w:kern w:val="2"/>
          <w:sz w:val="22"/>
          <w:szCs w:val="22"/>
        </w:rPr>
        <w:t>支出的</w:t>
      </w:r>
      <w:r>
        <w:rPr>
          <w:rStyle w:val="NormalCharacter"/>
          <w:rFonts w:ascii="微软雅黑" w:eastAsia="微软雅黑" w:hAnsi="微软雅黑" w:cs="微软雅黑" w:hint="eastAsia"/>
          <w:color w:val="auto"/>
          <w:spacing w:val="-4"/>
          <w:kern w:val="2"/>
          <w:sz w:val="22"/>
          <w:szCs w:val="22"/>
        </w:rPr>
        <w:t>8.1</w:t>
      </w:r>
      <w:r>
        <w:rPr>
          <w:rStyle w:val="NormalCharacter"/>
          <w:rFonts w:ascii="微软雅黑" w:eastAsia="微软雅黑" w:hAnsi="微软雅黑" w:cs="微软雅黑" w:hint="eastAsia"/>
          <w:color w:val="auto"/>
          <w:spacing w:val="-4"/>
          <w:kern w:val="2"/>
          <w:sz w:val="22"/>
          <w:szCs w:val="22"/>
        </w:rPr>
        <w:t>%</w:t>
      </w:r>
      <w:r>
        <w:rPr>
          <w:rStyle w:val="NormalCharacter"/>
          <w:rFonts w:ascii="微软雅黑" w:eastAsia="微软雅黑" w:hAnsi="微软雅黑" w:cs="微软雅黑" w:hint="eastAsia"/>
          <w:color w:val="auto"/>
          <w:spacing w:val="-4"/>
          <w:kern w:val="2"/>
          <w:sz w:val="22"/>
          <w:szCs w:val="22"/>
        </w:rPr>
        <w:t>，主要包括办公费、印刷费、电费、邮电费、差旅费、劳务费等。</w:t>
      </w:r>
    </w:p>
    <w:p w:rsidR="001A5979" w:rsidRDefault="001C6077">
      <w:pPr>
        <w:pStyle w:val="Default"/>
        <w:spacing w:line="600" w:lineRule="exact"/>
        <w:ind w:firstLineChars="100" w:firstLine="220"/>
        <w:rPr>
          <w:rFonts w:ascii="微软雅黑" w:eastAsia="微软雅黑" w:hAnsi="微软雅黑" w:cs="微软雅黑"/>
          <w:b/>
          <w:color w:val="auto"/>
          <w:sz w:val="22"/>
          <w:szCs w:val="22"/>
          <w:u w:val="dotDash" w:color="FFFFFF" w:themeColor="background1"/>
        </w:rPr>
      </w:pPr>
      <w:r>
        <w:rPr>
          <w:rFonts w:ascii="微软雅黑" w:eastAsia="微软雅黑" w:hAnsi="微软雅黑" w:cs="微软雅黑" w:hint="eastAsia"/>
          <w:b/>
          <w:color w:val="auto"/>
          <w:sz w:val="22"/>
          <w:szCs w:val="22"/>
          <w:u w:val="dotDash" w:color="FFFFFF" w:themeColor="background1"/>
        </w:rPr>
        <w:t>八、一般公共预算财政拨款三</w:t>
      </w:r>
      <w:proofErr w:type="gramStart"/>
      <w:r>
        <w:rPr>
          <w:rFonts w:ascii="微软雅黑" w:eastAsia="微软雅黑" w:hAnsi="微软雅黑" w:cs="微软雅黑" w:hint="eastAsia"/>
          <w:b/>
          <w:color w:val="auto"/>
          <w:sz w:val="22"/>
          <w:szCs w:val="22"/>
          <w:u w:val="dotDash" w:color="FFFFFF" w:themeColor="background1"/>
        </w:rPr>
        <w:t>公经费</w:t>
      </w:r>
      <w:proofErr w:type="gramEnd"/>
      <w:r>
        <w:rPr>
          <w:rFonts w:ascii="微软雅黑" w:eastAsia="微软雅黑" w:hAnsi="微软雅黑" w:cs="微软雅黑" w:hint="eastAsia"/>
          <w:b/>
          <w:color w:val="auto"/>
          <w:sz w:val="22"/>
          <w:szCs w:val="22"/>
          <w:u w:val="dotDash" w:color="FFFFFF" w:themeColor="background1"/>
        </w:rPr>
        <w:t>支出决算情况说明</w:t>
      </w:r>
    </w:p>
    <w:p w:rsidR="001A5979" w:rsidRDefault="001C6077">
      <w:pPr>
        <w:pStyle w:val="Default"/>
        <w:spacing w:line="600" w:lineRule="exact"/>
        <w:ind w:firstLineChars="200" w:firstLine="440"/>
        <w:rPr>
          <w:rFonts w:ascii="微软雅黑" w:eastAsia="微软雅黑" w:hAnsi="微软雅黑" w:cs="微软雅黑"/>
          <w:b/>
          <w:color w:val="auto"/>
          <w:sz w:val="22"/>
          <w:szCs w:val="22"/>
          <w:u w:val="dotDash" w:color="FFFFFF" w:themeColor="background1"/>
        </w:rPr>
      </w:pPr>
      <w:r>
        <w:rPr>
          <w:rFonts w:ascii="微软雅黑" w:eastAsia="微软雅黑" w:hAnsi="微软雅黑" w:cs="微软雅黑" w:hint="eastAsia"/>
          <w:b/>
          <w:color w:val="auto"/>
          <w:sz w:val="22"/>
          <w:szCs w:val="22"/>
          <w:u w:val="dotDash" w:color="FFFFFF" w:themeColor="background1"/>
        </w:rPr>
        <w:t>（一）“三公”经费财政拨款支出决算总体情况说明</w:t>
      </w:r>
    </w:p>
    <w:p w:rsidR="001A5979" w:rsidRDefault="001C6077">
      <w:pPr>
        <w:pStyle w:val="Default"/>
        <w:spacing w:line="600" w:lineRule="exact"/>
        <w:ind w:firstLineChars="200" w:firstLine="424"/>
        <w:rPr>
          <w:rStyle w:val="NormalCharacter"/>
          <w:rFonts w:ascii="微软雅黑" w:eastAsia="微软雅黑" w:hAnsi="微软雅黑" w:cs="微软雅黑"/>
          <w:color w:val="auto"/>
          <w:spacing w:val="-4"/>
          <w:kern w:val="2"/>
          <w:sz w:val="22"/>
          <w:szCs w:val="22"/>
        </w:rPr>
      </w:pPr>
      <w:r>
        <w:rPr>
          <w:rStyle w:val="NormalCharacter"/>
          <w:rFonts w:ascii="微软雅黑" w:eastAsia="微软雅黑" w:hAnsi="微软雅黑" w:cs="微软雅黑" w:hint="eastAsia"/>
          <w:color w:val="auto"/>
          <w:spacing w:val="-4"/>
          <w:kern w:val="2"/>
          <w:sz w:val="22"/>
          <w:szCs w:val="22"/>
        </w:rPr>
        <w:t>“三公”经费财政拨款支出预算为</w:t>
      </w:r>
      <w:r>
        <w:rPr>
          <w:rStyle w:val="NormalCharacter"/>
          <w:rFonts w:ascii="微软雅黑" w:eastAsia="微软雅黑" w:hAnsi="微软雅黑" w:cs="微软雅黑" w:hint="eastAsia"/>
          <w:color w:val="auto"/>
          <w:spacing w:val="-4"/>
          <w:kern w:val="2"/>
          <w:sz w:val="22"/>
          <w:szCs w:val="22"/>
        </w:rPr>
        <w:t>7.06</w:t>
      </w:r>
      <w:r>
        <w:rPr>
          <w:rStyle w:val="NormalCharacter"/>
          <w:rFonts w:ascii="微软雅黑" w:eastAsia="微软雅黑" w:hAnsi="微软雅黑" w:cs="微软雅黑" w:hint="eastAsia"/>
          <w:color w:val="auto"/>
          <w:spacing w:val="-4"/>
          <w:kern w:val="2"/>
          <w:sz w:val="22"/>
          <w:szCs w:val="22"/>
        </w:rPr>
        <w:t>万元，支出决算为</w:t>
      </w:r>
      <w:r>
        <w:rPr>
          <w:rStyle w:val="NormalCharacter"/>
          <w:rFonts w:ascii="微软雅黑" w:eastAsia="微软雅黑" w:hAnsi="微软雅黑" w:cs="微软雅黑" w:hint="eastAsia"/>
          <w:color w:val="auto"/>
          <w:spacing w:val="-4"/>
          <w:kern w:val="2"/>
          <w:sz w:val="22"/>
          <w:szCs w:val="22"/>
        </w:rPr>
        <w:t>7.06</w:t>
      </w:r>
      <w:r>
        <w:rPr>
          <w:rStyle w:val="NormalCharacter"/>
          <w:rFonts w:ascii="微软雅黑" w:eastAsia="微软雅黑" w:hAnsi="微软雅黑" w:cs="微软雅黑" w:hint="eastAsia"/>
          <w:color w:val="auto"/>
          <w:spacing w:val="-4"/>
          <w:kern w:val="2"/>
          <w:sz w:val="22"/>
          <w:szCs w:val="22"/>
        </w:rPr>
        <w:t>万元，完成预算的</w:t>
      </w:r>
      <w:r>
        <w:rPr>
          <w:rStyle w:val="NormalCharacter"/>
          <w:rFonts w:ascii="微软雅黑" w:eastAsia="微软雅黑" w:hAnsi="微软雅黑" w:cs="微软雅黑" w:hint="eastAsia"/>
          <w:color w:val="auto"/>
          <w:spacing w:val="-4"/>
          <w:kern w:val="2"/>
          <w:sz w:val="22"/>
          <w:szCs w:val="22"/>
        </w:rPr>
        <w:t>100</w:t>
      </w:r>
      <w:r>
        <w:rPr>
          <w:rStyle w:val="NormalCharacter"/>
          <w:rFonts w:ascii="微软雅黑" w:eastAsia="微软雅黑" w:hAnsi="微软雅黑" w:cs="微软雅黑" w:hint="eastAsia"/>
          <w:color w:val="auto"/>
          <w:spacing w:val="-4"/>
          <w:kern w:val="2"/>
          <w:sz w:val="22"/>
          <w:szCs w:val="22"/>
        </w:rPr>
        <w:t>%</w:t>
      </w:r>
      <w:r>
        <w:rPr>
          <w:rStyle w:val="NormalCharacter"/>
          <w:rFonts w:ascii="微软雅黑" w:eastAsia="微软雅黑" w:hAnsi="微软雅黑" w:cs="微软雅黑" w:hint="eastAsia"/>
          <w:color w:val="auto"/>
          <w:spacing w:val="-4"/>
          <w:kern w:val="2"/>
          <w:sz w:val="22"/>
          <w:szCs w:val="22"/>
        </w:rPr>
        <w:t>，</w:t>
      </w:r>
      <w:r>
        <w:rPr>
          <w:rStyle w:val="NormalCharacter"/>
          <w:rFonts w:ascii="微软雅黑" w:eastAsia="微软雅黑" w:hAnsi="微软雅黑" w:cs="微软雅黑" w:hint="eastAsia"/>
          <w:color w:val="auto"/>
          <w:spacing w:val="-4"/>
          <w:kern w:val="2"/>
          <w:sz w:val="22"/>
          <w:szCs w:val="22"/>
        </w:rPr>
        <w:lastRenderedPageBreak/>
        <w:t>其中：</w:t>
      </w:r>
    </w:p>
    <w:p w:rsidR="001A5979" w:rsidRDefault="001C6077">
      <w:pPr>
        <w:pStyle w:val="Default"/>
        <w:spacing w:line="600" w:lineRule="exact"/>
        <w:ind w:firstLineChars="200" w:firstLine="424"/>
        <w:rPr>
          <w:rStyle w:val="NormalCharacter"/>
          <w:rFonts w:ascii="微软雅黑" w:eastAsia="微软雅黑" w:hAnsi="微软雅黑" w:cs="微软雅黑"/>
          <w:color w:val="auto"/>
          <w:spacing w:val="-4"/>
          <w:kern w:val="2"/>
          <w:sz w:val="22"/>
          <w:szCs w:val="22"/>
        </w:rPr>
      </w:pPr>
      <w:r>
        <w:rPr>
          <w:rStyle w:val="NormalCharacter"/>
          <w:rFonts w:ascii="微软雅黑" w:eastAsia="微软雅黑" w:hAnsi="微软雅黑" w:cs="微软雅黑" w:hint="eastAsia"/>
          <w:color w:val="auto"/>
          <w:spacing w:val="-4"/>
          <w:kern w:val="2"/>
          <w:sz w:val="22"/>
          <w:szCs w:val="22"/>
        </w:rPr>
        <w:t>因公出国（境）费支出预算为</w:t>
      </w:r>
      <w:r>
        <w:rPr>
          <w:rStyle w:val="NormalCharacter"/>
          <w:rFonts w:ascii="微软雅黑" w:eastAsia="微软雅黑" w:hAnsi="微软雅黑" w:cs="微软雅黑" w:hint="eastAsia"/>
          <w:color w:val="auto"/>
          <w:spacing w:val="-4"/>
          <w:kern w:val="2"/>
          <w:sz w:val="22"/>
          <w:szCs w:val="22"/>
        </w:rPr>
        <w:t xml:space="preserve"> 0</w:t>
      </w:r>
      <w:r>
        <w:rPr>
          <w:rStyle w:val="NormalCharacter"/>
          <w:rFonts w:ascii="微软雅黑" w:eastAsia="微软雅黑" w:hAnsi="微软雅黑" w:cs="微软雅黑" w:hint="eastAsia"/>
          <w:color w:val="auto"/>
          <w:spacing w:val="-4"/>
          <w:kern w:val="2"/>
          <w:sz w:val="22"/>
          <w:szCs w:val="22"/>
        </w:rPr>
        <w:t>万元，支出决算</w:t>
      </w:r>
      <w:r>
        <w:rPr>
          <w:rStyle w:val="NormalCharacter"/>
          <w:rFonts w:ascii="微软雅黑" w:eastAsia="微软雅黑" w:hAnsi="微软雅黑" w:cs="微软雅黑" w:hint="eastAsia"/>
          <w:color w:val="auto"/>
          <w:spacing w:val="-4"/>
          <w:kern w:val="2"/>
          <w:sz w:val="22"/>
          <w:szCs w:val="22"/>
        </w:rPr>
        <w:t>为</w:t>
      </w:r>
      <w:r>
        <w:rPr>
          <w:rStyle w:val="NormalCharacter"/>
          <w:rFonts w:ascii="微软雅黑" w:eastAsia="微软雅黑" w:hAnsi="微软雅黑" w:cs="微软雅黑" w:hint="eastAsia"/>
          <w:color w:val="auto"/>
          <w:spacing w:val="-4"/>
          <w:kern w:val="2"/>
          <w:sz w:val="22"/>
          <w:szCs w:val="22"/>
        </w:rPr>
        <w:t xml:space="preserve"> 0</w:t>
      </w:r>
      <w:r>
        <w:rPr>
          <w:rStyle w:val="NormalCharacter"/>
          <w:rFonts w:ascii="微软雅黑" w:eastAsia="微软雅黑" w:hAnsi="微软雅黑" w:cs="微软雅黑" w:hint="eastAsia"/>
          <w:color w:val="auto"/>
          <w:spacing w:val="-4"/>
          <w:kern w:val="2"/>
          <w:sz w:val="22"/>
          <w:szCs w:val="22"/>
        </w:rPr>
        <w:t>万元，完成预算的</w:t>
      </w:r>
      <w:r>
        <w:rPr>
          <w:rStyle w:val="NormalCharacter"/>
          <w:rFonts w:ascii="微软雅黑" w:eastAsia="微软雅黑" w:hAnsi="微软雅黑" w:cs="微软雅黑" w:hint="eastAsia"/>
          <w:color w:val="auto"/>
          <w:spacing w:val="-4"/>
          <w:kern w:val="2"/>
          <w:sz w:val="22"/>
          <w:szCs w:val="22"/>
        </w:rPr>
        <w:t xml:space="preserve"> 0 %</w:t>
      </w:r>
      <w:r>
        <w:rPr>
          <w:rStyle w:val="NormalCharacter"/>
          <w:rFonts w:ascii="微软雅黑" w:eastAsia="微软雅黑" w:hAnsi="微软雅黑" w:cs="微软雅黑" w:hint="eastAsia"/>
          <w:color w:val="auto"/>
          <w:spacing w:val="-4"/>
          <w:kern w:val="2"/>
          <w:sz w:val="22"/>
          <w:szCs w:val="22"/>
        </w:rPr>
        <w:t>，</w:t>
      </w:r>
    </w:p>
    <w:p w:rsidR="001A5979" w:rsidRDefault="001C6077">
      <w:pPr>
        <w:pStyle w:val="Default"/>
        <w:spacing w:line="600" w:lineRule="exact"/>
        <w:ind w:firstLineChars="200" w:firstLine="424"/>
        <w:rPr>
          <w:rStyle w:val="NormalCharacter"/>
          <w:rFonts w:ascii="微软雅黑" w:eastAsia="微软雅黑" w:hAnsi="微软雅黑" w:cs="微软雅黑"/>
          <w:color w:val="auto"/>
          <w:spacing w:val="-4"/>
          <w:kern w:val="2"/>
          <w:sz w:val="22"/>
          <w:szCs w:val="22"/>
        </w:rPr>
      </w:pPr>
      <w:r>
        <w:rPr>
          <w:rStyle w:val="NormalCharacter"/>
          <w:rFonts w:ascii="微软雅黑" w:eastAsia="微软雅黑" w:hAnsi="微软雅黑" w:cs="微软雅黑" w:hint="eastAsia"/>
          <w:color w:val="auto"/>
          <w:spacing w:val="-4"/>
          <w:kern w:val="2"/>
          <w:sz w:val="22"/>
          <w:szCs w:val="22"/>
        </w:rPr>
        <w:t>公务接待费支出预算</w:t>
      </w:r>
      <w:r>
        <w:rPr>
          <w:rStyle w:val="NormalCharacter"/>
          <w:rFonts w:ascii="微软雅黑" w:eastAsia="微软雅黑" w:hAnsi="微软雅黑" w:cs="微软雅黑" w:hint="eastAsia"/>
          <w:color w:val="auto"/>
          <w:spacing w:val="-4"/>
          <w:kern w:val="2"/>
          <w:sz w:val="22"/>
          <w:szCs w:val="22"/>
        </w:rPr>
        <w:t>1.88</w:t>
      </w:r>
      <w:r>
        <w:rPr>
          <w:rStyle w:val="NormalCharacter"/>
          <w:rFonts w:ascii="微软雅黑" w:eastAsia="微软雅黑" w:hAnsi="微软雅黑" w:cs="微软雅黑" w:hint="eastAsia"/>
          <w:color w:val="auto"/>
          <w:spacing w:val="-4"/>
          <w:kern w:val="2"/>
          <w:sz w:val="22"/>
          <w:szCs w:val="22"/>
        </w:rPr>
        <w:t>万元，支出决算为</w:t>
      </w:r>
      <w:r>
        <w:rPr>
          <w:rStyle w:val="NormalCharacter"/>
          <w:rFonts w:ascii="微软雅黑" w:eastAsia="微软雅黑" w:hAnsi="微软雅黑" w:cs="微软雅黑" w:hint="eastAsia"/>
          <w:color w:val="auto"/>
          <w:spacing w:val="-4"/>
          <w:kern w:val="2"/>
          <w:sz w:val="22"/>
          <w:szCs w:val="22"/>
        </w:rPr>
        <w:t>1.88</w:t>
      </w:r>
      <w:r>
        <w:rPr>
          <w:rStyle w:val="NormalCharacter"/>
          <w:rFonts w:ascii="微软雅黑" w:eastAsia="微软雅黑" w:hAnsi="微软雅黑" w:cs="微软雅黑" w:hint="eastAsia"/>
          <w:color w:val="auto"/>
          <w:spacing w:val="-4"/>
          <w:kern w:val="2"/>
          <w:sz w:val="22"/>
          <w:szCs w:val="22"/>
        </w:rPr>
        <w:t>万元，完成预算的</w:t>
      </w:r>
      <w:r>
        <w:rPr>
          <w:rStyle w:val="NormalCharacter"/>
          <w:rFonts w:ascii="微软雅黑" w:eastAsia="微软雅黑" w:hAnsi="微软雅黑" w:cs="微软雅黑" w:hint="eastAsia"/>
          <w:color w:val="auto"/>
          <w:spacing w:val="-4"/>
          <w:kern w:val="2"/>
          <w:sz w:val="22"/>
          <w:szCs w:val="22"/>
        </w:rPr>
        <w:t xml:space="preserve"> </w:t>
      </w:r>
      <w:r>
        <w:rPr>
          <w:rStyle w:val="NormalCharacter"/>
          <w:rFonts w:ascii="微软雅黑" w:eastAsia="微软雅黑" w:hAnsi="微软雅黑" w:cs="微软雅黑" w:hint="eastAsia"/>
          <w:color w:val="auto"/>
          <w:spacing w:val="-4"/>
          <w:kern w:val="2"/>
          <w:sz w:val="22"/>
          <w:szCs w:val="22"/>
        </w:rPr>
        <w:t>100</w:t>
      </w:r>
      <w:r>
        <w:rPr>
          <w:rStyle w:val="NormalCharacter"/>
          <w:rFonts w:ascii="微软雅黑" w:eastAsia="微软雅黑" w:hAnsi="微软雅黑" w:cs="微软雅黑" w:hint="eastAsia"/>
          <w:color w:val="auto"/>
          <w:spacing w:val="-4"/>
          <w:kern w:val="2"/>
          <w:sz w:val="22"/>
          <w:szCs w:val="22"/>
        </w:rPr>
        <w:t>%</w:t>
      </w:r>
      <w:r>
        <w:rPr>
          <w:rStyle w:val="NormalCharacter"/>
          <w:rFonts w:ascii="微软雅黑" w:eastAsia="微软雅黑" w:hAnsi="微软雅黑" w:cs="微软雅黑" w:hint="eastAsia"/>
          <w:color w:val="auto"/>
          <w:spacing w:val="-4"/>
          <w:kern w:val="2"/>
          <w:sz w:val="22"/>
          <w:szCs w:val="22"/>
        </w:rPr>
        <w:t>，</w:t>
      </w:r>
    </w:p>
    <w:p w:rsidR="001A5979" w:rsidRDefault="001C6077">
      <w:pPr>
        <w:pStyle w:val="Default"/>
        <w:spacing w:line="600" w:lineRule="exact"/>
        <w:ind w:firstLineChars="200" w:firstLine="424"/>
        <w:rPr>
          <w:rStyle w:val="NormalCharacter"/>
          <w:rFonts w:ascii="微软雅黑" w:eastAsia="微软雅黑" w:hAnsi="微软雅黑" w:cs="微软雅黑"/>
          <w:color w:val="auto"/>
          <w:spacing w:val="-4"/>
          <w:kern w:val="2"/>
          <w:sz w:val="22"/>
          <w:szCs w:val="22"/>
        </w:rPr>
      </w:pPr>
      <w:r>
        <w:rPr>
          <w:rStyle w:val="NormalCharacter"/>
          <w:rFonts w:ascii="微软雅黑" w:eastAsia="微软雅黑" w:hAnsi="微软雅黑" w:cs="微软雅黑" w:hint="eastAsia"/>
          <w:color w:val="auto"/>
          <w:spacing w:val="-4"/>
          <w:kern w:val="2"/>
          <w:sz w:val="22"/>
          <w:szCs w:val="22"/>
        </w:rPr>
        <w:t>公务用车购置费及运行维护费支出预算为</w:t>
      </w:r>
      <w:r>
        <w:rPr>
          <w:rStyle w:val="NormalCharacter"/>
          <w:rFonts w:ascii="微软雅黑" w:eastAsia="微软雅黑" w:hAnsi="微软雅黑" w:cs="微软雅黑" w:hint="eastAsia"/>
          <w:color w:val="auto"/>
          <w:spacing w:val="-4"/>
          <w:kern w:val="2"/>
          <w:sz w:val="22"/>
          <w:szCs w:val="22"/>
        </w:rPr>
        <w:t xml:space="preserve"> </w:t>
      </w:r>
      <w:r>
        <w:rPr>
          <w:rStyle w:val="NormalCharacter"/>
          <w:rFonts w:ascii="微软雅黑" w:eastAsia="微软雅黑" w:hAnsi="微软雅黑" w:cs="微软雅黑" w:hint="eastAsia"/>
          <w:color w:val="auto"/>
          <w:spacing w:val="-4"/>
          <w:kern w:val="2"/>
          <w:sz w:val="22"/>
          <w:szCs w:val="22"/>
        </w:rPr>
        <w:t>5.18</w:t>
      </w:r>
      <w:r>
        <w:rPr>
          <w:rStyle w:val="NormalCharacter"/>
          <w:rFonts w:ascii="微软雅黑" w:eastAsia="微软雅黑" w:hAnsi="微软雅黑" w:cs="微软雅黑" w:hint="eastAsia"/>
          <w:color w:val="auto"/>
          <w:spacing w:val="-4"/>
          <w:kern w:val="2"/>
          <w:sz w:val="22"/>
          <w:szCs w:val="22"/>
        </w:rPr>
        <w:t>万元，支出决算为</w:t>
      </w:r>
      <w:r>
        <w:rPr>
          <w:rStyle w:val="NormalCharacter"/>
          <w:rFonts w:ascii="微软雅黑" w:eastAsia="微软雅黑" w:hAnsi="微软雅黑" w:cs="微软雅黑" w:hint="eastAsia"/>
          <w:color w:val="auto"/>
          <w:spacing w:val="-4"/>
          <w:kern w:val="2"/>
          <w:sz w:val="22"/>
          <w:szCs w:val="22"/>
        </w:rPr>
        <w:t xml:space="preserve"> </w:t>
      </w:r>
      <w:r>
        <w:rPr>
          <w:rStyle w:val="NormalCharacter"/>
          <w:rFonts w:ascii="微软雅黑" w:eastAsia="微软雅黑" w:hAnsi="微软雅黑" w:cs="微软雅黑" w:hint="eastAsia"/>
          <w:color w:val="auto"/>
          <w:spacing w:val="-4"/>
          <w:kern w:val="2"/>
          <w:sz w:val="22"/>
          <w:szCs w:val="22"/>
        </w:rPr>
        <w:t>5.18</w:t>
      </w:r>
      <w:r>
        <w:rPr>
          <w:rStyle w:val="NormalCharacter"/>
          <w:rFonts w:ascii="微软雅黑" w:eastAsia="微软雅黑" w:hAnsi="微软雅黑" w:cs="微软雅黑" w:hint="eastAsia"/>
          <w:color w:val="auto"/>
          <w:spacing w:val="-4"/>
          <w:kern w:val="2"/>
          <w:sz w:val="22"/>
          <w:szCs w:val="22"/>
        </w:rPr>
        <w:t xml:space="preserve"> </w:t>
      </w:r>
      <w:r>
        <w:rPr>
          <w:rStyle w:val="NormalCharacter"/>
          <w:rFonts w:ascii="微软雅黑" w:eastAsia="微软雅黑" w:hAnsi="微软雅黑" w:cs="微软雅黑" w:hint="eastAsia"/>
          <w:color w:val="auto"/>
          <w:spacing w:val="-4"/>
          <w:kern w:val="2"/>
          <w:sz w:val="22"/>
          <w:szCs w:val="22"/>
        </w:rPr>
        <w:t>万元，完成预算的</w:t>
      </w:r>
      <w:r>
        <w:rPr>
          <w:rStyle w:val="NormalCharacter"/>
          <w:rFonts w:ascii="微软雅黑" w:eastAsia="微软雅黑" w:hAnsi="微软雅黑" w:cs="微软雅黑" w:hint="eastAsia"/>
          <w:color w:val="auto"/>
          <w:spacing w:val="-4"/>
          <w:kern w:val="2"/>
          <w:sz w:val="22"/>
          <w:szCs w:val="22"/>
        </w:rPr>
        <w:t xml:space="preserve"> </w:t>
      </w:r>
      <w:r>
        <w:rPr>
          <w:rStyle w:val="NormalCharacter"/>
          <w:rFonts w:ascii="微软雅黑" w:eastAsia="微软雅黑" w:hAnsi="微软雅黑" w:cs="微软雅黑" w:hint="eastAsia"/>
          <w:color w:val="auto"/>
          <w:spacing w:val="-4"/>
          <w:kern w:val="2"/>
          <w:sz w:val="22"/>
          <w:szCs w:val="22"/>
        </w:rPr>
        <w:t>100</w:t>
      </w:r>
      <w:r>
        <w:rPr>
          <w:rStyle w:val="NormalCharacter"/>
          <w:rFonts w:ascii="微软雅黑" w:eastAsia="微软雅黑" w:hAnsi="微软雅黑" w:cs="微软雅黑" w:hint="eastAsia"/>
          <w:color w:val="auto"/>
          <w:spacing w:val="-4"/>
          <w:kern w:val="2"/>
          <w:sz w:val="22"/>
          <w:szCs w:val="22"/>
        </w:rPr>
        <w:t>%</w:t>
      </w:r>
      <w:r>
        <w:rPr>
          <w:rStyle w:val="NormalCharacter"/>
          <w:rFonts w:ascii="微软雅黑" w:eastAsia="微软雅黑" w:hAnsi="微软雅黑" w:cs="微软雅黑" w:hint="eastAsia"/>
          <w:color w:val="auto"/>
          <w:spacing w:val="-4"/>
          <w:kern w:val="2"/>
          <w:sz w:val="22"/>
          <w:szCs w:val="22"/>
        </w:rPr>
        <w:t>。</w:t>
      </w:r>
    </w:p>
    <w:p w:rsidR="001A5979" w:rsidRDefault="001A5979">
      <w:pPr>
        <w:pStyle w:val="Default"/>
        <w:spacing w:line="600" w:lineRule="exact"/>
        <w:rPr>
          <w:rFonts w:ascii="微软雅黑" w:eastAsia="微软雅黑" w:hAnsi="微软雅黑" w:cs="微软雅黑"/>
          <w:b/>
          <w:color w:val="auto"/>
          <w:sz w:val="22"/>
          <w:szCs w:val="22"/>
          <w:u w:val="dotDash" w:color="FFFFFF" w:themeColor="background1"/>
        </w:rPr>
      </w:pPr>
    </w:p>
    <w:p w:rsidR="001A5979" w:rsidRDefault="001C6077">
      <w:pPr>
        <w:pStyle w:val="Default"/>
        <w:spacing w:line="600" w:lineRule="exact"/>
        <w:rPr>
          <w:rFonts w:ascii="微软雅黑" w:eastAsia="微软雅黑" w:hAnsi="微软雅黑" w:cs="微软雅黑"/>
          <w:b/>
          <w:color w:val="auto"/>
          <w:sz w:val="22"/>
          <w:szCs w:val="22"/>
          <w:u w:val="dotDash" w:color="FFFFFF" w:themeColor="background1"/>
        </w:rPr>
      </w:pPr>
      <w:r>
        <w:rPr>
          <w:rFonts w:ascii="微软雅黑" w:eastAsia="微软雅黑" w:hAnsi="微软雅黑" w:cs="微软雅黑" w:hint="eastAsia"/>
          <w:b/>
          <w:color w:val="auto"/>
          <w:sz w:val="22"/>
          <w:szCs w:val="22"/>
          <w:u w:val="dotDash" w:color="FFFFFF" w:themeColor="background1"/>
        </w:rPr>
        <w:t>（二）“三公”经费财政拨款支出决算具体情况说明</w:t>
      </w:r>
    </w:p>
    <w:p w:rsidR="001A5979" w:rsidRDefault="001C6077">
      <w:pPr>
        <w:pStyle w:val="Default"/>
        <w:spacing w:line="600" w:lineRule="exact"/>
        <w:ind w:firstLineChars="200" w:firstLine="424"/>
        <w:rPr>
          <w:rStyle w:val="NormalCharacter"/>
          <w:rFonts w:ascii="微软雅黑" w:eastAsia="微软雅黑" w:hAnsi="微软雅黑" w:cs="微软雅黑"/>
          <w:color w:val="auto"/>
          <w:spacing w:val="-4"/>
          <w:kern w:val="2"/>
          <w:sz w:val="22"/>
          <w:szCs w:val="22"/>
        </w:rPr>
      </w:pPr>
      <w:r>
        <w:rPr>
          <w:rStyle w:val="NormalCharacter"/>
          <w:rFonts w:ascii="微软雅黑" w:eastAsia="微软雅黑" w:hAnsi="微软雅黑" w:cs="微软雅黑" w:hint="eastAsia"/>
          <w:color w:val="auto"/>
          <w:spacing w:val="-4"/>
          <w:kern w:val="2"/>
          <w:sz w:val="22"/>
          <w:szCs w:val="22"/>
        </w:rPr>
        <w:t>202</w:t>
      </w:r>
      <w:r>
        <w:rPr>
          <w:rStyle w:val="NormalCharacter"/>
          <w:rFonts w:ascii="微软雅黑" w:eastAsia="微软雅黑" w:hAnsi="微软雅黑" w:cs="微软雅黑" w:hint="eastAsia"/>
          <w:color w:val="auto"/>
          <w:spacing w:val="-4"/>
          <w:kern w:val="2"/>
          <w:sz w:val="22"/>
          <w:szCs w:val="22"/>
        </w:rPr>
        <w:t>1</w:t>
      </w:r>
      <w:r>
        <w:rPr>
          <w:rStyle w:val="NormalCharacter"/>
          <w:rFonts w:ascii="微软雅黑" w:eastAsia="微软雅黑" w:hAnsi="微软雅黑" w:cs="微软雅黑" w:hint="eastAsia"/>
          <w:color w:val="auto"/>
          <w:spacing w:val="-4"/>
          <w:kern w:val="2"/>
          <w:sz w:val="22"/>
          <w:szCs w:val="22"/>
        </w:rPr>
        <w:t>年度“三公”经费财政拨款支出决算中，公务接待费支出决算</w:t>
      </w:r>
      <w:r>
        <w:rPr>
          <w:rStyle w:val="NormalCharacter"/>
          <w:rFonts w:ascii="微软雅黑" w:eastAsia="微软雅黑" w:hAnsi="微软雅黑" w:cs="微软雅黑" w:hint="eastAsia"/>
          <w:color w:val="auto"/>
          <w:spacing w:val="-4"/>
          <w:kern w:val="2"/>
          <w:sz w:val="22"/>
          <w:szCs w:val="22"/>
        </w:rPr>
        <w:t>1.88</w:t>
      </w:r>
      <w:r>
        <w:rPr>
          <w:rStyle w:val="NormalCharacter"/>
          <w:rFonts w:ascii="微软雅黑" w:eastAsia="微软雅黑" w:hAnsi="微软雅黑" w:cs="微软雅黑" w:hint="eastAsia"/>
          <w:color w:val="auto"/>
          <w:spacing w:val="-4"/>
          <w:kern w:val="2"/>
          <w:sz w:val="22"/>
          <w:szCs w:val="22"/>
        </w:rPr>
        <w:t>万元，占</w:t>
      </w:r>
      <w:r>
        <w:rPr>
          <w:rStyle w:val="NormalCharacter"/>
          <w:rFonts w:ascii="微软雅黑" w:eastAsia="微软雅黑" w:hAnsi="微软雅黑" w:cs="微软雅黑" w:hint="eastAsia"/>
          <w:color w:val="auto"/>
          <w:spacing w:val="-4"/>
          <w:kern w:val="2"/>
          <w:sz w:val="22"/>
          <w:szCs w:val="22"/>
        </w:rPr>
        <w:t>0.1</w:t>
      </w:r>
      <w:r>
        <w:rPr>
          <w:rStyle w:val="NormalCharacter"/>
          <w:rFonts w:ascii="微软雅黑" w:eastAsia="微软雅黑" w:hAnsi="微软雅黑" w:cs="微软雅黑" w:hint="eastAsia"/>
          <w:color w:val="auto"/>
          <w:spacing w:val="-4"/>
          <w:kern w:val="2"/>
          <w:sz w:val="22"/>
          <w:szCs w:val="22"/>
        </w:rPr>
        <w:t>%,</w:t>
      </w:r>
      <w:r>
        <w:rPr>
          <w:rStyle w:val="NormalCharacter"/>
          <w:rFonts w:ascii="微软雅黑" w:eastAsia="微软雅黑" w:hAnsi="微软雅黑" w:cs="微软雅黑" w:hint="eastAsia"/>
          <w:color w:val="auto"/>
          <w:spacing w:val="-4"/>
          <w:kern w:val="2"/>
          <w:sz w:val="22"/>
          <w:szCs w:val="22"/>
        </w:rPr>
        <w:t>因公出国（境）费支出决算</w:t>
      </w:r>
      <w:r>
        <w:rPr>
          <w:rStyle w:val="NormalCharacter"/>
          <w:rFonts w:ascii="微软雅黑" w:eastAsia="微软雅黑" w:hAnsi="微软雅黑" w:cs="微软雅黑" w:hint="eastAsia"/>
          <w:color w:val="auto"/>
          <w:spacing w:val="-4"/>
          <w:kern w:val="2"/>
          <w:sz w:val="22"/>
          <w:szCs w:val="22"/>
        </w:rPr>
        <w:t>0</w:t>
      </w:r>
      <w:r>
        <w:rPr>
          <w:rStyle w:val="NormalCharacter"/>
          <w:rFonts w:ascii="微软雅黑" w:eastAsia="微软雅黑" w:hAnsi="微软雅黑" w:cs="微软雅黑" w:hint="eastAsia"/>
          <w:color w:val="auto"/>
          <w:spacing w:val="-4"/>
          <w:kern w:val="2"/>
          <w:sz w:val="22"/>
          <w:szCs w:val="22"/>
        </w:rPr>
        <w:t>万元，占</w:t>
      </w:r>
      <w:r>
        <w:rPr>
          <w:rStyle w:val="NormalCharacter"/>
          <w:rFonts w:ascii="微软雅黑" w:eastAsia="微软雅黑" w:hAnsi="微软雅黑" w:cs="微软雅黑" w:hint="eastAsia"/>
          <w:color w:val="auto"/>
          <w:spacing w:val="-4"/>
          <w:kern w:val="2"/>
          <w:sz w:val="22"/>
          <w:szCs w:val="22"/>
        </w:rPr>
        <w:t xml:space="preserve"> 0 %,</w:t>
      </w:r>
      <w:r>
        <w:rPr>
          <w:rStyle w:val="NormalCharacter"/>
          <w:rFonts w:ascii="微软雅黑" w:eastAsia="微软雅黑" w:hAnsi="微软雅黑" w:cs="微软雅黑" w:hint="eastAsia"/>
          <w:color w:val="auto"/>
          <w:spacing w:val="-4"/>
          <w:kern w:val="2"/>
          <w:sz w:val="22"/>
          <w:szCs w:val="22"/>
        </w:rPr>
        <w:t>公务用车购置费及运行维护费支出决算</w:t>
      </w:r>
      <w:r>
        <w:rPr>
          <w:rStyle w:val="NormalCharacter"/>
          <w:rFonts w:ascii="微软雅黑" w:eastAsia="微软雅黑" w:hAnsi="微软雅黑" w:cs="微软雅黑" w:hint="eastAsia"/>
          <w:color w:val="auto"/>
          <w:spacing w:val="-4"/>
          <w:kern w:val="2"/>
          <w:sz w:val="22"/>
          <w:szCs w:val="22"/>
        </w:rPr>
        <w:t xml:space="preserve"> </w:t>
      </w:r>
      <w:r>
        <w:rPr>
          <w:rStyle w:val="NormalCharacter"/>
          <w:rFonts w:ascii="微软雅黑" w:eastAsia="微软雅黑" w:hAnsi="微软雅黑" w:cs="微软雅黑" w:hint="eastAsia"/>
          <w:color w:val="auto"/>
          <w:spacing w:val="-4"/>
          <w:kern w:val="2"/>
          <w:sz w:val="22"/>
          <w:szCs w:val="22"/>
        </w:rPr>
        <w:t>5.18</w:t>
      </w:r>
      <w:r>
        <w:rPr>
          <w:rStyle w:val="NormalCharacter"/>
          <w:rFonts w:ascii="微软雅黑" w:eastAsia="微软雅黑" w:hAnsi="微软雅黑" w:cs="微软雅黑" w:hint="eastAsia"/>
          <w:color w:val="auto"/>
          <w:spacing w:val="-4"/>
          <w:kern w:val="2"/>
          <w:sz w:val="22"/>
          <w:szCs w:val="22"/>
        </w:rPr>
        <w:t>万元，占</w:t>
      </w:r>
      <w:r>
        <w:rPr>
          <w:rStyle w:val="NormalCharacter"/>
          <w:rFonts w:ascii="微软雅黑" w:eastAsia="微软雅黑" w:hAnsi="微软雅黑" w:cs="微软雅黑" w:hint="eastAsia"/>
          <w:color w:val="auto"/>
          <w:spacing w:val="-4"/>
          <w:kern w:val="2"/>
          <w:sz w:val="22"/>
          <w:szCs w:val="22"/>
        </w:rPr>
        <w:t xml:space="preserve"> </w:t>
      </w:r>
      <w:r>
        <w:rPr>
          <w:rStyle w:val="NormalCharacter"/>
          <w:rFonts w:ascii="微软雅黑" w:eastAsia="微软雅黑" w:hAnsi="微软雅黑" w:cs="微软雅黑" w:hint="eastAsia"/>
          <w:color w:val="auto"/>
          <w:spacing w:val="-4"/>
          <w:kern w:val="2"/>
          <w:sz w:val="22"/>
          <w:szCs w:val="22"/>
        </w:rPr>
        <w:t>0.3</w:t>
      </w:r>
      <w:r>
        <w:rPr>
          <w:rStyle w:val="NormalCharacter"/>
          <w:rFonts w:ascii="微软雅黑" w:eastAsia="微软雅黑" w:hAnsi="微软雅黑" w:cs="微软雅黑" w:hint="eastAsia"/>
          <w:color w:val="auto"/>
          <w:spacing w:val="-4"/>
          <w:kern w:val="2"/>
          <w:sz w:val="22"/>
          <w:szCs w:val="22"/>
        </w:rPr>
        <w:t xml:space="preserve"> %</w:t>
      </w:r>
      <w:r>
        <w:rPr>
          <w:rStyle w:val="NormalCharacter"/>
          <w:rFonts w:ascii="微软雅黑" w:eastAsia="微软雅黑" w:hAnsi="微软雅黑" w:cs="微软雅黑" w:hint="eastAsia"/>
          <w:color w:val="auto"/>
          <w:spacing w:val="-4"/>
          <w:kern w:val="2"/>
          <w:sz w:val="22"/>
          <w:szCs w:val="22"/>
        </w:rPr>
        <w:t>。其中：</w:t>
      </w:r>
    </w:p>
    <w:p w:rsidR="001A5979" w:rsidRDefault="001C6077">
      <w:pPr>
        <w:pStyle w:val="Default"/>
        <w:spacing w:line="600" w:lineRule="exact"/>
        <w:ind w:firstLineChars="200" w:firstLine="424"/>
        <w:rPr>
          <w:rStyle w:val="NormalCharacter"/>
          <w:rFonts w:ascii="微软雅黑" w:eastAsia="微软雅黑" w:hAnsi="微软雅黑" w:cs="微软雅黑"/>
          <w:color w:val="auto"/>
          <w:spacing w:val="-4"/>
          <w:kern w:val="2"/>
          <w:sz w:val="22"/>
          <w:szCs w:val="22"/>
        </w:rPr>
      </w:pPr>
      <w:r>
        <w:rPr>
          <w:rStyle w:val="NormalCharacter"/>
          <w:rFonts w:ascii="微软雅黑" w:eastAsia="微软雅黑" w:hAnsi="微软雅黑" w:cs="微软雅黑" w:hint="eastAsia"/>
          <w:color w:val="auto"/>
          <w:spacing w:val="-4"/>
          <w:kern w:val="2"/>
          <w:sz w:val="22"/>
          <w:szCs w:val="22"/>
        </w:rPr>
        <w:t>1</w:t>
      </w:r>
      <w:r>
        <w:rPr>
          <w:rStyle w:val="NormalCharacter"/>
          <w:rFonts w:ascii="微软雅黑" w:eastAsia="微软雅黑" w:hAnsi="微软雅黑" w:cs="微软雅黑" w:hint="eastAsia"/>
          <w:color w:val="auto"/>
          <w:spacing w:val="-4"/>
          <w:kern w:val="2"/>
          <w:sz w:val="22"/>
          <w:szCs w:val="22"/>
        </w:rPr>
        <w:t>、因公出国（境）费支出决算为</w:t>
      </w:r>
      <w:r>
        <w:rPr>
          <w:rStyle w:val="NormalCharacter"/>
          <w:rFonts w:ascii="微软雅黑" w:eastAsia="微软雅黑" w:hAnsi="微软雅黑" w:cs="微软雅黑" w:hint="eastAsia"/>
          <w:color w:val="auto"/>
          <w:spacing w:val="-4"/>
          <w:kern w:val="2"/>
          <w:sz w:val="22"/>
          <w:szCs w:val="22"/>
        </w:rPr>
        <w:t xml:space="preserve"> 0</w:t>
      </w:r>
      <w:r>
        <w:rPr>
          <w:rStyle w:val="NormalCharacter"/>
          <w:rFonts w:ascii="微软雅黑" w:eastAsia="微软雅黑" w:hAnsi="微软雅黑" w:cs="微软雅黑" w:hint="eastAsia"/>
          <w:color w:val="auto"/>
          <w:spacing w:val="-4"/>
          <w:kern w:val="2"/>
          <w:sz w:val="22"/>
          <w:szCs w:val="22"/>
        </w:rPr>
        <w:t>万元，全年安排因公出国（境）团组</w:t>
      </w:r>
      <w:r>
        <w:rPr>
          <w:rStyle w:val="NormalCharacter"/>
          <w:rFonts w:ascii="微软雅黑" w:eastAsia="微软雅黑" w:hAnsi="微软雅黑" w:cs="微软雅黑" w:hint="eastAsia"/>
          <w:color w:val="auto"/>
          <w:spacing w:val="-4"/>
          <w:kern w:val="2"/>
          <w:sz w:val="22"/>
          <w:szCs w:val="22"/>
        </w:rPr>
        <w:t xml:space="preserve"> 0</w:t>
      </w:r>
      <w:r>
        <w:rPr>
          <w:rStyle w:val="NormalCharacter"/>
          <w:rFonts w:ascii="微软雅黑" w:eastAsia="微软雅黑" w:hAnsi="微软雅黑" w:cs="微软雅黑" w:hint="eastAsia"/>
          <w:color w:val="auto"/>
          <w:spacing w:val="-4"/>
          <w:kern w:val="2"/>
          <w:sz w:val="22"/>
          <w:szCs w:val="22"/>
        </w:rPr>
        <w:t>个，累计</w:t>
      </w:r>
      <w:r>
        <w:rPr>
          <w:rStyle w:val="NormalCharacter"/>
          <w:rFonts w:ascii="微软雅黑" w:eastAsia="微软雅黑" w:hAnsi="微软雅黑" w:cs="微软雅黑" w:hint="eastAsia"/>
          <w:color w:val="auto"/>
          <w:spacing w:val="-4"/>
          <w:kern w:val="2"/>
          <w:sz w:val="22"/>
          <w:szCs w:val="22"/>
        </w:rPr>
        <w:t xml:space="preserve"> 0</w:t>
      </w:r>
      <w:r>
        <w:rPr>
          <w:rStyle w:val="NormalCharacter"/>
          <w:rFonts w:ascii="微软雅黑" w:eastAsia="微软雅黑" w:hAnsi="微软雅黑" w:cs="微软雅黑" w:hint="eastAsia"/>
          <w:color w:val="auto"/>
          <w:spacing w:val="-4"/>
          <w:kern w:val="2"/>
          <w:sz w:val="22"/>
          <w:szCs w:val="22"/>
        </w:rPr>
        <w:t>人次</w:t>
      </w:r>
      <w:r>
        <w:rPr>
          <w:rStyle w:val="NormalCharacter"/>
          <w:rFonts w:ascii="微软雅黑" w:eastAsia="微软雅黑" w:hAnsi="微软雅黑" w:cs="微软雅黑" w:hint="eastAsia"/>
          <w:color w:val="auto"/>
          <w:spacing w:val="-4"/>
          <w:kern w:val="2"/>
          <w:sz w:val="22"/>
          <w:szCs w:val="22"/>
        </w:rPr>
        <w:t xml:space="preserve">, </w:t>
      </w:r>
    </w:p>
    <w:p w:rsidR="001A5979" w:rsidRDefault="001C6077">
      <w:pPr>
        <w:pStyle w:val="Default"/>
        <w:spacing w:line="600" w:lineRule="exact"/>
        <w:ind w:firstLineChars="200" w:firstLine="424"/>
        <w:rPr>
          <w:rStyle w:val="NormalCharacter"/>
          <w:rFonts w:ascii="微软雅黑" w:eastAsia="微软雅黑" w:hAnsi="微软雅黑" w:cs="微软雅黑"/>
          <w:color w:val="auto"/>
          <w:spacing w:val="-4"/>
          <w:kern w:val="2"/>
          <w:sz w:val="22"/>
          <w:szCs w:val="22"/>
        </w:rPr>
      </w:pPr>
      <w:r>
        <w:rPr>
          <w:rStyle w:val="NormalCharacter"/>
          <w:rFonts w:ascii="微软雅黑" w:eastAsia="微软雅黑" w:hAnsi="微软雅黑" w:cs="微软雅黑" w:hint="eastAsia"/>
          <w:color w:val="auto"/>
          <w:spacing w:val="-4"/>
          <w:kern w:val="2"/>
          <w:sz w:val="22"/>
          <w:szCs w:val="22"/>
        </w:rPr>
        <w:t>2</w:t>
      </w:r>
      <w:r>
        <w:rPr>
          <w:rStyle w:val="NormalCharacter"/>
          <w:rFonts w:ascii="微软雅黑" w:eastAsia="微软雅黑" w:hAnsi="微软雅黑" w:cs="微软雅黑" w:hint="eastAsia"/>
          <w:color w:val="auto"/>
          <w:spacing w:val="-4"/>
          <w:kern w:val="2"/>
          <w:sz w:val="22"/>
          <w:szCs w:val="22"/>
        </w:rPr>
        <w:t>、公务接待费支出决算为</w:t>
      </w:r>
      <w:r>
        <w:rPr>
          <w:rStyle w:val="NormalCharacter"/>
          <w:rFonts w:ascii="微软雅黑" w:eastAsia="微软雅黑" w:hAnsi="微软雅黑" w:cs="微软雅黑" w:hint="eastAsia"/>
          <w:color w:val="auto"/>
          <w:spacing w:val="-4"/>
          <w:kern w:val="2"/>
          <w:sz w:val="22"/>
          <w:szCs w:val="22"/>
        </w:rPr>
        <w:t xml:space="preserve"> 1.</w:t>
      </w:r>
      <w:r>
        <w:rPr>
          <w:rStyle w:val="NormalCharacter"/>
          <w:rFonts w:ascii="微软雅黑" w:eastAsia="微软雅黑" w:hAnsi="微软雅黑" w:cs="微软雅黑" w:hint="eastAsia"/>
          <w:color w:val="auto"/>
          <w:spacing w:val="-4"/>
          <w:kern w:val="2"/>
          <w:sz w:val="22"/>
          <w:szCs w:val="22"/>
        </w:rPr>
        <w:t>88</w:t>
      </w:r>
      <w:r>
        <w:rPr>
          <w:rStyle w:val="NormalCharacter"/>
          <w:rFonts w:ascii="微软雅黑" w:eastAsia="微软雅黑" w:hAnsi="微软雅黑" w:cs="微软雅黑" w:hint="eastAsia"/>
          <w:color w:val="auto"/>
          <w:spacing w:val="-4"/>
          <w:kern w:val="2"/>
          <w:sz w:val="22"/>
          <w:szCs w:val="22"/>
        </w:rPr>
        <w:t>万元，全年共接待来访团组</w:t>
      </w:r>
      <w:r>
        <w:rPr>
          <w:rStyle w:val="NormalCharacter"/>
          <w:rFonts w:ascii="微软雅黑" w:eastAsia="微软雅黑" w:hAnsi="微软雅黑" w:cs="微软雅黑" w:hint="eastAsia"/>
          <w:color w:val="auto"/>
          <w:spacing w:val="-4"/>
          <w:kern w:val="2"/>
          <w:sz w:val="22"/>
          <w:szCs w:val="22"/>
        </w:rPr>
        <w:t>2</w:t>
      </w:r>
      <w:r>
        <w:rPr>
          <w:rStyle w:val="NormalCharacter"/>
          <w:rFonts w:ascii="微软雅黑" w:eastAsia="微软雅黑" w:hAnsi="微软雅黑" w:cs="微软雅黑" w:hint="eastAsia"/>
          <w:color w:val="auto"/>
          <w:spacing w:val="-4"/>
          <w:kern w:val="2"/>
          <w:sz w:val="22"/>
          <w:szCs w:val="22"/>
        </w:rPr>
        <w:t>4</w:t>
      </w:r>
      <w:r>
        <w:rPr>
          <w:rStyle w:val="NormalCharacter"/>
          <w:rFonts w:ascii="微软雅黑" w:eastAsia="微软雅黑" w:hAnsi="微软雅黑" w:cs="微软雅黑" w:hint="eastAsia"/>
          <w:color w:val="auto"/>
          <w:spacing w:val="-4"/>
          <w:kern w:val="2"/>
          <w:sz w:val="22"/>
          <w:szCs w:val="22"/>
        </w:rPr>
        <w:t>个、来宾</w:t>
      </w:r>
      <w:r>
        <w:rPr>
          <w:rStyle w:val="NormalCharacter"/>
          <w:rFonts w:ascii="微软雅黑" w:eastAsia="微软雅黑" w:hAnsi="微软雅黑" w:cs="微软雅黑" w:hint="eastAsia"/>
          <w:color w:val="auto"/>
          <w:spacing w:val="-4"/>
          <w:kern w:val="2"/>
          <w:sz w:val="22"/>
          <w:szCs w:val="22"/>
        </w:rPr>
        <w:t>200</w:t>
      </w:r>
      <w:r>
        <w:rPr>
          <w:rStyle w:val="NormalCharacter"/>
          <w:rFonts w:ascii="微软雅黑" w:eastAsia="微软雅黑" w:hAnsi="微软雅黑" w:cs="微软雅黑" w:hint="eastAsia"/>
          <w:color w:val="auto"/>
          <w:spacing w:val="-4"/>
          <w:kern w:val="2"/>
          <w:sz w:val="22"/>
          <w:szCs w:val="22"/>
        </w:rPr>
        <w:t>人次，主要是上级及各县区</w:t>
      </w:r>
      <w:proofErr w:type="gramStart"/>
      <w:r>
        <w:rPr>
          <w:rStyle w:val="NormalCharacter"/>
          <w:rFonts w:ascii="微软雅黑" w:eastAsia="微软雅黑" w:hAnsi="微软雅黑" w:cs="微软雅黑" w:hint="eastAsia"/>
          <w:color w:val="auto"/>
          <w:spacing w:val="-4"/>
          <w:kern w:val="2"/>
          <w:sz w:val="22"/>
          <w:szCs w:val="22"/>
        </w:rPr>
        <w:t>来回龙圩发生</w:t>
      </w:r>
      <w:proofErr w:type="gramEnd"/>
      <w:r>
        <w:rPr>
          <w:rStyle w:val="NormalCharacter"/>
          <w:rFonts w:ascii="微软雅黑" w:eastAsia="微软雅黑" w:hAnsi="微软雅黑" w:cs="微软雅黑" w:hint="eastAsia"/>
          <w:color w:val="auto"/>
          <w:spacing w:val="-4"/>
          <w:kern w:val="2"/>
          <w:sz w:val="22"/>
          <w:szCs w:val="22"/>
        </w:rPr>
        <w:t>的接待餐费支出。</w:t>
      </w:r>
    </w:p>
    <w:p w:rsidR="001A5979" w:rsidRDefault="001C6077">
      <w:pPr>
        <w:pStyle w:val="Default"/>
        <w:spacing w:line="600" w:lineRule="exact"/>
        <w:ind w:firstLineChars="200" w:firstLine="424"/>
        <w:rPr>
          <w:rStyle w:val="NormalCharacter"/>
          <w:rFonts w:ascii="微软雅黑" w:eastAsia="微软雅黑" w:hAnsi="微软雅黑" w:cs="微软雅黑"/>
          <w:color w:val="auto"/>
          <w:spacing w:val="-4"/>
          <w:kern w:val="2"/>
          <w:sz w:val="22"/>
          <w:szCs w:val="22"/>
        </w:rPr>
      </w:pPr>
      <w:r>
        <w:rPr>
          <w:rStyle w:val="NormalCharacter"/>
          <w:rFonts w:ascii="微软雅黑" w:eastAsia="微软雅黑" w:hAnsi="微软雅黑" w:cs="微软雅黑" w:hint="eastAsia"/>
          <w:color w:val="auto"/>
          <w:spacing w:val="-4"/>
          <w:kern w:val="2"/>
          <w:sz w:val="22"/>
          <w:szCs w:val="22"/>
        </w:rPr>
        <w:t>3</w:t>
      </w:r>
      <w:r>
        <w:rPr>
          <w:rStyle w:val="NormalCharacter"/>
          <w:rFonts w:ascii="微软雅黑" w:eastAsia="微软雅黑" w:hAnsi="微软雅黑" w:cs="微软雅黑" w:hint="eastAsia"/>
          <w:color w:val="auto"/>
          <w:spacing w:val="-4"/>
          <w:kern w:val="2"/>
          <w:sz w:val="22"/>
          <w:szCs w:val="22"/>
        </w:rPr>
        <w:t>、公务用车购置费及运行维护费支出决算为</w:t>
      </w:r>
      <w:r>
        <w:rPr>
          <w:rStyle w:val="NormalCharacter"/>
          <w:rFonts w:ascii="微软雅黑" w:eastAsia="微软雅黑" w:hAnsi="微软雅黑" w:cs="微软雅黑" w:hint="eastAsia"/>
          <w:color w:val="auto"/>
          <w:spacing w:val="-4"/>
          <w:kern w:val="2"/>
          <w:sz w:val="22"/>
          <w:szCs w:val="22"/>
        </w:rPr>
        <w:t xml:space="preserve"> </w:t>
      </w:r>
      <w:r>
        <w:rPr>
          <w:rStyle w:val="NormalCharacter"/>
          <w:rFonts w:ascii="微软雅黑" w:eastAsia="微软雅黑" w:hAnsi="微软雅黑" w:cs="微软雅黑" w:hint="eastAsia"/>
          <w:color w:val="auto"/>
          <w:spacing w:val="-4"/>
          <w:kern w:val="2"/>
          <w:sz w:val="22"/>
          <w:szCs w:val="22"/>
        </w:rPr>
        <w:t>5.18</w:t>
      </w:r>
      <w:r>
        <w:rPr>
          <w:rStyle w:val="NormalCharacter"/>
          <w:rFonts w:ascii="微软雅黑" w:eastAsia="微软雅黑" w:hAnsi="微软雅黑" w:cs="微软雅黑" w:hint="eastAsia"/>
          <w:color w:val="auto"/>
          <w:spacing w:val="-4"/>
          <w:kern w:val="2"/>
          <w:sz w:val="22"/>
          <w:szCs w:val="22"/>
        </w:rPr>
        <w:t>万元，其中：公务用车购置费</w:t>
      </w:r>
      <w:r>
        <w:rPr>
          <w:rStyle w:val="NormalCharacter"/>
          <w:rFonts w:ascii="微软雅黑" w:eastAsia="微软雅黑" w:hAnsi="微软雅黑" w:cs="微软雅黑" w:hint="eastAsia"/>
          <w:color w:val="auto"/>
          <w:spacing w:val="-4"/>
          <w:kern w:val="2"/>
          <w:sz w:val="22"/>
          <w:szCs w:val="22"/>
        </w:rPr>
        <w:t xml:space="preserve"> 0</w:t>
      </w:r>
      <w:r>
        <w:rPr>
          <w:rStyle w:val="NormalCharacter"/>
          <w:rFonts w:ascii="微软雅黑" w:eastAsia="微软雅黑" w:hAnsi="微软雅黑" w:cs="微软雅黑" w:hint="eastAsia"/>
          <w:color w:val="auto"/>
          <w:spacing w:val="-4"/>
          <w:kern w:val="2"/>
          <w:sz w:val="22"/>
          <w:szCs w:val="22"/>
        </w:rPr>
        <w:t>万元，更新公务用车</w:t>
      </w:r>
      <w:r>
        <w:rPr>
          <w:rStyle w:val="NormalCharacter"/>
          <w:rFonts w:ascii="微软雅黑" w:eastAsia="微软雅黑" w:hAnsi="微软雅黑" w:cs="微软雅黑" w:hint="eastAsia"/>
          <w:color w:val="auto"/>
          <w:spacing w:val="-4"/>
          <w:kern w:val="2"/>
          <w:sz w:val="22"/>
          <w:szCs w:val="22"/>
        </w:rPr>
        <w:t>0</w:t>
      </w:r>
      <w:r>
        <w:rPr>
          <w:rStyle w:val="NormalCharacter"/>
          <w:rFonts w:ascii="微软雅黑" w:eastAsia="微软雅黑" w:hAnsi="微软雅黑" w:cs="微软雅黑" w:hint="eastAsia"/>
          <w:color w:val="auto"/>
          <w:spacing w:val="-4"/>
          <w:kern w:val="2"/>
          <w:sz w:val="22"/>
          <w:szCs w:val="22"/>
        </w:rPr>
        <w:t>辆。公务用车运行维护费</w:t>
      </w:r>
      <w:r>
        <w:rPr>
          <w:rStyle w:val="NormalCharacter"/>
          <w:rFonts w:ascii="微软雅黑" w:eastAsia="微软雅黑" w:hAnsi="微软雅黑" w:cs="微软雅黑" w:hint="eastAsia"/>
          <w:color w:val="auto"/>
          <w:spacing w:val="-4"/>
          <w:kern w:val="2"/>
          <w:sz w:val="22"/>
          <w:szCs w:val="22"/>
        </w:rPr>
        <w:t>5.18</w:t>
      </w:r>
      <w:r>
        <w:rPr>
          <w:rStyle w:val="NormalCharacter"/>
          <w:rFonts w:ascii="微软雅黑" w:eastAsia="微软雅黑" w:hAnsi="微软雅黑" w:cs="微软雅黑" w:hint="eastAsia"/>
          <w:color w:val="auto"/>
          <w:spacing w:val="-4"/>
          <w:kern w:val="2"/>
          <w:sz w:val="22"/>
          <w:szCs w:val="22"/>
        </w:rPr>
        <w:t>万元。</w:t>
      </w:r>
    </w:p>
    <w:p w:rsidR="001A5979" w:rsidRDefault="001C6077">
      <w:pPr>
        <w:pStyle w:val="Default"/>
        <w:spacing w:line="600" w:lineRule="exact"/>
        <w:rPr>
          <w:rFonts w:ascii="微软雅黑" w:eastAsia="微软雅黑" w:hAnsi="微软雅黑" w:cs="微软雅黑"/>
          <w:b/>
          <w:color w:val="auto"/>
          <w:sz w:val="22"/>
          <w:szCs w:val="22"/>
          <w:u w:val="dotDash" w:color="FFFFFF" w:themeColor="background1"/>
        </w:rPr>
      </w:pPr>
      <w:r>
        <w:rPr>
          <w:rFonts w:ascii="微软雅黑" w:eastAsia="微软雅黑" w:hAnsi="微软雅黑" w:cs="微软雅黑" w:hint="eastAsia"/>
          <w:b/>
          <w:color w:val="auto"/>
          <w:sz w:val="22"/>
          <w:szCs w:val="22"/>
          <w:u w:val="dotDash" w:color="FFFFFF" w:themeColor="background1"/>
        </w:rPr>
        <w:t>九、政府性基金预算收入支出决算情况</w:t>
      </w:r>
    </w:p>
    <w:p w:rsidR="001A5979" w:rsidRDefault="001C6077">
      <w:pPr>
        <w:pStyle w:val="Default"/>
        <w:spacing w:line="600" w:lineRule="exact"/>
        <w:ind w:firstLineChars="200" w:firstLine="424"/>
        <w:rPr>
          <w:rStyle w:val="NormalCharacter"/>
          <w:rFonts w:ascii="微软雅黑" w:eastAsia="微软雅黑" w:hAnsi="微软雅黑" w:cs="微软雅黑"/>
          <w:color w:val="auto"/>
          <w:spacing w:val="-4"/>
          <w:kern w:val="2"/>
          <w:sz w:val="22"/>
          <w:szCs w:val="22"/>
        </w:rPr>
      </w:pPr>
      <w:r>
        <w:rPr>
          <w:rStyle w:val="NormalCharacter"/>
          <w:rFonts w:ascii="微软雅黑" w:eastAsia="微软雅黑" w:hAnsi="微软雅黑" w:cs="微软雅黑" w:hint="eastAsia"/>
          <w:color w:val="auto"/>
          <w:spacing w:val="-4"/>
          <w:kern w:val="2"/>
          <w:sz w:val="22"/>
          <w:szCs w:val="22"/>
        </w:rPr>
        <w:t>无</w:t>
      </w:r>
    </w:p>
    <w:p w:rsidR="001A5979" w:rsidRDefault="001C6077">
      <w:pPr>
        <w:widowControl/>
        <w:spacing w:line="600" w:lineRule="exact"/>
        <w:jc w:val="left"/>
        <w:rPr>
          <w:rFonts w:ascii="微软雅黑" w:eastAsia="微软雅黑" w:hAnsi="微软雅黑" w:cs="微软雅黑"/>
          <w:b/>
          <w:bCs/>
          <w:kern w:val="0"/>
          <w:sz w:val="22"/>
        </w:rPr>
      </w:pPr>
      <w:r>
        <w:rPr>
          <w:rFonts w:ascii="微软雅黑" w:eastAsia="微软雅黑" w:hAnsi="微软雅黑" w:cs="微软雅黑" w:hint="eastAsia"/>
          <w:b/>
          <w:bCs/>
          <w:kern w:val="0"/>
          <w:sz w:val="22"/>
        </w:rPr>
        <w:t>十、国有资本经营预算支出情况：</w:t>
      </w:r>
    </w:p>
    <w:p w:rsidR="001A5979" w:rsidRDefault="001C6077">
      <w:pPr>
        <w:widowControl/>
        <w:spacing w:line="600" w:lineRule="exact"/>
        <w:ind w:firstLineChars="200" w:firstLine="440"/>
        <w:jc w:val="left"/>
        <w:rPr>
          <w:rFonts w:ascii="微软雅黑" w:eastAsia="微软雅黑" w:hAnsi="微软雅黑" w:cs="微软雅黑"/>
          <w:bCs/>
          <w:kern w:val="0"/>
          <w:sz w:val="22"/>
        </w:rPr>
      </w:pPr>
      <w:r>
        <w:rPr>
          <w:rFonts w:ascii="微软雅黑" w:eastAsia="微软雅黑" w:hAnsi="微软雅黑" w:cs="微软雅黑" w:hint="eastAsia"/>
          <w:bCs/>
          <w:kern w:val="0"/>
          <w:sz w:val="22"/>
        </w:rPr>
        <w:t>本单位无国有资本经营预算支出。</w:t>
      </w:r>
    </w:p>
    <w:p w:rsidR="001A5979" w:rsidRDefault="001C6077">
      <w:pPr>
        <w:widowControl/>
        <w:spacing w:line="600" w:lineRule="exact"/>
        <w:jc w:val="left"/>
        <w:rPr>
          <w:rFonts w:ascii="微软雅黑" w:eastAsia="微软雅黑" w:hAnsi="微软雅黑" w:cs="微软雅黑"/>
          <w:b/>
          <w:bCs/>
          <w:kern w:val="0"/>
          <w:sz w:val="22"/>
        </w:rPr>
      </w:pPr>
      <w:r>
        <w:rPr>
          <w:rFonts w:ascii="微软雅黑" w:eastAsia="微软雅黑" w:hAnsi="微软雅黑" w:cs="微软雅黑" w:hint="eastAsia"/>
          <w:b/>
          <w:bCs/>
          <w:kern w:val="0"/>
          <w:sz w:val="22"/>
        </w:rPr>
        <w:t>十一、社会保险基金预算支出情况：</w:t>
      </w:r>
    </w:p>
    <w:p w:rsidR="001A5979" w:rsidRDefault="001C6077">
      <w:pPr>
        <w:widowControl/>
        <w:spacing w:line="600" w:lineRule="exact"/>
        <w:ind w:firstLineChars="200" w:firstLine="440"/>
        <w:jc w:val="left"/>
        <w:rPr>
          <w:rFonts w:ascii="微软雅黑" w:eastAsia="微软雅黑" w:hAnsi="微软雅黑" w:cs="微软雅黑"/>
          <w:bCs/>
          <w:kern w:val="0"/>
          <w:sz w:val="22"/>
        </w:rPr>
      </w:pPr>
      <w:r>
        <w:rPr>
          <w:rFonts w:ascii="微软雅黑" w:eastAsia="微软雅黑" w:hAnsi="微软雅黑" w:cs="微软雅黑" w:hint="eastAsia"/>
          <w:bCs/>
          <w:kern w:val="0"/>
          <w:sz w:val="22"/>
        </w:rPr>
        <w:t>本单位无社会保险基金预算支出。</w:t>
      </w:r>
    </w:p>
    <w:p w:rsidR="001A5979" w:rsidRDefault="001C6077">
      <w:pPr>
        <w:widowControl/>
        <w:spacing w:line="600" w:lineRule="exact"/>
        <w:jc w:val="left"/>
        <w:rPr>
          <w:rFonts w:ascii="微软雅黑" w:eastAsia="微软雅黑" w:hAnsi="微软雅黑" w:cs="微软雅黑"/>
          <w:b/>
          <w:bCs/>
          <w:kern w:val="0"/>
          <w:sz w:val="22"/>
        </w:rPr>
      </w:pPr>
      <w:r>
        <w:rPr>
          <w:rFonts w:ascii="微软雅黑" w:eastAsia="微软雅黑" w:hAnsi="微软雅黑" w:cs="微软雅黑" w:hint="eastAsia"/>
          <w:b/>
          <w:bCs/>
          <w:kern w:val="0"/>
          <w:sz w:val="22"/>
        </w:rPr>
        <w:t>十二、部门整体绩效支出情况</w:t>
      </w:r>
    </w:p>
    <w:p w:rsidR="001A5979" w:rsidRDefault="001C6077">
      <w:pPr>
        <w:spacing w:line="540" w:lineRule="exact"/>
        <w:ind w:firstLineChars="200" w:firstLine="440"/>
        <w:rPr>
          <w:rFonts w:ascii="微软雅黑" w:eastAsia="微软雅黑" w:hAnsi="微软雅黑" w:cs="微软雅黑"/>
          <w:sz w:val="22"/>
        </w:rPr>
      </w:pPr>
      <w:r>
        <w:rPr>
          <w:rFonts w:ascii="微软雅黑" w:eastAsia="微软雅黑" w:hAnsi="微软雅黑" w:cs="微软雅黑" w:hint="eastAsia"/>
          <w:sz w:val="22"/>
        </w:rPr>
        <w:lastRenderedPageBreak/>
        <w:t>一、工作开展情况</w:t>
      </w:r>
    </w:p>
    <w:p w:rsidR="001A5979" w:rsidRDefault="001C6077">
      <w:pPr>
        <w:ind w:firstLineChars="200" w:firstLine="440"/>
        <w:rPr>
          <w:rFonts w:ascii="微软雅黑" w:eastAsia="微软雅黑" w:hAnsi="微软雅黑" w:cs="微软雅黑"/>
          <w:sz w:val="22"/>
        </w:rPr>
      </w:pPr>
      <w:r>
        <w:rPr>
          <w:rFonts w:ascii="微软雅黑" w:eastAsia="微软雅黑" w:hAnsi="微软雅黑" w:cs="微软雅黑" w:hint="eastAsia"/>
          <w:b/>
          <w:bCs/>
          <w:sz w:val="22"/>
        </w:rPr>
        <w:t>（一）立足新发展阶段，乡村振兴有序推进。一是</w:t>
      </w:r>
      <w:r>
        <w:rPr>
          <w:rFonts w:ascii="微软雅黑" w:eastAsia="微软雅黑" w:hAnsi="微软雅黑" w:cs="微软雅黑" w:hint="eastAsia"/>
          <w:b/>
          <w:bCs/>
          <w:sz w:val="22"/>
        </w:rPr>
        <w:t>巩固脱贫攻坚成果与乡村振兴工作有效衔接。</w:t>
      </w:r>
      <w:r>
        <w:rPr>
          <w:rFonts w:ascii="微软雅黑" w:eastAsia="微软雅黑" w:hAnsi="微软雅黑" w:cs="微软雅黑" w:hint="eastAsia"/>
          <w:sz w:val="22"/>
        </w:rPr>
        <w:t>强化防返贫致贫常态化监测体制，集中在</w:t>
      </w:r>
      <w:r>
        <w:rPr>
          <w:rFonts w:ascii="微软雅黑" w:eastAsia="微软雅黑" w:hAnsi="微软雅黑" w:cs="微软雅黑" w:hint="eastAsia"/>
          <w:sz w:val="22"/>
        </w:rPr>
        <w:t>7</w:t>
      </w:r>
      <w:r>
        <w:rPr>
          <w:rFonts w:ascii="微软雅黑" w:eastAsia="微软雅黑" w:hAnsi="微软雅黑" w:cs="微软雅黑" w:hint="eastAsia"/>
          <w:sz w:val="22"/>
        </w:rPr>
        <w:t>月份、</w:t>
      </w:r>
      <w:r>
        <w:rPr>
          <w:rFonts w:ascii="微软雅黑" w:eastAsia="微软雅黑" w:hAnsi="微软雅黑" w:cs="微软雅黑" w:hint="eastAsia"/>
          <w:sz w:val="22"/>
        </w:rPr>
        <w:t>9</w:t>
      </w:r>
      <w:r>
        <w:rPr>
          <w:rFonts w:ascii="微软雅黑" w:eastAsia="微软雅黑" w:hAnsi="微软雅黑" w:cs="微软雅黑" w:hint="eastAsia"/>
          <w:sz w:val="22"/>
        </w:rPr>
        <w:t>月份两次开展了“防返贫致贫”集中排查活动，共发现</w:t>
      </w:r>
      <w:r>
        <w:rPr>
          <w:rFonts w:ascii="微软雅黑" w:eastAsia="微软雅黑" w:hAnsi="微软雅黑" w:cs="微软雅黑" w:hint="eastAsia"/>
          <w:sz w:val="22"/>
        </w:rPr>
        <w:t>19</w:t>
      </w:r>
      <w:r>
        <w:rPr>
          <w:rFonts w:ascii="微软雅黑" w:eastAsia="微软雅黑" w:hAnsi="微软雅黑" w:cs="微软雅黑" w:hint="eastAsia"/>
          <w:sz w:val="22"/>
        </w:rPr>
        <w:t>户存有返贫风险的农户，纳入“防返贫致贫监测户”，进行监测管理；加大易地扶贫搬迁户的后续帮扶，针对性制定帮扶措施，引导其发展产业、外出务工或灵活就业；动态管理扶贫资产项目，充分发挥</w:t>
      </w:r>
      <w:r>
        <w:rPr>
          <w:rFonts w:ascii="微软雅黑" w:eastAsia="微软雅黑" w:hAnsi="微软雅黑" w:cs="微软雅黑" w:hint="eastAsia"/>
          <w:sz w:val="22"/>
        </w:rPr>
        <w:t>5</w:t>
      </w:r>
      <w:r>
        <w:rPr>
          <w:rFonts w:ascii="微软雅黑" w:eastAsia="微软雅黑" w:hAnsi="微软雅黑" w:cs="微软雅黑" w:hint="eastAsia"/>
          <w:sz w:val="22"/>
        </w:rPr>
        <w:t>个经营性扶贫资产的效益，实行全过程公示公开，自觉接受着社会和群众监督。</w:t>
      </w:r>
      <w:r>
        <w:rPr>
          <w:rFonts w:ascii="微软雅黑" w:eastAsia="微软雅黑" w:hAnsi="微软雅黑" w:cs="微软雅黑" w:hint="eastAsia"/>
          <w:b/>
          <w:bCs/>
          <w:sz w:val="22"/>
        </w:rPr>
        <w:t>二</w:t>
      </w:r>
      <w:r>
        <w:rPr>
          <w:rFonts w:ascii="微软雅黑" w:eastAsia="微软雅黑" w:hAnsi="微软雅黑" w:cs="微软雅黑" w:hint="eastAsia"/>
          <w:b/>
          <w:bCs/>
          <w:sz w:val="22"/>
        </w:rPr>
        <w:t>是紧紧围绕乡村振兴“生态宜居、产业兴旺、乡风文明、治理有效、生活富裕”二十字总要求，全面推进乡村振兴战略。</w:t>
      </w:r>
      <w:r>
        <w:rPr>
          <w:rFonts w:ascii="微软雅黑" w:eastAsia="微软雅黑" w:hAnsi="微软雅黑" w:cs="微软雅黑" w:hint="eastAsia"/>
          <w:sz w:val="22"/>
        </w:rPr>
        <w:t>扎实开展人居环境整治工作，累计拆除空心房</w:t>
      </w:r>
      <w:r>
        <w:rPr>
          <w:rFonts w:ascii="微软雅黑" w:eastAsia="微软雅黑" w:hAnsi="微软雅黑" w:cs="微软雅黑" w:hint="eastAsia"/>
          <w:sz w:val="22"/>
        </w:rPr>
        <w:t>200</w:t>
      </w:r>
      <w:r>
        <w:rPr>
          <w:rFonts w:ascii="微软雅黑" w:eastAsia="微软雅黑" w:hAnsi="微软雅黑" w:cs="微软雅黑" w:hint="eastAsia"/>
          <w:sz w:val="22"/>
        </w:rPr>
        <w:t>余座、拆除面积</w:t>
      </w:r>
      <w:r>
        <w:rPr>
          <w:rFonts w:ascii="微软雅黑" w:eastAsia="微软雅黑" w:hAnsi="微软雅黑" w:cs="微软雅黑" w:hint="eastAsia"/>
          <w:sz w:val="22"/>
        </w:rPr>
        <w:t>102156m</w:t>
      </w:r>
      <w:r>
        <w:rPr>
          <w:rFonts w:ascii="微软雅黑" w:eastAsia="微软雅黑" w:hAnsi="微软雅黑" w:cs="微软雅黑" w:hint="eastAsia"/>
          <w:sz w:val="22"/>
          <w:vertAlign w:val="superscript"/>
        </w:rPr>
        <w:t>2</w:t>
      </w:r>
      <w:r>
        <w:rPr>
          <w:rFonts w:ascii="微软雅黑" w:eastAsia="微软雅黑" w:hAnsi="微软雅黑" w:cs="微软雅黑" w:hint="eastAsia"/>
          <w:sz w:val="22"/>
        </w:rPr>
        <w:t>，</w:t>
      </w:r>
      <w:r>
        <w:rPr>
          <w:rFonts w:ascii="微软雅黑" w:eastAsia="微软雅黑" w:hAnsi="微软雅黑" w:cs="微软雅黑" w:hint="eastAsia"/>
          <w:sz w:val="22"/>
        </w:rPr>
        <w:t>新建公共厕所</w:t>
      </w:r>
      <w:r>
        <w:rPr>
          <w:rFonts w:ascii="微软雅黑" w:eastAsia="微软雅黑" w:hAnsi="微软雅黑" w:cs="微软雅黑" w:hint="eastAsia"/>
          <w:sz w:val="22"/>
        </w:rPr>
        <w:t>9</w:t>
      </w:r>
      <w:r>
        <w:rPr>
          <w:rFonts w:ascii="微软雅黑" w:eastAsia="微软雅黑" w:hAnsi="微软雅黑" w:cs="微软雅黑" w:hint="eastAsia"/>
          <w:sz w:val="22"/>
        </w:rPr>
        <w:t>座、户</w:t>
      </w:r>
      <w:proofErr w:type="gramStart"/>
      <w:r>
        <w:rPr>
          <w:rFonts w:ascii="微软雅黑" w:eastAsia="微软雅黑" w:hAnsi="微软雅黑" w:cs="微软雅黑" w:hint="eastAsia"/>
          <w:sz w:val="22"/>
        </w:rPr>
        <w:t>厕问题</w:t>
      </w:r>
      <w:proofErr w:type="gramEnd"/>
      <w:r>
        <w:rPr>
          <w:rFonts w:ascii="微软雅黑" w:eastAsia="微软雅黑" w:hAnsi="微软雅黑" w:cs="微软雅黑" w:hint="eastAsia"/>
          <w:sz w:val="22"/>
        </w:rPr>
        <w:t>排查</w:t>
      </w:r>
      <w:r>
        <w:rPr>
          <w:rFonts w:ascii="微软雅黑" w:eastAsia="微软雅黑" w:hAnsi="微软雅黑" w:cs="微软雅黑" w:hint="eastAsia"/>
          <w:sz w:val="22"/>
        </w:rPr>
        <w:t>1105</w:t>
      </w:r>
      <w:r>
        <w:rPr>
          <w:rFonts w:ascii="微软雅黑" w:eastAsia="微软雅黑" w:hAnsi="微软雅黑" w:cs="微软雅黑" w:hint="eastAsia"/>
          <w:sz w:val="22"/>
        </w:rPr>
        <w:t>户、排查问题</w:t>
      </w:r>
      <w:r>
        <w:rPr>
          <w:rFonts w:ascii="微软雅黑" w:eastAsia="微软雅黑" w:hAnsi="微软雅黑" w:cs="微软雅黑" w:hint="eastAsia"/>
          <w:sz w:val="22"/>
        </w:rPr>
        <w:t>6</w:t>
      </w:r>
      <w:r>
        <w:rPr>
          <w:rFonts w:ascii="微软雅黑" w:eastAsia="微软雅黑" w:hAnsi="微软雅黑" w:cs="微软雅黑" w:hint="eastAsia"/>
          <w:sz w:val="22"/>
        </w:rPr>
        <w:t>个已全部整改到位，开展人居环境整治行动</w:t>
      </w:r>
      <w:r>
        <w:rPr>
          <w:rFonts w:ascii="微软雅黑" w:eastAsia="微软雅黑" w:hAnsi="微软雅黑" w:cs="微软雅黑" w:hint="eastAsia"/>
          <w:sz w:val="22"/>
        </w:rPr>
        <w:t>5</w:t>
      </w:r>
      <w:r>
        <w:rPr>
          <w:rFonts w:ascii="微软雅黑" w:eastAsia="微软雅黑" w:hAnsi="微软雅黑" w:cs="微软雅黑" w:hint="eastAsia"/>
          <w:sz w:val="22"/>
        </w:rPr>
        <w:t>次，清除陈年垃圾</w:t>
      </w:r>
      <w:r>
        <w:rPr>
          <w:rFonts w:ascii="微软雅黑" w:eastAsia="微软雅黑" w:hAnsi="微软雅黑" w:cs="微软雅黑" w:hint="eastAsia"/>
          <w:sz w:val="22"/>
        </w:rPr>
        <w:t>50</w:t>
      </w:r>
      <w:r>
        <w:rPr>
          <w:rFonts w:ascii="微软雅黑" w:eastAsia="微软雅黑" w:hAnsi="微软雅黑" w:cs="微软雅黑" w:hint="eastAsia"/>
          <w:sz w:val="22"/>
        </w:rPr>
        <w:t>余吨</w:t>
      </w:r>
      <w:r>
        <w:rPr>
          <w:rFonts w:ascii="微软雅黑" w:eastAsia="微软雅黑" w:hAnsi="微软雅黑" w:cs="微软雅黑" w:hint="eastAsia"/>
          <w:sz w:val="22"/>
        </w:rPr>
        <w:t>,</w:t>
      </w:r>
      <w:r>
        <w:rPr>
          <w:rFonts w:ascii="微软雅黑" w:eastAsia="微软雅黑" w:hAnsi="微软雅黑" w:cs="微软雅黑" w:hint="eastAsia"/>
          <w:sz w:val="22"/>
        </w:rPr>
        <w:t>道路除草</w:t>
      </w:r>
      <w:r>
        <w:rPr>
          <w:rFonts w:ascii="微软雅黑" w:eastAsia="微软雅黑" w:hAnsi="微软雅黑" w:cs="微软雅黑" w:hint="eastAsia"/>
          <w:sz w:val="22"/>
        </w:rPr>
        <w:t>100</w:t>
      </w:r>
      <w:r>
        <w:rPr>
          <w:rFonts w:ascii="微软雅黑" w:eastAsia="微软雅黑" w:hAnsi="微软雅黑" w:cs="微软雅黑" w:hint="eastAsia"/>
          <w:sz w:val="22"/>
        </w:rPr>
        <w:t>余公里，村容村貌焕然一新；</w:t>
      </w:r>
      <w:r>
        <w:rPr>
          <w:rFonts w:ascii="微软雅黑" w:eastAsia="微软雅黑" w:hAnsi="微软雅黑" w:cs="微软雅黑" w:hint="eastAsia"/>
          <w:kern w:val="0"/>
          <w:sz w:val="22"/>
          <w:shd w:val="clear" w:color="auto" w:fill="FFFFFF"/>
        </w:rPr>
        <w:t>深入推进“</w:t>
      </w:r>
      <w:r>
        <w:rPr>
          <w:rFonts w:ascii="微软雅黑" w:eastAsia="微软雅黑" w:hAnsi="微软雅黑" w:cs="微软雅黑" w:hint="eastAsia"/>
          <w:kern w:val="0"/>
          <w:sz w:val="22"/>
          <w:shd w:val="clear" w:color="auto" w:fill="FFFFFF"/>
        </w:rPr>
        <w:t>12345</w:t>
      </w:r>
      <w:r>
        <w:rPr>
          <w:rFonts w:ascii="微软雅黑" w:eastAsia="微软雅黑" w:hAnsi="微软雅黑" w:cs="微软雅黑" w:hint="eastAsia"/>
          <w:kern w:val="0"/>
          <w:sz w:val="22"/>
          <w:shd w:val="clear" w:color="auto" w:fill="FFFFFF"/>
        </w:rPr>
        <w:t>”工程，将“逥峰蜜柑”这种靓丽名片推向全国各地，大力提升全镇产业发展水平，促进村民就业增收；</w:t>
      </w:r>
      <w:r>
        <w:rPr>
          <w:rFonts w:ascii="微软雅黑" w:eastAsia="微软雅黑" w:hAnsi="微软雅黑" w:cs="微软雅黑" w:hint="eastAsia"/>
          <w:sz w:val="22"/>
        </w:rPr>
        <w:t>结合新文明实践活动和人居环境整治评比，开展十星级文明户、最美家庭、平安家庭评比评选活动，树立先进典型，弘扬文明乡风；</w:t>
      </w:r>
      <w:r>
        <w:rPr>
          <w:rFonts w:ascii="微软雅黑" w:eastAsia="微软雅黑" w:hAnsi="微软雅黑" w:cs="微软雅黑" w:hint="eastAsia"/>
          <w:sz w:val="22"/>
        </w:rPr>
        <w:t>基层治理不断夯实，推进乡村振兴战略实施，所有自然村成立了理事会，充分实施“自治”，健全完善了</w:t>
      </w:r>
      <w:r>
        <w:rPr>
          <w:rFonts w:ascii="微软雅黑" w:eastAsia="微软雅黑" w:hAnsi="微软雅黑" w:cs="微软雅黑" w:hint="eastAsia"/>
          <w:sz w:val="22"/>
        </w:rPr>
        <w:t>66</w:t>
      </w:r>
      <w:r>
        <w:rPr>
          <w:rFonts w:ascii="微软雅黑" w:eastAsia="微软雅黑" w:hAnsi="微软雅黑" w:cs="微软雅黑" w:hint="eastAsia"/>
          <w:sz w:val="22"/>
        </w:rPr>
        <w:t>个自然村的村规民约，打造了人人有责、人人尽责的基层社会治理共同体。</w:t>
      </w:r>
    </w:p>
    <w:p w:rsidR="001A5979" w:rsidRDefault="001C6077">
      <w:pPr>
        <w:widowControl/>
        <w:shd w:val="clear" w:color="auto" w:fill="FFFFFF"/>
        <w:spacing w:line="560" w:lineRule="exact"/>
        <w:ind w:firstLineChars="200" w:firstLine="440"/>
        <w:rPr>
          <w:rFonts w:ascii="微软雅黑" w:eastAsia="微软雅黑" w:hAnsi="微软雅黑" w:cs="微软雅黑"/>
          <w:b/>
          <w:bCs/>
          <w:sz w:val="22"/>
        </w:rPr>
      </w:pPr>
      <w:r>
        <w:rPr>
          <w:rFonts w:ascii="微软雅黑" w:eastAsia="微软雅黑" w:hAnsi="微软雅黑" w:cs="微软雅黑" w:hint="eastAsia"/>
          <w:b/>
          <w:bCs/>
          <w:sz w:val="22"/>
        </w:rPr>
        <w:t>（二）挖掘新发展动能，党的建设坚强有力。一是基层党组织建设扎实有效。</w:t>
      </w:r>
      <w:r>
        <w:rPr>
          <w:rFonts w:ascii="微软雅黑" w:eastAsia="微软雅黑" w:hAnsi="微软雅黑" w:cs="微软雅黑" w:hint="eastAsia"/>
          <w:sz w:val="22"/>
        </w:rPr>
        <w:t>圆满完成全镇</w:t>
      </w:r>
      <w:r>
        <w:rPr>
          <w:rFonts w:ascii="微软雅黑" w:eastAsia="微软雅黑" w:hAnsi="微软雅黑" w:cs="微软雅黑" w:hint="eastAsia"/>
          <w:sz w:val="22"/>
        </w:rPr>
        <w:t>11</w:t>
      </w:r>
      <w:r>
        <w:rPr>
          <w:rFonts w:ascii="微软雅黑" w:eastAsia="微软雅黑" w:hAnsi="微软雅黑" w:cs="微软雅黑" w:hint="eastAsia"/>
          <w:sz w:val="22"/>
        </w:rPr>
        <w:t>个</w:t>
      </w:r>
      <w:r>
        <w:rPr>
          <w:rFonts w:ascii="微软雅黑" w:eastAsia="微软雅黑" w:hAnsi="微软雅黑" w:cs="微软雅黑" w:hint="eastAsia"/>
          <w:sz w:val="22"/>
        </w:rPr>
        <w:t>村（居）“两委”换届，选优配强村居干部</w:t>
      </w:r>
      <w:r>
        <w:rPr>
          <w:rFonts w:ascii="微软雅黑" w:eastAsia="微软雅黑" w:hAnsi="微软雅黑" w:cs="微软雅黑" w:hint="eastAsia"/>
          <w:sz w:val="22"/>
        </w:rPr>
        <w:t>、</w:t>
      </w:r>
      <w:r>
        <w:rPr>
          <w:rFonts w:ascii="微软雅黑" w:eastAsia="微软雅黑" w:hAnsi="微软雅黑" w:cs="微软雅黑" w:hint="eastAsia"/>
          <w:sz w:val="22"/>
        </w:rPr>
        <w:t>实现了镇党委班子“三个优化”，即：年龄结构优化、学历结构优化、人员构成结构优化；扎实稳步推进人大换届工作，</w:t>
      </w:r>
      <w:r>
        <w:rPr>
          <w:rFonts w:ascii="微软雅黑" w:eastAsia="微软雅黑" w:hAnsi="微软雅黑" w:cs="微软雅黑" w:hint="eastAsia"/>
          <w:sz w:val="22"/>
        </w:rPr>
        <w:t>8</w:t>
      </w:r>
      <w:r>
        <w:rPr>
          <w:rFonts w:ascii="微软雅黑" w:eastAsia="微软雅黑" w:hAnsi="微软雅黑" w:cs="微软雅黑" w:hint="eastAsia"/>
          <w:sz w:val="22"/>
        </w:rPr>
        <w:t>月份圆满完成人大、政府换届，选举产生新一届人大、政府班子。认真实施“农村基层干部乡村振兴主题培训计划”，轮训乡镇、村干部、驻村工作队</w:t>
      </w:r>
      <w:r>
        <w:rPr>
          <w:rFonts w:ascii="微软雅黑" w:eastAsia="微软雅黑" w:hAnsi="微软雅黑" w:cs="微软雅黑" w:hint="eastAsia"/>
          <w:sz w:val="22"/>
        </w:rPr>
        <w:t>93</w:t>
      </w:r>
      <w:r>
        <w:rPr>
          <w:rFonts w:ascii="微软雅黑" w:eastAsia="微软雅黑" w:hAnsi="微软雅黑" w:cs="微软雅黑" w:hint="eastAsia"/>
          <w:sz w:val="22"/>
        </w:rPr>
        <w:t>人，提前完成轮训任务；进一步完善村级后备人才库建设，摸排后备力量</w:t>
      </w:r>
      <w:r>
        <w:rPr>
          <w:rFonts w:ascii="微软雅黑" w:eastAsia="微软雅黑" w:hAnsi="微软雅黑" w:cs="微软雅黑" w:hint="eastAsia"/>
          <w:sz w:val="22"/>
        </w:rPr>
        <w:t>32</w:t>
      </w:r>
      <w:r>
        <w:rPr>
          <w:rFonts w:ascii="微软雅黑" w:eastAsia="微软雅黑" w:hAnsi="微软雅黑" w:cs="微软雅黑" w:hint="eastAsia"/>
          <w:sz w:val="22"/>
        </w:rPr>
        <w:t>人；建立党委委员联系</w:t>
      </w:r>
      <w:r>
        <w:rPr>
          <w:rFonts w:ascii="微软雅黑" w:eastAsia="微软雅黑" w:hAnsi="微软雅黑" w:cs="微软雅黑" w:hint="eastAsia"/>
          <w:sz w:val="22"/>
        </w:rPr>
        <w:lastRenderedPageBreak/>
        <w:t>青年入党积极分子制度，全镇</w:t>
      </w:r>
      <w:r>
        <w:rPr>
          <w:rFonts w:ascii="微软雅黑" w:eastAsia="微软雅黑" w:hAnsi="微软雅黑" w:cs="微软雅黑" w:hint="eastAsia"/>
          <w:sz w:val="22"/>
        </w:rPr>
        <w:t>43</w:t>
      </w:r>
      <w:r>
        <w:rPr>
          <w:rFonts w:ascii="微软雅黑" w:eastAsia="微软雅黑" w:hAnsi="微软雅黑" w:cs="微软雅黑" w:hint="eastAsia"/>
          <w:sz w:val="22"/>
        </w:rPr>
        <w:t>名积极分子全部实现有党委委员联系；全面落实党员干部联系群众“五个到户”工作，实现</w:t>
      </w:r>
      <w:r>
        <w:rPr>
          <w:rFonts w:ascii="微软雅黑" w:eastAsia="微软雅黑" w:hAnsi="微软雅黑" w:cs="微软雅黑" w:hint="eastAsia"/>
          <w:sz w:val="22"/>
          <w:shd w:val="clear" w:color="auto" w:fill="FFFFFF"/>
        </w:rPr>
        <w:t>“家家党员联、户户见党员”，</w:t>
      </w:r>
      <w:r>
        <w:rPr>
          <w:rFonts w:ascii="微软雅黑" w:eastAsia="微软雅黑" w:hAnsi="微软雅黑" w:cs="微软雅黑" w:hint="eastAsia"/>
          <w:sz w:val="22"/>
        </w:rPr>
        <w:t>紧抓党建促乡村振兴工作。</w:t>
      </w:r>
      <w:r>
        <w:rPr>
          <w:rFonts w:ascii="微软雅黑" w:eastAsia="微软雅黑" w:hAnsi="微软雅黑" w:cs="微软雅黑" w:hint="eastAsia"/>
          <w:b/>
          <w:bCs/>
          <w:sz w:val="22"/>
        </w:rPr>
        <w:t>二是党风廉政建设有力推进。</w:t>
      </w:r>
      <w:r>
        <w:rPr>
          <w:rFonts w:ascii="微软雅黑" w:eastAsia="微软雅黑" w:hAnsi="微软雅黑" w:cs="微软雅黑" w:hint="eastAsia"/>
          <w:color w:val="000000"/>
          <w:sz w:val="22"/>
        </w:rPr>
        <w:t>受理处置信访举报和违纪线索</w:t>
      </w:r>
      <w:r>
        <w:rPr>
          <w:rFonts w:ascii="微软雅黑" w:eastAsia="微软雅黑" w:hAnsi="微软雅黑" w:cs="微软雅黑" w:hint="eastAsia"/>
          <w:color w:val="000000"/>
          <w:sz w:val="22"/>
        </w:rPr>
        <w:t>4</w:t>
      </w:r>
      <w:r>
        <w:rPr>
          <w:rFonts w:ascii="微软雅黑" w:eastAsia="微软雅黑" w:hAnsi="微软雅黑" w:cs="微软雅黑" w:hint="eastAsia"/>
          <w:color w:val="000000"/>
          <w:sz w:val="22"/>
        </w:rPr>
        <w:t>件，谈话提醒</w:t>
      </w:r>
      <w:r>
        <w:rPr>
          <w:rFonts w:ascii="微软雅黑" w:eastAsia="微软雅黑" w:hAnsi="微软雅黑" w:cs="微软雅黑" w:hint="eastAsia"/>
          <w:color w:val="000000"/>
          <w:sz w:val="22"/>
        </w:rPr>
        <w:t>2</w:t>
      </w:r>
      <w:r>
        <w:rPr>
          <w:rFonts w:ascii="微软雅黑" w:eastAsia="微软雅黑" w:hAnsi="微软雅黑" w:cs="微软雅黑" w:hint="eastAsia"/>
          <w:color w:val="000000"/>
          <w:sz w:val="22"/>
        </w:rPr>
        <w:t>人，党内警告处分</w:t>
      </w:r>
      <w:r>
        <w:rPr>
          <w:rFonts w:ascii="微软雅黑" w:eastAsia="微软雅黑" w:hAnsi="微软雅黑" w:cs="微软雅黑" w:hint="eastAsia"/>
          <w:color w:val="000000"/>
          <w:sz w:val="22"/>
        </w:rPr>
        <w:t>1</w:t>
      </w:r>
      <w:r>
        <w:rPr>
          <w:rFonts w:ascii="微软雅黑" w:eastAsia="微软雅黑" w:hAnsi="微软雅黑" w:cs="微软雅黑" w:hint="eastAsia"/>
          <w:color w:val="000000"/>
          <w:sz w:val="22"/>
        </w:rPr>
        <w:t>人。召开党风廉政教育会</w:t>
      </w:r>
      <w:r>
        <w:rPr>
          <w:rFonts w:ascii="微软雅黑" w:eastAsia="微软雅黑" w:hAnsi="微软雅黑" w:cs="微软雅黑" w:hint="eastAsia"/>
          <w:color w:val="000000"/>
          <w:sz w:val="22"/>
        </w:rPr>
        <w:t>5</w:t>
      </w:r>
      <w:r>
        <w:rPr>
          <w:rFonts w:ascii="微软雅黑" w:eastAsia="微软雅黑" w:hAnsi="微软雅黑" w:cs="微软雅黑" w:hint="eastAsia"/>
          <w:color w:val="000000"/>
          <w:sz w:val="22"/>
        </w:rPr>
        <w:t>场次，组织开展</w:t>
      </w:r>
      <w:r>
        <w:rPr>
          <w:rFonts w:ascii="微软雅黑" w:eastAsia="微软雅黑" w:hAnsi="微软雅黑" w:cs="微软雅黑" w:hint="eastAsia"/>
          <w:color w:val="000000"/>
          <w:sz w:val="22"/>
        </w:rPr>
        <w:t>上党课、集中收看廉政教育警示片</w:t>
      </w:r>
      <w:r>
        <w:rPr>
          <w:rFonts w:ascii="微软雅黑" w:eastAsia="微软雅黑" w:hAnsi="微软雅黑" w:cs="微软雅黑" w:hint="eastAsia"/>
          <w:color w:val="000000"/>
          <w:sz w:val="22"/>
        </w:rPr>
        <w:t>6</w:t>
      </w:r>
      <w:r>
        <w:rPr>
          <w:rFonts w:ascii="微软雅黑" w:eastAsia="微软雅黑" w:hAnsi="微软雅黑" w:cs="微软雅黑" w:hint="eastAsia"/>
          <w:color w:val="000000"/>
          <w:sz w:val="22"/>
        </w:rPr>
        <w:t>场次，观看人数</w:t>
      </w:r>
      <w:r>
        <w:rPr>
          <w:rFonts w:ascii="微软雅黑" w:eastAsia="微软雅黑" w:hAnsi="微软雅黑" w:cs="微软雅黑" w:hint="eastAsia"/>
          <w:color w:val="000000"/>
          <w:sz w:val="22"/>
        </w:rPr>
        <w:t>700</w:t>
      </w:r>
      <w:r>
        <w:rPr>
          <w:rFonts w:ascii="微软雅黑" w:eastAsia="微软雅黑" w:hAnsi="微软雅黑" w:cs="微软雅黑" w:hint="eastAsia"/>
          <w:color w:val="000000"/>
          <w:sz w:val="22"/>
        </w:rPr>
        <w:t>人以上，利用新媒体媒介转发学习省、市各类问题典型通报</w:t>
      </w:r>
      <w:r>
        <w:rPr>
          <w:rFonts w:ascii="微软雅黑" w:eastAsia="微软雅黑" w:hAnsi="微软雅黑" w:cs="微软雅黑" w:hint="eastAsia"/>
          <w:color w:val="000000"/>
          <w:sz w:val="22"/>
        </w:rPr>
        <w:t>36</w:t>
      </w:r>
      <w:r>
        <w:rPr>
          <w:rFonts w:ascii="微软雅黑" w:eastAsia="微软雅黑" w:hAnsi="微软雅黑" w:cs="微软雅黑" w:hint="eastAsia"/>
          <w:color w:val="000000"/>
          <w:sz w:val="22"/>
        </w:rPr>
        <w:t>次，各类规范性文件</w:t>
      </w:r>
      <w:r>
        <w:rPr>
          <w:rFonts w:ascii="微软雅黑" w:eastAsia="微软雅黑" w:hAnsi="微软雅黑" w:cs="微软雅黑" w:hint="eastAsia"/>
          <w:color w:val="000000"/>
          <w:sz w:val="22"/>
        </w:rPr>
        <w:t>8</w:t>
      </w:r>
      <w:r>
        <w:rPr>
          <w:rFonts w:ascii="微软雅黑" w:eastAsia="微软雅黑" w:hAnsi="微软雅黑" w:cs="微软雅黑" w:hint="eastAsia"/>
          <w:color w:val="000000"/>
          <w:sz w:val="22"/>
        </w:rPr>
        <w:t>次，开展党纪法规知识考试</w:t>
      </w:r>
      <w:r>
        <w:rPr>
          <w:rFonts w:ascii="微软雅黑" w:eastAsia="微软雅黑" w:hAnsi="微软雅黑" w:cs="微软雅黑" w:hint="eastAsia"/>
          <w:color w:val="000000"/>
          <w:sz w:val="22"/>
        </w:rPr>
        <w:t>2</w:t>
      </w:r>
      <w:r>
        <w:rPr>
          <w:rFonts w:ascii="微软雅黑" w:eastAsia="微软雅黑" w:hAnsi="微软雅黑" w:cs="微软雅黑" w:hint="eastAsia"/>
          <w:color w:val="000000"/>
          <w:sz w:val="22"/>
        </w:rPr>
        <w:t>场，党员干部廉政意识</w:t>
      </w:r>
      <w:r>
        <w:rPr>
          <w:rFonts w:ascii="微软雅黑" w:eastAsia="微软雅黑" w:hAnsi="微软雅黑" w:cs="微软雅黑" w:hint="eastAsia"/>
          <w:color w:val="000000"/>
          <w:sz w:val="22"/>
        </w:rPr>
        <w:t>得到进一步强化。</w:t>
      </w:r>
    </w:p>
    <w:p w:rsidR="001A5979" w:rsidRDefault="001C6077">
      <w:pPr>
        <w:spacing w:line="560" w:lineRule="exact"/>
        <w:ind w:firstLine="420"/>
        <w:rPr>
          <w:rFonts w:ascii="微软雅黑" w:eastAsia="微软雅黑" w:hAnsi="微软雅黑" w:cs="微软雅黑"/>
          <w:color w:val="000000"/>
          <w:sz w:val="22"/>
        </w:rPr>
      </w:pPr>
      <w:r>
        <w:rPr>
          <w:rFonts w:ascii="微软雅黑" w:eastAsia="微软雅黑" w:hAnsi="微软雅黑" w:cs="微软雅黑" w:hint="eastAsia"/>
          <w:b/>
          <w:bCs/>
          <w:sz w:val="22"/>
        </w:rPr>
        <w:t>（</w:t>
      </w:r>
      <w:r>
        <w:rPr>
          <w:rFonts w:ascii="微软雅黑" w:eastAsia="微软雅黑" w:hAnsi="微软雅黑" w:cs="微软雅黑" w:hint="eastAsia"/>
          <w:b/>
          <w:bCs/>
          <w:sz w:val="22"/>
        </w:rPr>
        <w:t>三</w:t>
      </w:r>
      <w:r>
        <w:rPr>
          <w:rFonts w:ascii="微软雅黑" w:eastAsia="微软雅黑" w:hAnsi="微软雅黑" w:cs="微软雅黑" w:hint="eastAsia"/>
          <w:b/>
          <w:bCs/>
          <w:sz w:val="22"/>
        </w:rPr>
        <w:t>）贯彻新发展理念，民生事业全面提质。一是疫苗接种全面铺开。</w:t>
      </w:r>
      <w:r>
        <w:rPr>
          <w:rFonts w:ascii="微软雅黑" w:eastAsia="微软雅黑" w:hAnsi="微软雅黑" w:cs="微软雅黑" w:hint="eastAsia"/>
          <w:sz w:val="22"/>
        </w:rPr>
        <w:t>截止</w:t>
      </w:r>
      <w:r>
        <w:rPr>
          <w:rFonts w:ascii="微软雅黑" w:eastAsia="微软雅黑" w:hAnsi="微软雅黑" w:cs="微软雅黑" w:hint="eastAsia"/>
          <w:sz w:val="22"/>
        </w:rPr>
        <w:t>12</w:t>
      </w:r>
      <w:r>
        <w:rPr>
          <w:rFonts w:ascii="微软雅黑" w:eastAsia="微软雅黑" w:hAnsi="微软雅黑" w:cs="微软雅黑" w:hint="eastAsia"/>
          <w:sz w:val="22"/>
        </w:rPr>
        <w:t>月</w:t>
      </w:r>
      <w:r>
        <w:rPr>
          <w:rFonts w:ascii="微软雅黑" w:eastAsia="微软雅黑" w:hAnsi="微软雅黑" w:cs="微软雅黑" w:hint="eastAsia"/>
          <w:sz w:val="22"/>
        </w:rPr>
        <w:t>28</w:t>
      </w:r>
      <w:r>
        <w:rPr>
          <w:rFonts w:ascii="微软雅黑" w:eastAsia="微软雅黑" w:hAnsi="微软雅黑" w:cs="微软雅黑" w:hint="eastAsia"/>
          <w:sz w:val="22"/>
        </w:rPr>
        <w:t>日</w:t>
      </w:r>
      <w:r>
        <w:rPr>
          <w:rFonts w:ascii="微软雅黑" w:eastAsia="微软雅黑" w:hAnsi="微软雅黑" w:cs="微软雅黑" w:hint="eastAsia"/>
          <w:sz w:val="22"/>
        </w:rPr>
        <w:t>，全镇接种</w:t>
      </w:r>
      <w:r>
        <w:rPr>
          <w:rFonts w:ascii="微软雅黑" w:eastAsia="微软雅黑" w:hAnsi="微软雅黑" w:cs="微软雅黑" w:hint="eastAsia"/>
          <w:sz w:val="22"/>
        </w:rPr>
        <w:t>20114</w:t>
      </w:r>
      <w:r>
        <w:rPr>
          <w:rFonts w:ascii="微软雅黑" w:eastAsia="微软雅黑" w:hAnsi="微软雅黑" w:cs="微软雅黑" w:hint="eastAsia"/>
          <w:sz w:val="22"/>
        </w:rPr>
        <w:t>人</w:t>
      </w:r>
      <w:r>
        <w:rPr>
          <w:rFonts w:ascii="微软雅黑" w:eastAsia="微软雅黑" w:hAnsi="微软雅黑" w:cs="微软雅黑" w:hint="eastAsia"/>
          <w:sz w:val="22"/>
        </w:rPr>
        <w:t>次，完成</w:t>
      </w:r>
      <w:r>
        <w:rPr>
          <w:rFonts w:ascii="微软雅黑" w:eastAsia="微软雅黑" w:hAnsi="微软雅黑" w:cs="微软雅黑" w:hint="eastAsia"/>
          <w:sz w:val="22"/>
        </w:rPr>
        <w:t>加强针</w:t>
      </w:r>
      <w:r>
        <w:rPr>
          <w:rFonts w:ascii="微软雅黑" w:eastAsia="微软雅黑" w:hAnsi="微软雅黑" w:cs="微软雅黑" w:hint="eastAsia"/>
          <w:sz w:val="22"/>
        </w:rPr>
        <w:t>接种</w:t>
      </w:r>
      <w:r>
        <w:rPr>
          <w:rFonts w:ascii="微软雅黑" w:eastAsia="微软雅黑" w:hAnsi="微软雅黑" w:cs="微软雅黑" w:hint="eastAsia"/>
          <w:sz w:val="22"/>
        </w:rPr>
        <w:t>3337</w:t>
      </w:r>
      <w:r>
        <w:rPr>
          <w:rFonts w:ascii="微软雅黑" w:eastAsia="微软雅黑" w:hAnsi="微软雅黑" w:cs="微软雅黑" w:hint="eastAsia"/>
          <w:sz w:val="22"/>
        </w:rPr>
        <w:t>人。</w:t>
      </w:r>
      <w:r>
        <w:rPr>
          <w:rFonts w:ascii="微软雅黑" w:eastAsia="微软雅黑" w:hAnsi="微软雅黑" w:cs="微软雅黑" w:hint="eastAsia"/>
          <w:b/>
          <w:bCs/>
          <w:sz w:val="22"/>
        </w:rPr>
        <w:t>二是社会服务有序开展。</w:t>
      </w:r>
      <w:r>
        <w:rPr>
          <w:rFonts w:ascii="微软雅黑" w:eastAsia="微软雅黑" w:hAnsi="微软雅黑" w:cs="微软雅黑" w:hint="eastAsia"/>
          <w:color w:val="000000"/>
          <w:sz w:val="22"/>
        </w:rPr>
        <w:t>开展</w:t>
      </w:r>
      <w:proofErr w:type="gramStart"/>
      <w:r>
        <w:rPr>
          <w:rFonts w:ascii="微软雅黑" w:eastAsia="微软雅黑" w:hAnsi="微软雅黑" w:cs="微软雅黑" w:hint="eastAsia"/>
          <w:color w:val="000000"/>
          <w:sz w:val="22"/>
        </w:rPr>
        <w:t>城乡低保“精准补差”</w:t>
      </w:r>
      <w:proofErr w:type="gramEnd"/>
      <w:r>
        <w:rPr>
          <w:rFonts w:ascii="微软雅黑" w:eastAsia="微软雅黑" w:hAnsi="微软雅黑" w:cs="微软雅黑" w:hint="eastAsia"/>
          <w:color w:val="000000"/>
          <w:sz w:val="22"/>
        </w:rPr>
        <w:t>工作</w:t>
      </w:r>
      <w:r>
        <w:rPr>
          <w:rFonts w:ascii="微软雅黑" w:eastAsia="微软雅黑" w:hAnsi="微软雅黑" w:cs="微软雅黑" w:hint="eastAsia"/>
          <w:color w:val="000000"/>
          <w:sz w:val="22"/>
        </w:rPr>
        <w:t>，</w:t>
      </w:r>
      <w:r>
        <w:rPr>
          <w:rFonts w:ascii="微软雅黑" w:eastAsia="微软雅黑" w:hAnsi="微软雅黑" w:cs="微软雅黑" w:hint="eastAsia"/>
          <w:color w:val="000000"/>
          <w:sz w:val="22"/>
        </w:rPr>
        <w:t>共核算低保户</w:t>
      </w:r>
      <w:r>
        <w:rPr>
          <w:rFonts w:ascii="微软雅黑" w:eastAsia="微软雅黑" w:hAnsi="微软雅黑" w:cs="微软雅黑" w:hint="eastAsia"/>
          <w:color w:val="000000"/>
          <w:sz w:val="22"/>
        </w:rPr>
        <w:t>110</w:t>
      </w:r>
      <w:r>
        <w:rPr>
          <w:rFonts w:ascii="微软雅黑" w:eastAsia="微软雅黑" w:hAnsi="微软雅黑" w:cs="微软雅黑" w:hint="eastAsia"/>
          <w:color w:val="000000"/>
          <w:sz w:val="22"/>
        </w:rPr>
        <w:t>户</w:t>
      </w:r>
      <w:r>
        <w:rPr>
          <w:rFonts w:ascii="微软雅黑" w:eastAsia="微软雅黑" w:hAnsi="微软雅黑" w:cs="微软雅黑" w:hint="eastAsia"/>
          <w:color w:val="000000"/>
          <w:sz w:val="22"/>
        </w:rPr>
        <w:t>174</w:t>
      </w:r>
      <w:r>
        <w:rPr>
          <w:rFonts w:ascii="微软雅黑" w:eastAsia="微软雅黑" w:hAnsi="微软雅黑" w:cs="微软雅黑" w:hint="eastAsia"/>
          <w:color w:val="000000"/>
          <w:sz w:val="22"/>
        </w:rPr>
        <w:t>人，清理不符合要求</w:t>
      </w:r>
      <w:r>
        <w:rPr>
          <w:rFonts w:ascii="微软雅黑" w:eastAsia="微软雅黑" w:hAnsi="微软雅黑" w:cs="微软雅黑" w:hint="eastAsia"/>
          <w:color w:val="000000"/>
          <w:sz w:val="22"/>
        </w:rPr>
        <w:t>9</w:t>
      </w:r>
      <w:r>
        <w:rPr>
          <w:rFonts w:ascii="微软雅黑" w:eastAsia="微软雅黑" w:hAnsi="微软雅黑" w:cs="微软雅黑" w:hint="eastAsia"/>
          <w:color w:val="000000"/>
          <w:sz w:val="22"/>
        </w:rPr>
        <w:t>人，其中年满</w:t>
      </w:r>
      <w:r>
        <w:rPr>
          <w:rFonts w:ascii="微软雅黑" w:eastAsia="微软雅黑" w:hAnsi="微软雅黑" w:cs="微软雅黑" w:hint="eastAsia"/>
          <w:color w:val="000000"/>
          <w:sz w:val="22"/>
        </w:rPr>
        <w:t>18</w:t>
      </w:r>
      <w:r>
        <w:rPr>
          <w:rFonts w:ascii="微软雅黑" w:eastAsia="微软雅黑" w:hAnsi="微软雅黑" w:cs="微软雅黑" w:hint="eastAsia"/>
          <w:color w:val="000000"/>
          <w:sz w:val="22"/>
        </w:rPr>
        <w:t>岁</w:t>
      </w:r>
      <w:proofErr w:type="gramStart"/>
      <w:r>
        <w:rPr>
          <w:rFonts w:ascii="微软雅黑" w:eastAsia="微软雅黑" w:hAnsi="微软雅黑" w:cs="微软雅黑" w:hint="eastAsia"/>
          <w:color w:val="000000"/>
          <w:sz w:val="22"/>
        </w:rPr>
        <w:t>退出低保</w:t>
      </w:r>
      <w:proofErr w:type="gramEnd"/>
      <w:r>
        <w:rPr>
          <w:rFonts w:ascii="微软雅黑" w:eastAsia="微软雅黑" w:hAnsi="微软雅黑" w:cs="微软雅黑" w:hint="eastAsia"/>
          <w:color w:val="000000"/>
          <w:sz w:val="22"/>
        </w:rPr>
        <w:t>3</w:t>
      </w:r>
      <w:r>
        <w:rPr>
          <w:rFonts w:ascii="微软雅黑" w:eastAsia="微软雅黑" w:hAnsi="微软雅黑" w:cs="微软雅黑" w:hint="eastAsia"/>
          <w:color w:val="000000"/>
          <w:sz w:val="22"/>
        </w:rPr>
        <w:t>人，因退休</w:t>
      </w:r>
      <w:proofErr w:type="gramStart"/>
      <w:r>
        <w:rPr>
          <w:rFonts w:ascii="微软雅黑" w:eastAsia="微软雅黑" w:hAnsi="微软雅黑" w:cs="微软雅黑" w:hint="eastAsia"/>
          <w:color w:val="000000"/>
          <w:sz w:val="22"/>
        </w:rPr>
        <w:t>退出低保</w:t>
      </w:r>
      <w:proofErr w:type="gramEnd"/>
      <w:r>
        <w:rPr>
          <w:rFonts w:ascii="微软雅黑" w:eastAsia="微软雅黑" w:hAnsi="微软雅黑" w:cs="微软雅黑" w:hint="eastAsia"/>
          <w:color w:val="000000"/>
          <w:sz w:val="22"/>
        </w:rPr>
        <w:t>5</w:t>
      </w:r>
      <w:r>
        <w:rPr>
          <w:rFonts w:ascii="微软雅黑" w:eastAsia="微软雅黑" w:hAnsi="微软雅黑" w:cs="微软雅黑" w:hint="eastAsia"/>
          <w:color w:val="000000"/>
          <w:sz w:val="22"/>
        </w:rPr>
        <w:t>人，不</w:t>
      </w:r>
      <w:proofErr w:type="gramStart"/>
      <w:r>
        <w:rPr>
          <w:rFonts w:ascii="微软雅黑" w:eastAsia="微软雅黑" w:hAnsi="微软雅黑" w:cs="微软雅黑" w:hint="eastAsia"/>
          <w:color w:val="000000"/>
          <w:sz w:val="22"/>
        </w:rPr>
        <w:t>符合低保规定</w:t>
      </w:r>
      <w:proofErr w:type="gramEnd"/>
      <w:r>
        <w:rPr>
          <w:rFonts w:ascii="微软雅黑" w:eastAsia="微软雅黑" w:hAnsi="微软雅黑" w:cs="微软雅黑" w:hint="eastAsia"/>
          <w:color w:val="000000"/>
          <w:sz w:val="22"/>
        </w:rPr>
        <w:t>1</w:t>
      </w:r>
      <w:r>
        <w:rPr>
          <w:rFonts w:ascii="微软雅黑" w:eastAsia="微软雅黑" w:hAnsi="微软雅黑" w:cs="微软雅黑" w:hint="eastAsia"/>
          <w:color w:val="000000"/>
          <w:sz w:val="22"/>
        </w:rPr>
        <w:t>人</w:t>
      </w:r>
      <w:r>
        <w:rPr>
          <w:rFonts w:ascii="微软雅黑" w:eastAsia="微软雅黑" w:hAnsi="微软雅黑" w:cs="微软雅黑" w:hint="eastAsia"/>
          <w:color w:val="000000"/>
          <w:sz w:val="22"/>
        </w:rPr>
        <w:t>，动态</w:t>
      </w:r>
      <w:proofErr w:type="gramStart"/>
      <w:r>
        <w:rPr>
          <w:rFonts w:ascii="微软雅黑" w:eastAsia="微软雅黑" w:hAnsi="微软雅黑" w:cs="微软雅黑" w:hint="eastAsia"/>
          <w:color w:val="000000"/>
          <w:sz w:val="22"/>
        </w:rPr>
        <w:t>管理低保对象</w:t>
      </w:r>
      <w:proofErr w:type="gramEnd"/>
      <w:r>
        <w:rPr>
          <w:rFonts w:ascii="微软雅黑" w:eastAsia="微软雅黑" w:hAnsi="微软雅黑" w:cs="微软雅黑" w:hint="eastAsia"/>
          <w:color w:val="000000"/>
          <w:sz w:val="22"/>
        </w:rPr>
        <w:t>。积</w:t>
      </w:r>
      <w:r>
        <w:rPr>
          <w:rFonts w:ascii="微软雅黑" w:eastAsia="微软雅黑" w:hAnsi="微软雅黑" w:cs="微软雅黑" w:hint="eastAsia"/>
          <w:color w:val="000000"/>
          <w:sz w:val="22"/>
        </w:rPr>
        <w:t>极做好老年人、残疾人、退役军人等特殊群体服务，高效落实相关福利政策。</w:t>
      </w:r>
      <w:r>
        <w:rPr>
          <w:rFonts w:ascii="微软雅黑" w:eastAsia="微软雅黑" w:hAnsi="微软雅黑" w:cs="微软雅黑" w:hint="eastAsia"/>
          <w:b/>
          <w:bCs/>
          <w:sz w:val="22"/>
        </w:rPr>
        <w:t>三是村集体经济稳步提升。</w:t>
      </w:r>
      <w:r>
        <w:rPr>
          <w:rFonts w:ascii="微软雅黑" w:eastAsia="微软雅黑" w:hAnsi="微软雅黑" w:cs="微软雅黑" w:hint="eastAsia"/>
          <w:color w:val="000000"/>
          <w:sz w:val="22"/>
        </w:rPr>
        <w:t>整合全镇</w:t>
      </w:r>
      <w:r>
        <w:rPr>
          <w:rFonts w:ascii="微软雅黑" w:eastAsia="微软雅黑" w:hAnsi="微软雅黑" w:cs="微软雅黑" w:hint="eastAsia"/>
          <w:color w:val="000000"/>
          <w:sz w:val="22"/>
        </w:rPr>
        <w:t>9</w:t>
      </w:r>
      <w:r>
        <w:rPr>
          <w:rFonts w:ascii="微软雅黑" w:eastAsia="微软雅黑" w:hAnsi="微软雅黑" w:cs="微软雅黑" w:hint="eastAsia"/>
          <w:color w:val="000000"/>
          <w:sz w:val="22"/>
        </w:rPr>
        <w:t>个行政村村级和产业扶贫项目资金等，以固定资产的形式入股冷链物流园，股份合作、资产收益等模式，形成利益联结机制，壮大村集体经济，实现年集体经济收入</w:t>
      </w:r>
      <w:r>
        <w:rPr>
          <w:rFonts w:ascii="微软雅黑" w:eastAsia="微软雅黑" w:hAnsi="微软雅黑" w:cs="微软雅黑" w:hint="eastAsia"/>
          <w:color w:val="000000"/>
          <w:sz w:val="22"/>
        </w:rPr>
        <w:t>150</w:t>
      </w:r>
      <w:r>
        <w:rPr>
          <w:rFonts w:ascii="微软雅黑" w:eastAsia="微软雅黑" w:hAnsi="微软雅黑" w:cs="微软雅黑" w:hint="eastAsia"/>
          <w:color w:val="000000"/>
          <w:sz w:val="22"/>
        </w:rPr>
        <w:t>余万元，各村集体经济收入超过</w:t>
      </w:r>
      <w:r>
        <w:rPr>
          <w:rFonts w:ascii="微软雅黑" w:eastAsia="微软雅黑" w:hAnsi="微软雅黑" w:cs="微软雅黑" w:hint="eastAsia"/>
          <w:color w:val="000000"/>
          <w:sz w:val="22"/>
        </w:rPr>
        <w:t>15</w:t>
      </w:r>
      <w:r>
        <w:rPr>
          <w:rFonts w:ascii="微软雅黑" w:eastAsia="微软雅黑" w:hAnsi="微软雅黑" w:cs="微软雅黑" w:hint="eastAsia"/>
          <w:color w:val="000000"/>
          <w:sz w:val="22"/>
        </w:rPr>
        <w:t>万元以上。</w:t>
      </w:r>
    </w:p>
    <w:p w:rsidR="001A5979" w:rsidRDefault="001C6077">
      <w:pPr>
        <w:spacing w:line="600" w:lineRule="exact"/>
        <w:ind w:firstLineChars="200" w:firstLine="440"/>
        <w:jc w:val="left"/>
        <w:rPr>
          <w:rFonts w:ascii="微软雅黑" w:eastAsia="微软雅黑" w:hAnsi="微软雅黑" w:cs="微软雅黑"/>
          <w:sz w:val="22"/>
        </w:rPr>
      </w:pPr>
      <w:r>
        <w:rPr>
          <w:rFonts w:ascii="微软雅黑" w:eastAsia="微软雅黑" w:hAnsi="微软雅黑" w:cs="微软雅黑" w:hint="eastAsia"/>
          <w:b/>
          <w:bCs/>
          <w:sz w:val="22"/>
        </w:rPr>
        <w:t>（四）聚焦新发展模式，社会环境和谐有序。一是社会治安总体稳定。</w:t>
      </w:r>
      <w:r>
        <w:rPr>
          <w:rFonts w:ascii="微软雅黑" w:eastAsia="微软雅黑" w:hAnsi="微软雅黑" w:cs="微软雅黑" w:hint="eastAsia"/>
          <w:sz w:val="22"/>
        </w:rPr>
        <w:t>圆满完成两会、建党一百周年</w:t>
      </w:r>
      <w:r>
        <w:rPr>
          <w:rFonts w:ascii="微软雅黑" w:eastAsia="微软雅黑" w:hAnsi="微软雅黑" w:cs="微软雅黑" w:hint="eastAsia"/>
          <w:sz w:val="22"/>
        </w:rPr>
        <w:t>、十九届六中全会、省第十二次党代会、市第六次党代会特护</w:t>
      </w:r>
      <w:proofErr w:type="gramStart"/>
      <w:r>
        <w:rPr>
          <w:rFonts w:ascii="微软雅黑" w:eastAsia="微软雅黑" w:hAnsi="微软雅黑" w:cs="微软雅黑" w:hint="eastAsia"/>
          <w:sz w:val="22"/>
        </w:rPr>
        <w:t>期间维稳安</w:t>
      </w:r>
      <w:proofErr w:type="gramEnd"/>
      <w:r>
        <w:rPr>
          <w:rFonts w:ascii="微软雅黑" w:eastAsia="微软雅黑" w:hAnsi="微软雅黑" w:cs="微软雅黑" w:hint="eastAsia"/>
          <w:sz w:val="22"/>
        </w:rPr>
        <w:t>保任务，全力攻坚群众反映强烈的重点案件。加强社会矛盾纠纷排调和化解，创新推进信访领域</w:t>
      </w:r>
      <w:proofErr w:type="gramStart"/>
      <w:r>
        <w:rPr>
          <w:rFonts w:ascii="微软雅黑" w:eastAsia="微软雅黑" w:hAnsi="微软雅黑" w:cs="微软雅黑" w:hint="eastAsia"/>
          <w:sz w:val="22"/>
        </w:rPr>
        <w:t>即访即办</w:t>
      </w:r>
      <w:proofErr w:type="gramEnd"/>
      <w:r>
        <w:rPr>
          <w:rFonts w:ascii="微软雅黑" w:eastAsia="微软雅黑" w:hAnsi="微软雅黑" w:cs="微软雅黑" w:hint="eastAsia"/>
          <w:sz w:val="22"/>
        </w:rPr>
        <w:t>、</w:t>
      </w:r>
      <w:proofErr w:type="gramStart"/>
      <w:r>
        <w:rPr>
          <w:rFonts w:ascii="微软雅黑" w:eastAsia="微软雅黑" w:hAnsi="微软雅黑" w:cs="微软雅黑" w:hint="eastAsia"/>
          <w:sz w:val="22"/>
        </w:rPr>
        <w:t>未访先办</w:t>
      </w:r>
      <w:proofErr w:type="gramEnd"/>
      <w:r>
        <w:rPr>
          <w:rFonts w:ascii="微软雅黑" w:eastAsia="微软雅黑" w:hAnsi="微软雅黑" w:cs="微软雅黑" w:hint="eastAsia"/>
          <w:sz w:val="22"/>
        </w:rPr>
        <w:t>制度，构建“多元一体”矛盾纠纷化解新模式，全镇实现特护期“零进京”。</w:t>
      </w:r>
      <w:r>
        <w:rPr>
          <w:rFonts w:ascii="微软雅黑" w:eastAsia="微软雅黑" w:hAnsi="微软雅黑" w:cs="微软雅黑" w:hint="eastAsia"/>
          <w:b/>
          <w:bCs/>
          <w:sz w:val="22"/>
        </w:rPr>
        <w:t>二是安全生产严管严防。</w:t>
      </w:r>
      <w:r>
        <w:rPr>
          <w:rFonts w:ascii="微软雅黑" w:eastAsia="微软雅黑" w:hAnsi="微软雅黑" w:cs="微软雅黑" w:hint="eastAsia"/>
          <w:sz w:val="22"/>
        </w:rPr>
        <w:t>严格落实安全生产责任制，在应对低温天气、防小火亡人、森林防火、道路交通、防汛抗旱、学生防溺水等工作上做到了摸排全覆盖</w:t>
      </w:r>
      <w:r>
        <w:rPr>
          <w:rFonts w:ascii="微软雅黑" w:eastAsia="微软雅黑" w:hAnsi="微软雅黑" w:cs="微软雅黑" w:hint="eastAsia"/>
          <w:sz w:val="22"/>
        </w:rPr>
        <w:t>、</w:t>
      </w:r>
      <w:r>
        <w:rPr>
          <w:rFonts w:ascii="微软雅黑" w:eastAsia="微软雅黑" w:hAnsi="微软雅黑" w:cs="微软雅黑" w:hint="eastAsia"/>
          <w:sz w:val="22"/>
        </w:rPr>
        <w:t>宣传全覆盖</w:t>
      </w:r>
      <w:r>
        <w:rPr>
          <w:rFonts w:ascii="微软雅黑" w:eastAsia="微软雅黑" w:hAnsi="微软雅黑" w:cs="微软雅黑" w:hint="eastAsia"/>
          <w:sz w:val="22"/>
        </w:rPr>
        <w:t>、</w:t>
      </w:r>
      <w:proofErr w:type="gramStart"/>
      <w:r>
        <w:rPr>
          <w:rFonts w:ascii="微软雅黑" w:eastAsia="微软雅黑" w:hAnsi="微软雅黑" w:cs="微软雅黑" w:hint="eastAsia"/>
          <w:sz w:val="22"/>
        </w:rPr>
        <w:t>包户全覆盖</w:t>
      </w:r>
      <w:proofErr w:type="gramEnd"/>
      <w:r>
        <w:rPr>
          <w:rFonts w:ascii="微软雅黑" w:eastAsia="微软雅黑" w:hAnsi="微软雅黑" w:cs="微软雅黑" w:hint="eastAsia"/>
          <w:sz w:val="22"/>
        </w:rPr>
        <w:t>，真正做到安全宣传“最后一公里”；</w:t>
      </w:r>
      <w:r>
        <w:rPr>
          <w:rFonts w:ascii="微软雅黑" w:eastAsia="微软雅黑" w:hAnsi="微软雅黑" w:cs="微软雅黑" w:hint="eastAsia"/>
          <w:sz w:val="22"/>
        </w:rPr>
        <w:t xml:space="preserve"> </w:t>
      </w:r>
      <w:r>
        <w:rPr>
          <w:rFonts w:ascii="微软雅黑" w:eastAsia="微软雅黑" w:hAnsi="微软雅黑" w:cs="微软雅黑" w:hint="eastAsia"/>
          <w:sz w:val="22"/>
        </w:rPr>
        <w:t>按照“四个一”、“三个有”等要求开展打非治违和隐患排查工作，做到及时排查及时整改到位，坚决杜绝大小安全事故发生。截止目前，</w:t>
      </w:r>
      <w:r>
        <w:rPr>
          <w:rFonts w:ascii="微软雅黑" w:eastAsia="微软雅黑" w:hAnsi="微软雅黑" w:cs="微软雅黑" w:hint="eastAsia"/>
          <w:sz w:val="22"/>
        </w:rPr>
        <w:t>排查安全</w:t>
      </w:r>
      <w:r>
        <w:rPr>
          <w:rFonts w:ascii="微软雅黑" w:eastAsia="微软雅黑" w:hAnsi="微软雅黑" w:cs="微软雅黑" w:hint="eastAsia"/>
          <w:sz w:val="22"/>
        </w:rPr>
        <w:t>隐患</w:t>
      </w:r>
      <w:r>
        <w:rPr>
          <w:rFonts w:ascii="微软雅黑" w:eastAsia="微软雅黑" w:hAnsi="微软雅黑" w:cs="微软雅黑" w:hint="eastAsia"/>
          <w:sz w:val="22"/>
        </w:rPr>
        <w:t>共</w:t>
      </w:r>
      <w:r>
        <w:rPr>
          <w:rFonts w:ascii="微软雅黑" w:eastAsia="微软雅黑" w:hAnsi="微软雅黑" w:cs="微软雅黑" w:hint="eastAsia"/>
          <w:sz w:val="22"/>
        </w:rPr>
        <w:t>29</w:t>
      </w:r>
      <w:r>
        <w:rPr>
          <w:rFonts w:ascii="微软雅黑" w:eastAsia="微软雅黑" w:hAnsi="微软雅黑" w:cs="微软雅黑" w:hint="eastAsia"/>
          <w:sz w:val="22"/>
        </w:rPr>
        <w:t>处</w:t>
      </w:r>
      <w:r>
        <w:rPr>
          <w:rFonts w:ascii="微软雅黑" w:eastAsia="微软雅黑" w:hAnsi="微软雅黑" w:cs="微软雅黑" w:hint="eastAsia"/>
          <w:sz w:val="22"/>
        </w:rPr>
        <w:t>，</w:t>
      </w:r>
      <w:r>
        <w:rPr>
          <w:rFonts w:ascii="微软雅黑" w:eastAsia="微软雅黑" w:hAnsi="微软雅黑" w:cs="微软雅黑" w:hint="eastAsia"/>
          <w:sz w:val="22"/>
        </w:rPr>
        <w:t>均已整改到位</w:t>
      </w:r>
      <w:r>
        <w:rPr>
          <w:rFonts w:ascii="微软雅黑" w:eastAsia="微软雅黑" w:hAnsi="微软雅黑" w:cs="微软雅黑" w:hint="eastAsia"/>
          <w:sz w:val="22"/>
        </w:rPr>
        <w:t>，为</w:t>
      </w:r>
      <w:r>
        <w:rPr>
          <w:rFonts w:ascii="微软雅黑" w:eastAsia="微软雅黑" w:hAnsi="微软雅黑" w:cs="微软雅黑" w:hint="eastAsia"/>
          <w:sz w:val="22"/>
        </w:rPr>
        <w:t>全镇</w:t>
      </w:r>
      <w:r>
        <w:rPr>
          <w:rFonts w:ascii="微软雅黑" w:eastAsia="微软雅黑" w:hAnsi="微软雅黑" w:cs="微软雅黑" w:hint="eastAsia"/>
          <w:sz w:val="22"/>
        </w:rPr>
        <w:lastRenderedPageBreak/>
        <w:t>营造</w:t>
      </w:r>
      <w:r>
        <w:rPr>
          <w:rFonts w:ascii="微软雅黑" w:eastAsia="微软雅黑" w:hAnsi="微软雅黑" w:cs="微软雅黑" w:hint="eastAsia"/>
          <w:sz w:val="22"/>
        </w:rPr>
        <w:t>了</w:t>
      </w:r>
      <w:r>
        <w:rPr>
          <w:rFonts w:ascii="微软雅黑" w:eastAsia="微软雅黑" w:hAnsi="微软雅黑" w:cs="微软雅黑" w:hint="eastAsia"/>
          <w:sz w:val="22"/>
        </w:rPr>
        <w:t>安定祥和的社会环境。</w:t>
      </w:r>
    </w:p>
    <w:p w:rsidR="001A5979" w:rsidRDefault="001C6077">
      <w:pPr>
        <w:widowControl/>
        <w:shd w:val="clear" w:color="auto" w:fill="FFFFFF"/>
        <w:spacing w:line="560" w:lineRule="exact"/>
        <w:ind w:firstLineChars="200" w:firstLine="440"/>
        <w:rPr>
          <w:rFonts w:ascii="微软雅黑" w:eastAsia="微软雅黑" w:hAnsi="微软雅黑" w:cs="微软雅黑"/>
          <w:sz w:val="22"/>
        </w:rPr>
      </w:pPr>
      <w:r>
        <w:rPr>
          <w:rFonts w:ascii="微软雅黑" w:eastAsia="微软雅黑" w:hAnsi="微软雅黑" w:cs="微软雅黑" w:hint="eastAsia"/>
          <w:b/>
          <w:bCs/>
          <w:sz w:val="22"/>
        </w:rPr>
        <w:t>（五）</w:t>
      </w:r>
      <w:r>
        <w:rPr>
          <w:rFonts w:ascii="微软雅黑" w:eastAsia="微软雅黑" w:hAnsi="微软雅黑" w:cs="微软雅黑" w:hint="eastAsia"/>
          <w:b/>
          <w:bCs/>
          <w:sz w:val="22"/>
        </w:rPr>
        <w:t>构建新发展格局，</w:t>
      </w:r>
      <w:r>
        <w:rPr>
          <w:rFonts w:ascii="微软雅黑" w:eastAsia="微软雅黑" w:hAnsi="微软雅黑" w:cs="微软雅黑" w:hint="eastAsia"/>
          <w:b/>
          <w:bCs/>
          <w:sz w:val="22"/>
        </w:rPr>
        <w:t>意识形态工作扎实推进。一是高质量完成庆祝中国共产党成立</w:t>
      </w:r>
      <w:r>
        <w:rPr>
          <w:rFonts w:ascii="微软雅黑" w:eastAsia="微软雅黑" w:hAnsi="微软雅黑" w:cs="微软雅黑" w:hint="eastAsia"/>
          <w:b/>
          <w:bCs/>
          <w:sz w:val="22"/>
        </w:rPr>
        <w:t>100</w:t>
      </w:r>
      <w:r>
        <w:rPr>
          <w:rFonts w:ascii="微软雅黑" w:eastAsia="微软雅黑" w:hAnsi="微软雅黑" w:cs="微软雅黑" w:hint="eastAsia"/>
          <w:b/>
          <w:bCs/>
          <w:sz w:val="22"/>
        </w:rPr>
        <w:t>周年系列活动。</w:t>
      </w:r>
      <w:r>
        <w:rPr>
          <w:rFonts w:ascii="微软雅黑" w:eastAsia="微软雅黑" w:hAnsi="微软雅黑" w:cs="微软雅黑" w:hint="eastAsia"/>
          <w:sz w:val="22"/>
        </w:rPr>
        <w:t>全镇各支部书记结合党史学习教育上“七一”专题党课；走访慰问困难党员</w:t>
      </w:r>
      <w:r>
        <w:rPr>
          <w:rFonts w:ascii="微软雅黑" w:eastAsia="微软雅黑" w:hAnsi="微软雅黑" w:cs="微软雅黑" w:hint="eastAsia"/>
          <w:sz w:val="22"/>
        </w:rPr>
        <w:t>70</w:t>
      </w:r>
      <w:r>
        <w:rPr>
          <w:rFonts w:ascii="微软雅黑" w:eastAsia="微软雅黑" w:hAnsi="微软雅黑" w:cs="微软雅黑" w:hint="eastAsia"/>
          <w:sz w:val="22"/>
        </w:rPr>
        <w:t>余名；发放“光荣在党</w:t>
      </w:r>
      <w:r>
        <w:rPr>
          <w:rFonts w:ascii="微软雅黑" w:eastAsia="微软雅黑" w:hAnsi="微软雅黑" w:cs="微软雅黑" w:hint="eastAsia"/>
          <w:sz w:val="22"/>
        </w:rPr>
        <w:t>50</w:t>
      </w:r>
      <w:r>
        <w:rPr>
          <w:rFonts w:ascii="微软雅黑" w:eastAsia="微软雅黑" w:hAnsi="微软雅黑" w:cs="微软雅黑" w:hint="eastAsia"/>
          <w:sz w:val="22"/>
        </w:rPr>
        <w:t>年纪念章”</w:t>
      </w:r>
      <w:r>
        <w:rPr>
          <w:rFonts w:ascii="微软雅黑" w:eastAsia="微软雅黑" w:hAnsi="微软雅黑" w:cs="微软雅黑" w:hint="eastAsia"/>
          <w:sz w:val="22"/>
        </w:rPr>
        <w:t>21</w:t>
      </w:r>
      <w:r>
        <w:rPr>
          <w:rFonts w:ascii="微软雅黑" w:eastAsia="微软雅黑" w:hAnsi="微软雅黑" w:cs="微软雅黑" w:hint="eastAsia"/>
          <w:sz w:val="22"/>
        </w:rPr>
        <w:t>枚；</w:t>
      </w:r>
      <w:r>
        <w:rPr>
          <w:rFonts w:ascii="微软雅黑" w:eastAsia="微软雅黑" w:hAnsi="微软雅黑" w:cs="微软雅黑" w:hint="eastAsia"/>
          <w:sz w:val="22"/>
        </w:rPr>
        <w:t>17</w:t>
      </w:r>
      <w:r>
        <w:rPr>
          <w:rFonts w:ascii="微软雅黑" w:eastAsia="微软雅黑" w:hAnsi="微软雅黑" w:cs="微软雅黑" w:hint="eastAsia"/>
          <w:sz w:val="22"/>
        </w:rPr>
        <w:t>名同志和</w:t>
      </w:r>
      <w:r>
        <w:rPr>
          <w:rFonts w:ascii="微软雅黑" w:eastAsia="微软雅黑" w:hAnsi="微软雅黑" w:cs="微软雅黑" w:hint="eastAsia"/>
          <w:sz w:val="22"/>
        </w:rPr>
        <w:t>2</w:t>
      </w:r>
      <w:r>
        <w:rPr>
          <w:rFonts w:ascii="微软雅黑" w:eastAsia="微软雅黑" w:hAnsi="微软雅黑" w:cs="微软雅黑" w:hint="eastAsia"/>
          <w:sz w:val="22"/>
        </w:rPr>
        <w:t>个基层党组织获管理区“两优一先”荣誉，</w:t>
      </w:r>
      <w:r>
        <w:rPr>
          <w:rFonts w:ascii="微软雅黑" w:eastAsia="微软雅黑" w:hAnsi="微软雅黑" w:cs="微软雅黑" w:hint="eastAsia"/>
          <w:sz w:val="22"/>
        </w:rPr>
        <w:t>3</w:t>
      </w:r>
      <w:r>
        <w:rPr>
          <w:rFonts w:ascii="微软雅黑" w:eastAsia="微软雅黑" w:hAnsi="微软雅黑" w:cs="微软雅黑" w:hint="eastAsia"/>
          <w:sz w:val="22"/>
        </w:rPr>
        <w:t>名同志和</w:t>
      </w:r>
      <w:r>
        <w:rPr>
          <w:rFonts w:ascii="微软雅黑" w:eastAsia="微软雅黑" w:hAnsi="微软雅黑" w:cs="微软雅黑" w:hint="eastAsia"/>
          <w:sz w:val="22"/>
        </w:rPr>
        <w:t>1</w:t>
      </w:r>
      <w:r>
        <w:rPr>
          <w:rFonts w:ascii="微软雅黑" w:eastAsia="微软雅黑" w:hAnsi="微软雅黑" w:cs="微软雅黑" w:hint="eastAsia"/>
          <w:sz w:val="22"/>
        </w:rPr>
        <w:t>个基层党组织获市“两优一先”荣誉；成功举办</w:t>
      </w:r>
      <w:r>
        <w:rPr>
          <w:rFonts w:ascii="微软雅黑" w:eastAsia="微软雅黑" w:hAnsi="微软雅黑" w:cs="微软雅黑" w:hint="eastAsia"/>
          <w:sz w:val="22"/>
        </w:rPr>
        <w:t>2021</w:t>
      </w:r>
      <w:r>
        <w:rPr>
          <w:rFonts w:ascii="微软雅黑" w:eastAsia="微软雅黑" w:hAnsi="微软雅黑" w:cs="微软雅黑" w:hint="eastAsia"/>
          <w:sz w:val="22"/>
        </w:rPr>
        <w:t>年第一期入党积极分子和发展对象培训班，培训学员</w:t>
      </w:r>
      <w:r>
        <w:rPr>
          <w:rFonts w:ascii="微软雅黑" w:eastAsia="微软雅黑" w:hAnsi="微软雅黑" w:cs="微软雅黑" w:hint="eastAsia"/>
          <w:sz w:val="22"/>
        </w:rPr>
        <w:t>51</w:t>
      </w:r>
      <w:r>
        <w:rPr>
          <w:rFonts w:ascii="微软雅黑" w:eastAsia="微软雅黑" w:hAnsi="微软雅黑" w:cs="微软雅黑" w:hint="eastAsia"/>
          <w:sz w:val="22"/>
        </w:rPr>
        <w:t>名；镇、村（居）组成</w:t>
      </w:r>
      <w:r>
        <w:rPr>
          <w:rFonts w:ascii="微软雅黑" w:eastAsia="微软雅黑" w:hAnsi="微软雅黑" w:cs="微软雅黑" w:hint="eastAsia"/>
          <w:sz w:val="22"/>
        </w:rPr>
        <w:t>2</w:t>
      </w:r>
      <w:r>
        <w:rPr>
          <w:rFonts w:ascii="微软雅黑" w:eastAsia="微软雅黑" w:hAnsi="微软雅黑" w:cs="微软雅黑" w:hint="eastAsia"/>
          <w:sz w:val="22"/>
        </w:rPr>
        <w:t>支队伍积极参加“颂歌献给敬爱的党”合唱比赛，荣获二等奖和三等</w:t>
      </w:r>
      <w:r>
        <w:rPr>
          <w:rFonts w:ascii="微软雅黑" w:eastAsia="微软雅黑" w:hAnsi="微软雅黑" w:cs="微软雅黑" w:hint="eastAsia"/>
          <w:sz w:val="22"/>
        </w:rPr>
        <w:t>奖；组织</w:t>
      </w:r>
      <w:r>
        <w:rPr>
          <w:rFonts w:ascii="微软雅黑" w:eastAsia="微软雅黑" w:hAnsi="微软雅黑" w:cs="微软雅黑" w:hint="eastAsia"/>
          <w:sz w:val="22"/>
        </w:rPr>
        <w:t>12</w:t>
      </w:r>
      <w:r>
        <w:rPr>
          <w:rFonts w:ascii="微软雅黑" w:eastAsia="微软雅黑" w:hAnsi="微软雅黑" w:cs="微软雅黑" w:hint="eastAsia"/>
          <w:sz w:val="22"/>
        </w:rPr>
        <w:t>个支部参加党史知识竞赛，</w:t>
      </w:r>
      <w:r>
        <w:rPr>
          <w:rFonts w:ascii="微软雅黑" w:eastAsia="微软雅黑" w:hAnsi="微软雅黑" w:cs="微软雅黑" w:hint="eastAsia"/>
          <w:sz w:val="22"/>
        </w:rPr>
        <w:t>2</w:t>
      </w:r>
      <w:r>
        <w:rPr>
          <w:rFonts w:ascii="微软雅黑" w:eastAsia="微软雅黑" w:hAnsi="微软雅黑" w:cs="微软雅黑" w:hint="eastAsia"/>
          <w:sz w:val="22"/>
        </w:rPr>
        <w:t>支队伍荣获奖项。</w:t>
      </w:r>
      <w:r>
        <w:rPr>
          <w:rFonts w:ascii="微软雅黑" w:eastAsia="微软雅黑" w:hAnsi="微软雅黑" w:cs="微软雅黑" w:hint="eastAsia"/>
          <w:b/>
          <w:bCs/>
          <w:sz w:val="22"/>
        </w:rPr>
        <w:t>二是</w:t>
      </w:r>
      <w:r>
        <w:rPr>
          <w:rFonts w:ascii="微软雅黑" w:eastAsia="微软雅黑" w:hAnsi="微软雅黑" w:cs="微软雅黑" w:hint="eastAsia"/>
          <w:b/>
          <w:bCs/>
          <w:sz w:val="22"/>
        </w:rPr>
        <w:t>党史学习教育引导到位。</w:t>
      </w:r>
      <w:r>
        <w:rPr>
          <w:rFonts w:ascii="微软雅黑" w:eastAsia="微软雅黑" w:hAnsi="微软雅黑" w:cs="微软雅黑" w:hint="eastAsia"/>
          <w:sz w:val="22"/>
        </w:rPr>
        <w:t>镇党委班子成员成立宣讲团，</w:t>
      </w:r>
      <w:r>
        <w:rPr>
          <w:rFonts w:ascii="微软雅黑" w:eastAsia="微软雅黑" w:hAnsi="微软雅黑" w:cs="微软雅黑" w:hint="eastAsia"/>
          <w:sz w:val="22"/>
        </w:rPr>
        <w:t>讲专题党课</w:t>
      </w:r>
      <w:r>
        <w:rPr>
          <w:rFonts w:ascii="微软雅黑" w:eastAsia="微软雅黑" w:hAnsi="微软雅黑" w:cs="微软雅黑" w:hint="eastAsia"/>
          <w:sz w:val="22"/>
        </w:rPr>
        <w:t>7</w:t>
      </w:r>
      <w:r>
        <w:rPr>
          <w:rFonts w:ascii="微软雅黑" w:eastAsia="微软雅黑" w:hAnsi="微软雅黑" w:cs="微软雅黑" w:hint="eastAsia"/>
          <w:sz w:val="22"/>
        </w:rPr>
        <w:t>次</w:t>
      </w:r>
      <w:r>
        <w:rPr>
          <w:rFonts w:ascii="微软雅黑" w:eastAsia="微软雅黑" w:hAnsi="微软雅黑" w:cs="微软雅黑" w:hint="eastAsia"/>
          <w:sz w:val="22"/>
        </w:rPr>
        <w:t>、</w:t>
      </w:r>
      <w:r>
        <w:rPr>
          <w:rFonts w:ascii="微软雅黑" w:eastAsia="微软雅黑" w:hAnsi="微软雅黑" w:cs="微软雅黑" w:hint="eastAsia"/>
          <w:sz w:val="22"/>
        </w:rPr>
        <w:t>开展党史学习教育微宣讲</w:t>
      </w:r>
      <w:r>
        <w:rPr>
          <w:rFonts w:ascii="微软雅黑" w:eastAsia="微软雅黑" w:hAnsi="微软雅黑" w:cs="微软雅黑" w:hint="eastAsia"/>
          <w:sz w:val="22"/>
        </w:rPr>
        <w:t>10</w:t>
      </w:r>
      <w:r>
        <w:rPr>
          <w:rFonts w:ascii="微软雅黑" w:eastAsia="微软雅黑" w:hAnsi="微软雅黑" w:cs="微软雅黑" w:hint="eastAsia"/>
          <w:sz w:val="22"/>
        </w:rPr>
        <w:t>余次，重点宣讲习近平总书记“七一”重要讲话精神、党的十九届六中全会精神、省第十二次党代会精神、市第六次党代会精神，</w:t>
      </w:r>
      <w:r>
        <w:rPr>
          <w:rFonts w:ascii="微软雅黑" w:eastAsia="微软雅黑" w:hAnsi="微软雅黑" w:cs="微软雅黑" w:hint="eastAsia"/>
          <w:sz w:val="22"/>
        </w:rPr>
        <w:t>教育</w:t>
      </w:r>
      <w:r>
        <w:rPr>
          <w:rFonts w:ascii="微软雅黑" w:eastAsia="微软雅黑" w:hAnsi="微软雅黑" w:cs="微软雅黑" w:hint="eastAsia"/>
          <w:sz w:val="22"/>
        </w:rPr>
        <w:t>引导</w:t>
      </w:r>
      <w:r>
        <w:rPr>
          <w:rFonts w:ascii="微软雅黑" w:eastAsia="微软雅黑" w:hAnsi="微软雅黑" w:cs="微软雅黑" w:hint="eastAsia"/>
          <w:sz w:val="22"/>
        </w:rPr>
        <w:t>党员干部形成正确的发展观、价值观、事业观、权力观。</w:t>
      </w:r>
      <w:r>
        <w:rPr>
          <w:rFonts w:ascii="微软雅黑" w:eastAsia="微软雅黑" w:hAnsi="微软雅黑" w:cs="微软雅黑" w:hint="eastAsia"/>
          <w:sz w:val="22"/>
        </w:rPr>
        <w:t>并结合支部</w:t>
      </w:r>
      <w:r>
        <w:rPr>
          <w:rFonts w:ascii="微软雅黑" w:eastAsia="微软雅黑" w:hAnsi="微软雅黑" w:cs="微软雅黑" w:hint="eastAsia"/>
          <w:sz w:val="22"/>
        </w:rPr>
        <w:t>主题党日、</w:t>
      </w:r>
      <w:r>
        <w:rPr>
          <w:rFonts w:ascii="微软雅黑" w:eastAsia="微软雅黑" w:hAnsi="微软雅黑" w:cs="微软雅黑" w:hint="eastAsia"/>
          <w:sz w:val="22"/>
        </w:rPr>
        <w:t>三会一课</w:t>
      </w:r>
      <w:r>
        <w:rPr>
          <w:rFonts w:ascii="微软雅黑" w:eastAsia="微软雅黑" w:hAnsi="微软雅黑" w:cs="微软雅黑" w:hint="eastAsia"/>
          <w:sz w:val="22"/>
        </w:rPr>
        <w:t>、交流</w:t>
      </w:r>
      <w:r>
        <w:rPr>
          <w:rFonts w:ascii="微软雅黑" w:eastAsia="微软雅黑" w:hAnsi="微软雅黑" w:cs="微软雅黑" w:hint="eastAsia"/>
          <w:sz w:val="22"/>
        </w:rPr>
        <w:t>研</w:t>
      </w:r>
      <w:r>
        <w:rPr>
          <w:rFonts w:ascii="微软雅黑" w:eastAsia="微软雅黑" w:hAnsi="微软雅黑" w:cs="微软雅黑" w:hint="eastAsia"/>
          <w:sz w:val="22"/>
        </w:rPr>
        <w:t>讨、</w:t>
      </w:r>
      <w:r>
        <w:rPr>
          <w:rFonts w:ascii="微软雅黑" w:eastAsia="微软雅黑" w:hAnsi="微软雅黑" w:cs="微软雅黑" w:hint="eastAsia"/>
          <w:sz w:val="22"/>
        </w:rPr>
        <w:t>“</w:t>
      </w:r>
      <w:r>
        <w:rPr>
          <w:rFonts w:ascii="微软雅黑" w:eastAsia="微软雅黑" w:hAnsi="微软雅黑" w:cs="微软雅黑" w:hint="eastAsia"/>
          <w:sz w:val="22"/>
        </w:rPr>
        <w:t>学习强国</w:t>
      </w:r>
      <w:r>
        <w:rPr>
          <w:rFonts w:ascii="微软雅黑" w:eastAsia="微软雅黑" w:hAnsi="微软雅黑" w:cs="微软雅黑" w:hint="eastAsia"/>
          <w:sz w:val="22"/>
        </w:rPr>
        <w:t>”</w:t>
      </w:r>
      <w:r>
        <w:rPr>
          <w:rFonts w:ascii="微软雅黑" w:eastAsia="微软雅黑" w:hAnsi="微软雅黑" w:cs="微软雅黑" w:hint="eastAsia"/>
          <w:sz w:val="22"/>
        </w:rPr>
        <w:t>学习平台等多种学习方式</w:t>
      </w:r>
      <w:r>
        <w:rPr>
          <w:rFonts w:ascii="微软雅黑" w:eastAsia="微软雅黑" w:hAnsi="微软雅黑" w:cs="微软雅黑" w:hint="eastAsia"/>
          <w:sz w:val="22"/>
        </w:rPr>
        <w:t>,</w:t>
      </w:r>
      <w:r>
        <w:rPr>
          <w:rFonts w:ascii="微软雅黑" w:eastAsia="微软雅黑" w:hAnsi="微软雅黑" w:cs="微软雅黑" w:hint="eastAsia"/>
          <w:sz w:val="22"/>
        </w:rPr>
        <w:t>在全镇范围内</w:t>
      </w:r>
      <w:r>
        <w:rPr>
          <w:rFonts w:ascii="微软雅黑" w:eastAsia="微软雅黑" w:hAnsi="微软雅黑" w:cs="微软雅黑" w:hint="eastAsia"/>
          <w:sz w:val="22"/>
        </w:rPr>
        <w:t>掀起了</w:t>
      </w:r>
      <w:r>
        <w:rPr>
          <w:rFonts w:ascii="微软雅黑" w:eastAsia="微软雅黑" w:hAnsi="微软雅黑" w:cs="微软雅黑" w:hint="eastAsia"/>
          <w:sz w:val="22"/>
        </w:rPr>
        <w:t>党史</w:t>
      </w:r>
      <w:r>
        <w:rPr>
          <w:rFonts w:ascii="微软雅黑" w:eastAsia="微软雅黑" w:hAnsi="微软雅黑" w:cs="微软雅黑" w:hint="eastAsia"/>
          <w:sz w:val="22"/>
        </w:rPr>
        <w:t>学习</w:t>
      </w:r>
      <w:r>
        <w:rPr>
          <w:rFonts w:ascii="微软雅黑" w:eastAsia="微软雅黑" w:hAnsi="微软雅黑" w:cs="微软雅黑" w:hint="eastAsia"/>
          <w:sz w:val="22"/>
        </w:rPr>
        <w:t>教育</w:t>
      </w:r>
      <w:r>
        <w:rPr>
          <w:rFonts w:ascii="微软雅黑" w:eastAsia="微软雅黑" w:hAnsi="微软雅黑" w:cs="微软雅黑" w:hint="eastAsia"/>
          <w:sz w:val="22"/>
        </w:rPr>
        <w:t>热潮。</w:t>
      </w:r>
      <w:r>
        <w:rPr>
          <w:rFonts w:ascii="微软雅黑" w:eastAsia="微软雅黑" w:hAnsi="微软雅黑" w:cs="微软雅黑" w:hint="eastAsia"/>
          <w:b/>
          <w:bCs/>
          <w:sz w:val="22"/>
        </w:rPr>
        <w:t>三是</w:t>
      </w:r>
      <w:r>
        <w:rPr>
          <w:rFonts w:ascii="微软雅黑" w:eastAsia="微软雅黑" w:hAnsi="微软雅黑" w:cs="微软雅黑" w:hint="eastAsia"/>
          <w:b/>
          <w:bCs/>
          <w:sz w:val="22"/>
        </w:rPr>
        <w:t>舆论引导</w:t>
      </w:r>
      <w:r>
        <w:rPr>
          <w:rFonts w:ascii="微软雅黑" w:eastAsia="微软雅黑" w:hAnsi="微软雅黑" w:cs="微软雅黑" w:hint="eastAsia"/>
          <w:b/>
          <w:bCs/>
          <w:sz w:val="22"/>
        </w:rPr>
        <w:t>增强意识形态工作合力。</w:t>
      </w:r>
      <w:proofErr w:type="gramStart"/>
      <w:r>
        <w:rPr>
          <w:rFonts w:ascii="微软雅黑" w:eastAsia="微软雅黑" w:hAnsi="微软雅黑" w:cs="微软雅黑" w:hint="eastAsia"/>
          <w:sz w:val="22"/>
        </w:rPr>
        <w:t>创新</w:t>
      </w:r>
      <w:r>
        <w:rPr>
          <w:rFonts w:ascii="微软雅黑" w:eastAsia="微软雅黑" w:hAnsi="微软雅黑" w:cs="微软雅黑" w:hint="eastAsia"/>
          <w:sz w:val="22"/>
        </w:rPr>
        <w:t>回</w:t>
      </w:r>
      <w:proofErr w:type="gramEnd"/>
      <w:r>
        <w:rPr>
          <w:rFonts w:ascii="微软雅黑" w:eastAsia="微软雅黑" w:hAnsi="微软雅黑" w:cs="微软雅黑" w:hint="eastAsia"/>
          <w:sz w:val="22"/>
        </w:rPr>
        <w:t>龙圩镇视频号、</w:t>
      </w:r>
      <w:proofErr w:type="gramStart"/>
      <w:r>
        <w:rPr>
          <w:rFonts w:ascii="微软雅黑" w:eastAsia="微软雅黑" w:hAnsi="微软雅黑" w:cs="微软雅黑" w:hint="eastAsia"/>
          <w:sz w:val="22"/>
        </w:rPr>
        <w:t>抖音号</w:t>
      </w:r>
      <w:proofErr w:type="gramEnd"/>
      <w:r>
        <w:rPr>
          <w:rFonts w:ascii="微软雅黑" w:eastAsia="微软雅黑" w:hAnsi="微软雅黑" w:cs="微软雅黑" w:hint="eastAsia"/>
          <w:sz w:val="22"/>
        </w:rPr>
        <w:t>，开通乡镇</w:t>
      </w:r>
      <w:proofErr w:type="gramStart"/>
      <w:r>
        <w:rPr>
          <w:rFonts w:ascii="微软雅黑" w:eastAsia="微软雅黑" w:hAnsi="微软雅黑" w:cs="微软雅黑" w:hint="eastAsia"/>
          <w:sz w:val="22"/>
        </w:rPr>
        <w:t>微信官方微信公众号</w:t>
      </w:r>
      <w:proofErr w:type="gramEnd"/>
      <w:r>
        <w:rPr>
          <w:rFonts w:ascii="微软雅黑" w:eastAsia="微软雅黑" w:hAnsi="微软雅黑" w:cs="微软雅黑" w:hint="eastAsia"/>
          <w:sz w:val="22"/>
        </w:rPr>
        <w:t>，开展全方位多角度立体式宣传，</w:t>
      </w:r>
      <w:proofErr w:type="gramStart"/>
      <w:r>
        <w:rPr>
          <w:rFonts w:ascii="微软雅黑" w:eastAsia="微软雅黑" w:hAnsi="微软雅黑" w:cs="微软雅黑" w:hint="eastAsia"/>
          <w:sz w:val="22"/>
        </w:rPr>
        <w:t>打造回</w:t>
      </w:r>
      <w:proofErr w:type="gramEnd"/>
      <w:r>
        <w:rPr>
          <w:rFonts w:ascii="微软雅黑" w:eastAsia="微软雅黑" w:hAnsi="微软雅黑" w:cs="微软雅黑" w:hint="eastAsia"/>
          <w:sz w:val="22"/>
        </w:rPr>
        <w:t>龙圩镇特色宣传阵地。</w:t>
      </w:r>
      <w:r>
        <w:rPr>
          <w:rFonts w:ascii="微软雅黑" w:eastAsia="微软雅黑" w:hAnsi="微软雅黑" w:cs="微软雅黑" w:hint="eastAsia"/>
          <w:sz w:val="22"/>
        </w:rPr>
        <w:t>全镇在各类媒体发表稿件</w:t>
      </w:r>
      <w:r>
        <w:rPr>
          <w:rFonts w:ascii="微软雅黑" w:eastAsia="微软雅黑" w:hAnsi="微软雅黑" w:cs="微软雅黑" w:hint="eastAsia"/>
          <w:sz w:val="22"/>
        </w:rPr>
        <w:t>160</w:t>
      </w:r>
      <w:r>
        <w:rPr>
          <w:rFonts w:ascii="微软雅黑" w:eastAsia="微软雅黑" w:hAnsi="微软雅黑" w:cs="微软雅黑" w:hint="eastAsia"/>
          <w:sz w:val="22"/>
        </w:rPr>
        <w:t>余篇（条），在省级及以上主流媒体发表稿件</w:t>
      </w:r>
      <w:r>
        <w:rPr>
          <w:rFonts w:ascii="微软雅黑" w:eastAsia="微软雅黑" w:hAnsi="微软雅黑" w:cs="微软雅黑" w:hint="eastAsia"/>
          <w:sz w:val="22"/>
        </w:rPr>
        <w:t>10</w:t>
      </w:r>
      <w:r>
        <w:rPr>
          <w:rFonts w:ascii="微软雅黑" w:eastAsia="微软雅黑" w:hAnsi="微软雅黑" w:cs="微软雅黑" w:hint="eastAsia"/>
          <w:sz w:val="22"/>
        </w:rPr>
        <w:t>余篇（条），优质视频近</w:t>
      </w:r>
      <w:r>
        <w:rPr>
          <w:rFonts w:ascii="微软雅黑" w:eastAsia="微软雅黑" w:hAnsi="微软雅黑" w:cs="微软雅黑" w:hint="eastAsia"/>
          <w:sz w:val="22"/>
        </w:rPr>
        <w:t>10</w:t>
      </w:r>
      <w:r>
        <w:rPr>
          <w:rFonts w:ascii="微软雅黑" w:eastAsia="微软雅黑" w:hAnsi="微软雅黑" w:cs="微软雅黑" w:hint="eastAsia"/>
          <w:sz w:val="22"/>
        </w:rPr>
        <w:t>个，视频累计播放量超</w:t>
      </w:r>
      <w:r>
        <w:rPr>
          <w:rFonts w:ascii="微软雅黑" w:eastAsia="微软雅黑" w:hAnsi="微软雅黑" w:cs="微软雅黑" w:hint="eastAsia"/>
          <w:sz w:val="22"/>
        </w:rPr>
        <w:t>2</w:t>
      </w:r>
      <w:r>
        <w:rPr>
          <w:rFonts w:ascii="微软雅黑" w:eastAsia="微软雅黑" w:hAnsi="微软雅黑" w:cs="微软雅黑" w:hint="eastAsia"/>
          <w:sz w:val="22"/>
        </w:rPr>
        <w:t>万，</w:t>
      </w:r>
      <w:r>
        <w:rPr>
          <w:rFonts w:ascii="微软雅黑" w:eastAsia="微软雅黑" w:hAnsi="微软雅黑" w:cs="微软雅黑" w:hint="eastAsia"/>
          <w:sz w:val="22"/>
        </w:rPr>
        <w:t>为全镇各项工作奠定了良好的舆论基础；</w:t>
      </w:r>
      <w:r>
        <w:rPr>
          <w:rFonts w:ascii="微软雅黑" w:eastAsia="微软雅黑" w:hAnsi="微软雅黑" w:cs="微软雅黑" w:hint="eastAsia"/>
          <w:sz w:val="22"/>
        </w:rPr>
        <w:t>认真开展“我为群众办实事”</w:t>
      </w:r>
      <w:r>
        <w:rPr>
          <w:rFonts w:ascii="微软雅黑" w:eastAsia="微软雅黑" w:hAnsi="微软雅黑" w:cs="微软雅黑" w:hint="eastAsia"/>
          <w:sz w:val="22"/>
        </w:rPr>
        <w:t>,</w:t>
      </w:r>
      <w:r>
        <w:rPr>
          <w:rFonts w:ascii="微软雅黑" w:eastAsia="微软雅黑" w:hAnsi="微软雅黑" w:cs="微软雅黑" w:hint="eastAsia"/>
          <w:sz w:val="22"/>
        </w:rPr>
        <w:t>解决群众身边困难</w:t>
      </w:r>
      <w:r>
        <w:rPr>
          <w:rFonts w:ascii="微软雅黑" w:eastAsia="微软雅黑" w:hAnsi="微软雅黑" w:cs="微软雅黑" w:hint="eastAsia"/>
          <w:sz w:val="22"/>
        </w:rPr>
        <w:t>。</w:t>
      </w:r>
      <w:r>
        <w:rPr>
          <w:rFonts w:ascii="微软雅黑" w:eastAsia="微软雅黑" w:hAnsi="微软雅黑" w:cs="微软雅黑" w:hint="eastAsia"/>
          <w:sz w:val="22"/>
        </w:rPr>
        <w:t>2021</w:t>
      </w:r>
      <w:r>
        <w:rPr>
          <w:rFonts w:ascii="微软雅黑" w:eastAsia="微软雅黑" w:hAnsi="微软雅黑" w:cs="微软雅黑" w:hint="eastAsia"/>
          <w:sz w:val="22"/>
        </w:rPr>
        <w:t>年</w:t>
      </w:r>
      <w:r>
        <w:rPr>
          <w:rFonts w:ascii="微软雅黑" w:eastAsia="微软雅黑" w:hAnsi="微软雅黑" w:cs="微软雅黑" w:hint="eastAsia"/>
          <w:sz w:val="22"/>
        </w:rPr>
        <w:t>全镇共为群众解决身边实际困难和问题</w:t>
      </w:r>
      <w:r>
        <w:rPr>
          <w:rFonts w:ascii="微软雅黑" w:eastAsia="微软雅黑" w:hAnsi="微软雅黑" w:cs="微软雅黑" w:hint="eastAsia"/>
          <w:sz w:val="22"/>
        </w:rPr>
        <w:t>30</w:t>
      </w:r>
      <w:r>
        <w:rPr>
          <w:rFonts w:ascii="微软雅黑" w:eastAsia="微软雅黑" w:hAnsi="微软雅黑" w:cs="微软雅黑" w:hint="eastAsia"/>
          <w:sz w:val="22"/>
        </w:rPr>
        <w:t>余件，得到了群众广泛好评</w:t>
      </w:r>
      <w:r>
        <w:rPr>
          <w:rFonts w:ascii="微软雅黑" w:eastAsia="微软雅黑" w:hAnsi="微软雅黑" w:cs="微软雅黑" w:hint="eastAsia"/>
          <w:sz w:val="22"/>
        </w:rPr>
        <w:t>。强化基础设施建设，开展形式多样的群众文</w:t>
      </w:r>
      <w:r>
        <w:rPr>
          <w:rFonts w:ascii="微软雅黑" w:eastAsia="微软雅黑" w:hAnsi="微软雅黑" w:cs="微软雅黑" w:hint="eastAsia"/>
          <w:sz w:val="22"/>
        </w:rPr>
        <w:t>体</w:t>
      </w:r>
      <w:r>
        <w:rPr>
          <w:rFonts w:ascii="微软雅黑" w:eastAsia="微软雅黑" w:hAnsi="微软雅黑" w:cs="微软雅黑" w:hint="eastAsia"/>
          <w:sz w:val="22"/>
        </w:rPr>
        <w:t>活动</w:t>
      </w:r>
      <w:r>
        <w:rPr>
          <w:rFonts w:ascii="微软雅黑" w:eastAsia="微软雅黑" w:hAnsi="微软雅黑" w:cs="微软雅黑" w:hint="eastAsia"/>
          <w:sz w:val="22"/>
        </w:rPr>
        <w:t>，</w:t>
      </w:r>
      <w:r>
        <w:rPr>
          <w:rFonts w:ascii="微软雅黑" w:eastAsia="微软雅黑" w:hAnsi="微软雅黑" w:cs="微软雅黑" w:hint="eastAsia"/>
          <w:sz w:val="22"/>
        </w:rPr>
        <w:t>不断丰富群众精神文化生活</w:t>
      </w:r>
      <w:r>
        <w:rPr>
          <w:rFonts w:ascii="微软雅黑" w:eastAsia="微软雅黑" w:hAnsi="微软雅黑" w:cs="微软雅黑" w:hint="eastAsia"/>
          <w:sz w:val="22"/>
        </w:rPr>
        <w:t>。</w:t>
      </w:r>
    </w:p>
    <w:p w:rsidR="001A5979" w:rsidRDefault="001C6077">
      <w:pPr>
        <w:spacing w:line="540" w:lineRule="exact"/>
        <w:ind w:firstLineChars="200" w:firstLine="440"/>
        <w:rPr>
          <w:rFonts w:ascii="微软雅黑" w:eastAsia="微软雅黑" w:hAnsi="微软雅黑" w:cs="微软雅黑"/>
          <w:sz w:val="22"/>
        </w:rPr>
      </w:pPr>
      <w:r>
        <w:rPr>
          <w:rFonts w:ascii="微软雅黑" w:eastAsia="微软雅黑" w:hAnsi="微软雅黑" w:cs="微软雅黑" w:hint="eastAsia"/>
          <w:sz w:val="22"/>
        </w:rPr>
        <w:t>二、存在的问题和不足</w:t>
      </w:r>
    </w:p>
    <w:p w:rsidR="001A5979" w:rsidRDefault="001C6077">
      <w:pPr>
        <w:spacing w:line="540" w:lineRule="exact"/>
        <w:ind w:firstLineChars="200" w:firstLine="440"/>
        <w:rPr>
          <w:rFonts w:ascii="微软雅黑" w:eastAsia="微软雅黑" w:hAnsi="微软雅黑" w:cs="微软雅黑"/>
          <w:sz w:val="22"/>
        </w:rPr>
      </w:pPr>
      <w:r>
        <w:rPr>
          <w:rFonts w:ascii="微软雅黑" w:eastAsia="微软雅黑" w:hAnsi="微软雅黑" w:cs="微软雅黑" w:hint="eastAsia"/>
          <w:b/>
          <w:bCs/>
          <w:sz w:val="22"/>
        </w:rPr>
        <w:t>一是基层党建方面。</w:t>
      </w:r>
      <w:r>
        <w:rPr>
          <w:rFonts w:ascii="微软雅黑" w:eastAsia="微软雅黑" w:hAnsi="微软雅黑" w:cs="微软雅黑" w:hint="eastAsia"/>
          <w:sz w:val="22"/>
        </w:rPr>
        <w:t>党建工作力量薄弱，乡镇事多人少，组织委员、组织干事均身兼数职，力量分散，推动党建工作乏力；党建知识掌握不足，随着</w:t>
      </w:r>
      <w:r>
        <w:rPr>
          <w:rFonts w:ascii="微软雅黑" w:eastAsia="微软雅黑" w:hAnsi="微软雅黑" w:cs="微软雅黑" w:hint="eastAsia"/>
          <w:sz w:val="22"/>
        </w:rPr>
        <w:t>5</w:t>
      </w:r>
      <w:r>
        <w:rPr>
          <w:rFonts w:ascii="微软雅黑" w:eastAsia="微软雅黑" w:hAnsi="微软雅黑" w:cs="微软雅黑" w:hint="eastAsia"/>
          <w:sz w:val="22"/>
        </w:rPr>
        <w:t>月底镇党委班子换届完成，一批新手开始从事党建工作，短时间内无法有效掌握党建要点、解决党建难点、挖掘党建亮点，党建工作进度缓慢。</w:t>
      </w:r>
      <w:r>
        <w:rPr>
          <w:rFonts w:ascii="微软雅黑" w:eastAsia="微软雅黑" w:hAnsi="微软雅黑" w:cs="微软雅黑" w:hint="eastAsia"/>
          <w:b/>
          <w:bCs/>
          <w:sz w:val="22"/>
        </w:rPr>
        <w:t>二是党风廉政方面</w:t>
      </w:r>
      <w:r>
        <w:rPr>
          <w:rFonts w:ascii="微软雅黑" w:eastAsia="微软雅黑" w:hAnsi="微软雅黑" w:cs="微软雅黑" w:hint="eastAsia"/>
          <w:sz w:val="22"/>
        </w:rPr>
        <w:t>。</w:t>
      </w:r>
      <w:r>
        <w:rPr>
          <w:rFonts w:ascii="微软雅黑" w:eastAsia="微软雅黑" w:hAnsi="微软雅黑" w:cs="微软雅黑" w:hint="eastAsia"/>
          <w:color w:val="000000"/>
          <w:sz w:val="22"/>
        </w:rPr>
        <w:t>部分干部职工对党风廉政建设的重要性和紧迫性缺乏足够认识，对廉政理论的学习不够重视，“一岗双责”和“两手</w:t>
      </w:r>
      <w:r>
        <w:rPr>
          <w:rFonts w:ascii="微软雅黑" w:eastAsia="微软雅黑" w:hAnsi="微软雅黑" w:cs="微软雅黑" w:hint="eastAsia"/>
          <w:color w:val="000000"/>
          <w:sz w:val="22"/>
        </w:rPr>
        <w:lastRenderedPageBreak/>
        <w:t>抓、两手都要硬”的自觉意识不高。</w:t>
      </w:r>
      <w:r>
        <w:rPr>
          <w:rFonts w:ascii="微软雅黑" w:eastAsia="微软雅黑" w:hAnsi="微软雅黑" w:cs="微软雅黑" w:hint="eastAsia"/>
          <w:b/>
          <w:bCs/>
          <w:color w:val="000000"/>
          <w:sz w:val="22"/>
        </w:rPr>
        <w:t>三是</w:t>
      </w:r>
      <w:r>
        <w:rPr>
          <w:rFonts w:ascii="微软雅黑" w:eastAsia="微软雅黑" w:hAnsi="微软雅黑" w:cs="微软雅黑" w:hint="eastAsia"/>
          <w:b/>
          <w:bCs/>
          <w:sz w:val="22"/>
        </w:rPr>
        <w:t>意识形态方面。</w:t>
      </w:r>
      <w:r>
        <w:rPr>
          <w:rFonts w:ascii="微软雅黑" w:eastAsia="微软雅黑" w:hAnsi="微软雅黑" w:cs="微软雅黑" w:hint="eastAsia"/>
          <w:sz w:val="22"/>
        </w:rPr>
        <w:t>党史学习教育的深度和广度还不够，引导舆论的本领能力还不强，通讯信息上稿率不高。为民办实事，解决实际问题</w:t>
      </w:r>
      <w:r>
        <w:rPr>
          <w:rFonts w:ascii="微软雅黑" w:eastAsia="微软雅黑" w:hAnsi="微软雅黑" w:cs="微软雅黑" w:hint="eastAsia"/>
          <w:sz w:val="22"/>
        </w:rPr>
        <w:t>和困难还不够。</w:t>
      </w:r>
      <w:r>
        <w:rPr>
          <w:rFonts w:ascii="微软雅黑" w:eastAsia="微软雅黑" w:hAnsi="微软雅黑" w:cs="微软雅黑" w:hint="eastAsia"/>
          <w:b/>
          <w:bCs/>
          <w:sz w:val="22"/>
        </w:rPr>
        <w:t>四是社会稳定方面。</w:t>
      </w:r>
      <w:r>
        <w:rPr>
          <w:rFonts w:ascii="微软雅黑" w:eastAsia="微软雅黑" w:hAnsi="微软雅黑" w:cs="微软雅黑" w:hint="eastAsia"/>
          <w:sz w:val="22"/>
        </w:rPr>
        <w:t>个别退休老同志要求享受统一企业待遇问题，虽已于</w:t>
      </w:r>
      <w:r>
        <w:rPr>
          <w:rFonts w:ascii="微软雅黑" w:eastAsia="微软雅黑" w:hAnsi="微软雅黑" w:cs="微软雅黑" w:hint="eastAsia"/>
          <w:sz w:val="22"/>
        </w:rPr>
        <w:t>2009</w:t>
      </w:r>
      <w:r>
        <w:rPr>
          <w:rFonts w:ascii="微软雅黑" w:eastAsia="微软雅黑" w:hAnsi="微软雅黑" w:cs="微软雅黑" w:hint="eastAsia"/>
          <w:sz w:val="22"/>
        </w:rPr>
        <w:t>年信访三级终结，但仍不断到镇里和管理区上访；在项目建设方面全区的重点在我镇里，包括东部路新建、二级路扩建、风力发电场建设等，收地方面存在的信访重点人员，仍有继续向上反映诉求的动态；退伍军人群体易被串联</w:t>
      </w:r>
      <w:r>
        <w:rPr>
          <w:rFonts w:ascii="微软雅黑" w:eastAsia="微软雅黑" w:hAnsi="微软雅黑" w:cs="微软雅黑" w:hint="eastAsia"/>
          <w:sz w:val="22"/>
        </w:rPr>
        <w:t>。</w:t>
      </w:r>
      <w:r>
        <w:rPr>
          <w:rFonts w:ascii="微软雅黑" w:eastAsia="微软雅黑" w:hAnsi="微软雅黑" w:cs="微软雅黑" w:hint="eastAsia"/>
          <w:b/>
          <w:bCs/>
          <w:sz w:val="22"/>
        </w:rPr>
        <w:t>五是疫情防控方面。</w:t>
      </w:r>
      <w:r>
        <w:rPr>
          <w:rFonts w:ascii="微软雅黑" w:eastAsia="微软雅黑" w:hAnsi="微软雅黑" w:cs="微软雅黑" w:hint="eastAsia"/>
          <w:sz w:val="22"/>
        </w:rPr>
        <w:t>负责疫情防控的工作人员身兼数职，应急处置能力有待加强；疫情防控经费紧张，防疫物资难以应对紧急突发疫情。</w:t>
      </w:r>
    </w:p>
    <w:p w:rsidR="001A5979" w:rsidRDefault="001C6077">
      <w:pPr>
        <w:spacing w:line="540" w:lineRule="exact"/>
        <w:ind w:firstLineChars="200" w:firstLine="440"/>
        <w:rPr>
          <w:rFonts w:ascii="微软雅黑" w:eastAsia="微软雅黑" w:hAnsi="微软雅黑" w:cs="微软雅黑"/>
          <w:sz w:val="22"/>
        </w:rPr>
      </w:pPr>
      <w:r>
        <w:rPr>
          <w:rFonts w:ascii="微软雅黑" w:eastAsia="微软雅黑" w:hAnsi="微软雅黑" w:cs="微软雅黑" w:hint="eastAsia"/>
          <w:sz w:val="22"/>
        </w:rPr>
        <w:t>三、下一步工作打算</w:t>
      </w:r>
    </w:p>
    <w:p w:rsidR="001A5979" w:rsidRDefault="001C6077">
      <w:pPr>
        <w:spacing w:line="540" w:lineRule="exact"/>
        <w:ind w:firstLineChars="200" w:firstLine="440"/>
        <w:rPr>
          <w:rFonts w:ascii="微软雅黑" w:eastAsia="微软雅黑" w:hAnsi="微软雅黑" w:cs="微软雅黑"/>
          <w:sz w:val="22"/>
        </w:rPr>
      </w:pPr>
      <w:r>
        <w:rPr>
          <w:rFonts w:ascii="微软雅黑" w:eastAsia="微软雅黑" w:hAnsi="微软雅黑" w:cs="微软雅黑" w:hint="eastAsia"/>
          <w:sz w:val="22"/>
        </w:rPr>
        <w:t>202</w:t>
      </w:r>
      <w:r>
        <w:rPr>
          <w:rFonts w:ascii="微软雅黑" w:eastAsia="微软雅黑" w:hAnsi="微软雅黑" w:cs="微软雅黑" w:hint="eastAsia"/>
          <w:sz w:val="22"/>
        </w:rPr>
        <w:t>2</w:t>
      </w:r>
      <w:r>
        <w:rPr>
          <w:rFonts w:ascii="微软雅黑" w:eastAsia="微软雅黑" w:hAnsi="微软雅黑" w:cs="微软雅黑" w:hint="eastAsia"/>
          <w:sz w:val="22"/>
        </w:rPr>
        <w:t>年是</w:t>
      </w:r>
      <w:r>
        <w:rPr>
          <w:rFonts w:ascii="微软雅黑" w:eastAsia="微软雅黑" w:hAnsi="微软雅黑" w:cs="微软雅黑" w:hint="eastAsia"/>
          <w:sz w:val="22"/>
        </w:rPr>
        <w:t>向着第二个百年目标迈进的奋斗之年，</w:t>
      </w:r>
      <w:r>
        <w:rPr>
          <w:rFonts w:ascii="微软雅黑" w:eastAsia="微软雅黑" w:hAnsi="微软雅黑" w:cs="微软雅黑" w:hint="eastAsia"/>
          <w:sz w:val="22"/>
        </w:rPr>
        <w:t>在区党委、管委的领导下，下一步我镇将</w:t>
      </w:r>
      <w:r>
        <w:rPr>
          <w:rFonts w:ascii="微软雅黑" w:eastAsia="微软雅黑" w:hAnsi="微软雅黑" w:cs="微软雅黑" w:hint="eastAsia"/>
          <w:sz w:val="22"/>
        </w:rPr>
        <w:t>重点做好经济发展、安全生产、社会维稳、乡村振兴、我为群众办实事等相关工作：</w:t>
      </w:r>
    </w:p>
    <w:p w:rsidR="001A5979" w:rsidRDefault="001C6077">
      <w:pPr>
        <w:spacing w:line="540" w:lineRule="exact"/>
        <w:ind w:firstLineChars="200" w:firstLine="440"/>
        <w:rPr>
          <w:rFonts w:ascii="微软雅黑" w:eastAsia="微软雅黑" w:hAnsi="微软雅黑" w:cs="微软雅黑"/>
          <w:sz w:val="22"/>
        </w:rPr>
      </w:pPr>
      <w:r>
        <w:rPr>
          <w:rFonts w:ascii="微软雅黑" w:eastAsia="微软雅黑" w:hAnsi="微软雅黑" w:cs="微软雅黑" w:hint="eastAsia"/>
          <w:b/>
          <w:bCs/>
          <w:sz w:val="22"/>
        </w:rPr>
        <w:t>一是</w:t>
      </w:r>
      <w:r>
        <w:rPr>
          <w:rFonts w:ascii="微软雅黑" w:eastAsia="微软雅黑" w:hAnsi="微软雅黑" w:cs="微软雅黑" w:hint="eastAsia"/>
          <w:sz w:val="22"/>
        </w:rPr>
        <w:t>进一步推进乡村振兴工作，按照“四健全四带头”抓落实全力推进；继续加大“空心房”拆除力度，确保按照时间节点开展乡村振兴的第二批、第三批的工作。</w:t>
      </w:r>
    </w:p>
    <w:p w:rsidR="001A5979" w:rsidRDefault="001C6077">
      <w:pPr>
        <w:pStyle w:val="a3"/>
        <w:spacing w:line="540" w:lineRule="exact"/>
        <w:ind w:firstLineChars="200" w:firstLine="440"/>
        <w:rPr>
          <w:rFonts w:ascii="微软雅黑" w:eastAsia="微软雅黑" w:hAnsi="微软雅黑" w:cs="微软雅黑"/>
          <w:sz w:val="22"/>
          <w:szCs w:val="22"/>
        </w:rPr>
      </w:pPr>
      <w:r>
        <w:rPr>
          <w:rFonts w:ascii="微软雅黑" w:eastAsia="微软雅黑" w:hAnsi="微软雅黑" w:cs="微软雅黑" w:hint="eastAsia"/>
          <w:b/>
          <w:bCs/>
          <w:sz w:val="22"/>
          <w:szCs w:val="22"/>
        </w:rPr>
        <w:t>二是</w:t>
      </w:r>
      <w:r>
        <w:rPr>
          <w:rFonts w:ascii="微软雅黑" w:eastAsia="微软雅黑" w:hAnsi="微软雅黑" w:cs="微软雅黑" w:hint="eastAsia"/>
          <w:sz w:val="22"/>
          <w:szCs w:val="22"/>
        </w:rPr>
        <w:t>进一步配齐配强党建力量，以区机构改革为契机，增添乡镇工作人员，壮大乡镇工作力量；增强党建工作本领，通过跟班学习、自我探索、积极请教等方式逐步增强党建工作者业务本领，保质保量完成各项党建任务。</w:t>
      </w:r>
    </w:p>
    <w:p w:rsidR="001A5979" w:rsidRDefault="001C6077">
      <w:pPr>
        <w:spacing w:line="540" w:lineRule="exact"/>
        <w:ind w:firstLineChars="200" w:firstLine="440"/>
        <w:rPr>
          <w:rFonts w:ascii="微软雅黑" w:eastAsia="微软雅黑" w:hAnsi="微软雅黑" w:cs="微软雅黑"/>
          <w:sz w:val="22"/>
        </w:rPr>
      </w:pPr>
      <w:r>
        <w:rPr>
          <w:rFonts w:ascii="微软雅黑" w:eastAsia="微软雅黑" w:hAnsi="微软雅黑" w:cs="微软雅黑" w:hint="eastAsia"/>
          <w:b/>
          <w:bCs/>
          <w:sz w:val="22"/>
        </w:rPr>
        <w:t>三是</w:t>
      </w:r>
      <w:r>
        <w:rPr>
          <w:rFonts w:ascii="微软雅黑" w:eastAsia="微软雅黑" w:hAnsi="微软雅黑" w:cs="微软雅黑" w:hint="eastAsia"/>
          <w:sz w:val="22"/>
        </w:rPr>
        <w:t>进一步加强党风廉政建设。对镇机关、各村（居）定期、不定期进行检查，查看廉政建设工作开展情况。同时围绕中心工作，加大纪律审查力度，把组织处理措施与纪律处分有机结合，督促党员干部增强纪律意识，主动纠正错误，全面履职尽责。</w:t>
      </w:r>
    </w:p>
    <w:p w:rsidR="001A5979" w:rsidRDefault="001C6077">
      <w:pPr>
        <w:pStyle w:val="a3"/>
        <w:spacing w:line="540" w:lineRule="exact"/>
        <w:ind w:firstLineChars="200" w:firstLine="440"/>
        <w:rPr>
          <w:rFonts w:ascii="微软雅黑" w:eastAsia="微软雅黑" w:hAnsi="微软雅黑" w:cs="微软雅黑"/>
          <w:sz w:val="22"/>
          <w:szCs w:val="22"/>
        </w:rPr>
      </w:pPr>
      <w:r>
        <w:rPr>
          <w:rFonts w:ascii="微软雅黑" w:eastAsia="微软雅黑" w:hAnsi="微软雅黑" w:cs="微软雅黑" w:hint="eastAsia"/>
          <w:b/>
          <w:bCs/>
          <w:sz w:val="22"/>
          <w:szCs w:val="22"/>
        </w:rPr>
        <w:t>四是</w:t>
      </w:r>
      <w:r>
        <w:rPr>
          <w:rFonts w:ascii="微软雅黑" w:eastAsia="微软雅黑" w:hAnsi="微软雅黑" w:cs="微软雅黑" w:hint="eastAsia"/>
          <w:sz w:val="22"/>
          <w:szCs w:val="22"/>
        </w:rPr>
        <w:t>进一步</w:t>
      </w:r>
      <w:r>
        <w:rPr>
          <w:rFonts w:ascii="微软雅黑" w:eastAsia="微软雅黑" w:hAnsi="微软雅黑" w:cs="微软雅黑" w:hint="eastAsia"/>
          <w:sz w:val="22"/>
          <w:szCs w:val="22"/>
        </w:rPr>
        <w:t>抓实意识形态工作</w:t>
      </w:r>
      <w:r>
        <w:rPr>
          <w:rFonts w:ascii="微软雅黑" w:eastAsia="微软雅黑" w:hAnsi="微软雅黑" w:cs="微软雅黑" w:hint="eastAsia"/>
          <w:sz w:val="22"/>
          <w:szCs w:val="22"/>
        </w:rPr>
        <w:t>。营造浓厚的学习氛围，贯彻落实意识形态工作责任制；继续开展为民办实事，为老百姓解决实际问题和困难；加强舆论宣传引导，做好宣传教育工作，不断增强做好意识形态工作的主动意识和主体意识，进一步提高对外宣传的广度和深度，对</w:t>
      </w:r>
      <w:proofErr w:type="gramStart"/>
      <w:r>
        <w:rPr>
          <w:rFonts w:ascii="微软雅黑" w:eastAsia="微软雅黑" w:hAnsi="微软雅黑" w:cs="微软雅黑" w:hint="eastAsia"/>
          <w:sz w:val="22"/>
          <w:szCs w:val="22"/>
        </w:rPr>
        <w:t>研判发现</w:t>
      </w:r>
      <w:proofErr w:type="gramEnd"/>
      <w:r>
        <w:rPr>
          <w:rFonts w:ascii="微软雅黑" w:eastAsia="微软雅黑" w:hAnsi="微软雅黑" w:cs="微软雅黑" w:hint="eastAsia"/>
          <w:sz w:val="22"/>
          <w:szCs w:val="22"/>
        </w:rPr>
        <w:t>的问题，及时采取针对性措施，</w:t>
      </w:r>
      <w:proofErr w:type="gramStart"/>
      <w:r>
        <w:rPr>
          <w:rFonts w:ascii="微软雅黑" w:eastAsia="微软雅黑" w:hAnsi="微软雅黑" w:cs="微软雅黑" w:hint="eastAsia"/>
          <w:sz w:val="22"/>
          <w:szCs w:val="22"/>
        </w:rPr>
        <w:t>梳理抓好</w:t>
      </w:r>
      <w:proofErr w:type="gramEnd"/>
      <w:r>
        <w:rPr>
          <w:rFonts w:ascii="微软雅黑" w:eastAsia="微软雅黑" w:hAnsi="微软雅黑" w:cs="微软雅黑" w:hint="eastAsia"/>
          <w:sz w:val="22"/>
          <w:szCs w:val="22"/>
        </w:rPr>
        <w:t>意识形态工</w:t>
      </w:r>
      <w:r>
        <w:rPr>
          <w:rFonts w:ascii="微软雅黑" w:eastAsia="微软雅黑" w:hAnsi="微软雅黑" w:cs="微软雅黑" w:hint="eastAsia"/>
          <w:sz w:val="22"/>
          <w:szCs w:val="22"/>
        </w:rPr>
        <w:t>作的思路，增强忧患意识、政治意识。</w:t>
      </w:r>
    </w:p>
    <w:p w:rsidR="001A5979" w:rsidRDefault="001C6077">
      <w:pPr>
        <w:widowControl/>
        <w:spacing w:line="600" w:lineRule="exact"/>
        <w:rPr>
          <w:rFonts w:ascii="微软雅黑" w:eastAsia="微软雅黑" w:hAnsi="微软雅黑"/>
          <w:b/>
          <w:bCs/>
          <w:kern w:val="0"/>
          <w:sz w:val="22"/>
        </w:rPr>
      </w:pPr>
      <w:r>
        <w:rPr>
          <w:rFonts w:ascii="微软雅黑" w:eastAsia="微软雅黑" w:hAnsi="微软雅黑" w:hint="eastAsia"/>
          <w:b/>
          <w:bCs/>
          <w:kern w:val="0"/>
          <w:sz w:val="22"/>
        </w:rPr>
        <w:lastRenderedPageBreak/>
        <w:t>一、单位基本情况</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2020</w:t>
      </w:r>
      <w:r>
        <w:rPr>
          <w:rFonts w:ascii="微软雅黑" w:eastAsia="微软雅黑" w:hAnsi="微软雅黑" w:hint="eastAsia"/>
          <w:bCs/>
          <w:kern w:val="0"/>
          <w:sz w:val="22"/>
        </w:rPr>
        <w:t>年，在区党委、管委的正确领导下，镇党委、政府坚持贯彻落实精神，</w:t>
      </w:r>
      <w:proofErr w:type="gramStart"/>
      <w:r>
        <w:rPr>
          <w:rFonts w:ascii="微软雅黑" w:eastAsia="微软雅黑" w:hAnsi="微软雅黑" w:hint="eastAsia"/>
          <w:bCs/>
          <w:kern w:val="0"/>
          <w:sz w:val="22"/>
        </w:rPr>
        <w:t>用习近</w:t>
      </w:r>
      <w:proofErr w:type="gramEnd"/>
      <w:r>
        <w:rPr>
          <w:rFonts w:ascii="微软雅黑" w:eastAsia="微软雅黑" w:hAnsi="微软雅黑" w:hint="eastAsia"/>
          <w:bCs/>
          <w:kern w:val="0"/>
          <w:sz w:val="22"/>
        </w:rPr>
        <w:t>平新时代中国特色社会主义思想统揽经济社会发展全局，战略定位准确，发展思路明晰，工作举措有力。目前，全镇上下呈现出农村经济发展、人民安居乐业、社会和谐稳定的良好局面。</w:t>
      </w:r>
    </w:p>
    <w:p w:rsidR="001A5979" w:rsidRDefault="001C6077">
      <w:pPr>
        <w:widowControl/>
        <w:spacing w:line="600" w:lineRule="exact"/>
        <w:rPr>
          <w:rFonts w:ascii="微软雅黑" w:eastAsia="微软雅黑" w:hAnsi="微软雅黑"/>
          <w:b/>
          <w:bCs/>
          <w:kern w:val="0"/>
          <w:sz w:val="22"/>
        </w:rPr>
      </w:pPr>
      <w:r>
        <w:rPr>
          <w:rFonts w:ascii="微软雅黑" w:eastAsia="微软雅黑" w:hAnsi="微软雅黑" w:hint="eastAsia"/>
          <w:b/>
          <w:bCs/>
          <w:kern w:val="0"/>
          <w:sz w:val="22"/>
        </w:rPr>
        <w:t>二、一般公共预算支出情况</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2020</w:t>
      </w:r>
      <w:r>
        <w:rPr>
          <w:rFonts w:ascii="微软雅黑" w:eastAsia="微软雅黑" w:hAnsi="微软雅黑" w:hint="eastAsia"/>
          <w:bCs/>
          <w:kern w:val="0"/>
          <w:sz w:val="22"/>
        </w:rPr>
        <w:t>一般公共预算拨款</w:t>
      </w:r>
      <w:r>
        <w:rPr>
          <w:rFonts w:ascii="微软雅黑" w:eastAsia="微软雅黑" w:hAnsi="微软雅黑" w:hint="eastAsia"/>
          <w:bCs/>
          <w:kern w:val="0"/>
          <w:sz w:val="22"/>
        </w:rPr>
        <w:t>1647.26</w:t>
      </w:r>
      <w:r>
        <w:rPr>
          <w:rFonts w:ascii="微软雅黑" w:eastAsia="微软雅黑" w:hAnsi="微软雅黑"/>
          <w:bCs/>
          <w:kern w:val="0"/>
          <w:sz w:val="22"/>
        </w:rPr>
        <w:t>万元，上年度财政结转项目指标</w:t>
      </w:r>
      <w:r>
        <w:rPr>
          <w:rFonts w:ascii="微软雅黑" w:eastAsia="微软雅黑" w:hAnsi="微软雅黑" w:hint="eastAsia"/>
          <w:bCs/>
          <w:kern w:val="0"/>
          <w:sz w:val="22"/>
        </w:rPr>
        <w:t>101.78</w:t>
      </w:r>
      <w:r>
        <w:rPr>
          <w:rFonts w:ascii="微软雅黑" w:eastAsia="微软雅黑" w:hAnsi="微软雅黑"/>
          <w:bCs/>
          <w:kern w:val="0"/>
          <w:sz w:val="22"/>
        </w:rPr>
        <w:t>万元</w:t>
      </w:r>
      <w:r>
        <w:rPr>
          <w:rFonts w:ascii="微软雅黑" w:eastAsia="微软雅黑" w:hAnsi="微软雅黑" w:hint="eastAsia"/>
          <w:bCs/>
          <w:kern w:val="0"/>
          <w:sz w:val="22"/>
        </w:rPr>
        <w:t>，全年共计收入</w:t>
      </w:r>
      <w:r>
        <w:rPr>
          <w:rFonts w:ascii="微软雅黑" w:eastAsia="微软雅黑" w:hAnsi="微软雅黑" w:hint="eastAsia"/>
          <w:bCs/>
          <w:kern w:val="0"/>
          <w:sz w:val="22"/>
        </w:rPr>
        <w:t>1782.36</w:t>
      </w:r>
      <w:r>
        <w:rPr>
          <w:rFonts w:ascii="微软雅黑" w:eastAsia="微软雅黑" w:hAnsi="微软雅黑"/>
          <w:bCs/>
          <w:kern w:val="0"/>
          <w:sz w:val="22"/>
        </w:rPr>
        <w:t>万元</w:t>
      </w:r>
      <w:r>
        <w:rPr>
          <w:rFonts w:ascii="微软雅黑" w:eastAsia="微软雅黑" w:hAnsi="微软雅黑" w:hint="eastAsia"/>
          <w:bCs/>
          <w:kern w:val="0"/>
          <w:sz w:val="22"/>
        </w:rPr>
        <w:t>；</w:t>
      </w:r>
      <w:r>
        <w:rPr>
          <w:rFonts w:ascii="微软雅黑" w:eastAsia="微软雅黑" w:hAnsi="微软雅黑" w:hint="eastAsia"/>
          <w:bCs/>
          <w:kern w:val="0"/>
          <w:sz w:val="22"/>
        </w:rPr>
        <w:t>2020</w:t>
      </w:r>
      <w:r>
        <w:rPr>
          <w:rFonts w:ascii="微软雅黑" w:eastAsia="微软雅黑" w:hAnsi="微软雅黑" w:hint="eastAsia"/>
          <w:bCs/>
          <w:kern w:val="0"/>
          <w:sz w:val="22"/>
        </w:rPr>
        <w:t>年一般公共预算拨款支出</w:t>
      </w:r>
      <w:r>
        <w:rPr>
          <w:rFonts w:ascii="微软雅黑" w:eastAsia="微软雅黑" w:hAnsi="微软雅黑" w:hint="eastAsia"/>
          <w:bCs/>
          <w:kern w:val="0"/>
          <w:sz w:val="22"/>
        </w:rPr>
        <w:t>1749.04</w:t>
      </w:r>
      <w:r>
        <w:rPr>
          <w:rFonts w:ascii="微软雅黑" w:eastAsia="微软雅黑" w:hAnsi="微软雅黑"/>
          <w:bCs/>
          <w:kern w:val="0"/>
          <w:sz w:val="22"/>
        </w:rPr>
        <w:t>万元</w:t>
      </w:r>
      <w:r>
        <w:rPr>
          <w:rFonts w:ascii="微软雅黑" w:eastAsia="微软雅黑" w:hAnsi="微软雅黑" w:hint="eastAsia"/>
          <w:bCs/>
          <w:kern w:val="0"/>
          <w:sz w:val="22"/>
        </w:rPr>
        <w:t>，其中</w:t>
      </w:r>
      <w:r>
        <w:rPr>
          <w:rFonts w:ascii="微软雅黑" w:eastAsia="微软雅黑" w:hAnsi="微软雅黑"/>
          <w:bCs/>
          <w:kern w:val="0"/>
          <w:sz w:val="22"/>
        </w:rPr>
        <w:t>基本支出</w:t>
      </w:r>
      <w:r>
        <w:rPr>
          <w:rFonts w:ascii="微软雅黑" w:eastAsia="微软雅黑" w:hAnsi="微软雅黑" w:hint="eastAsia"/>
          <w:bCs/>
          <w:kern w:val="0"/>
          <w:sz w:val="22"/>
        </w:rPr>
        <w:t>659.94</w:t>
      </w:r>
      <w:r>
        <w:rPr>
          <w:rFonts w:ascii="微软雅黑" w:eastAsia="微软雅黑" w:hAnsi="微软雅黑"/>
          <w:bCs/>
          <w:kern w:val="0"/>
          <w:sz w:val="22"/>
        </w:rPr>
        <w:t>万元</w:t>
      </w:r>
      <w:r>
        <w:rPr>
          <w:rFonts w:ascii="微软雅黑" w:eastAsia="微软雅黑" w:hAnsi="微软雅黑" w:hint="eastAsia"/>
          <w:bCs/>
          <w:kern w:val="0"/>
          <w:sz w:val="22"/>
        </w:rPr>
        <w:t>，项目支出</w:t>
      </w:r>
      <w:r>
        <w:rPr>
          <w:rFonts w:ascii="微软雅黑" w:eastAsia="微软雅黑" w:hAnsi="微软雅黑" w:hint="eastAsia"/>
          <w:bCs/>
          <w:kern w:val="0"/>
          <w:sz w:val="22"/>
        </w:rPr>
        <w:t>1089.09</w:t>
      </w:r>
      <w:r>
        <w:rPr>
          <w:rFonts w:ascii="微软雅黑" w:eastAsia="微软雅黑" w:hAnsi="微软雅黑"/>
          <w:bCs/>
          <w:kern w:val="0"/>
          <w:sz w:val="22"/>
        </w:rPr>
        <w:t>万元</w:t>
      </w:r>
      <w:r>
        <w:rPr>
          <w:rFonts w:ascii="微软雅黑" w:eastAsia="微软雅黑" w:hAnsi="微软雅黑" w:hint="eastAsia"/>
          <w:bCs/>
          <w:kern w:val="0"/>
          <w:sz w:val="22"/>
        </w:rPr>
        <w:t>，全年共计支出</w:t>
      </w:r>
      <w:r>
        <w:rPr>
          <w:rFonts w:ascii="微软雅黑" w:eastAsia="微软雅黑" w:hAnsi="微软雅黑" w:hint="eastAsia"/>
          <w:bCs/>
          <w:kern w:val="0"/>
          <w:sz w:val="22"/>
        </w:rPr>
        <w:t>1782.36</w:t>
      </w:r>
      <w:r>
        <w:rPr>
          <w:rFonts w:ascii="微软雅黑" w:eastAsia="微软雅黑" w:hAnsi="微软雅黑" w:hint="eastAsia"/>
          <w:bCs/>
          <w:kern w:val="0"/>
          <w:sz w:val="22"/>
        </w:rPr>
        <w:t>万元，年末结转和结余</w:t>
      </w:r>
      <w:r>
        <w:rPr>
          <w:rFonts w:ascii="微软雅黑" w:eastAsia="微软雅黑" w:hAnsi="微软雅黑" w:hint="eastAsia"/>
          <w:bCs/>
          <w:kern w:val="0"/>
          <w:sz w:val="22"/>
        </w:rPr>
        <w:t>0</w:t>
      </w:r>
      <w:r>
        <w:rPr>
          <w:rFonts w:ascii="微软雅黑" w:eastAsia="微软雅黑" w:hAnsi="微软雅黑" w:hint="eastAsia"/>
          <w:bCs/>
          <w:kern w:val="0"/>
          <w:sz w:val="22"/>
        </w:rPr>
        <w:t>万元。</w:t>
      </w:r>
    </w:p>
    <w:p w:rsidR="001A5979" w:rsidRDefault="001C6077">
      <w:pPr>
        <w:widowControl/>
        <w:spacing w:line="600" w:lineRule="exact"/>
        <w:ind w:firstLineChars="200" w:firstLine="440"/>
        <w:jc w:val="left"/>
        <w:rPr>
          <w:rFonts w:ascii="微软雅黑" w:eastAsia="微软雅黑" w:hAnsi="微软雅黑"/>
          <w:b/>
          <w:bCs/>
          <w:kern w:val="0"/>
          <w:sz w:val="22"/>
        </w:rPr>
      </w:pPr>
      <w:r>
        <w:rPr>
          <w:rFonts w:ascii="微软雅黑" w:eastAsia="微软雅黑" w:hAnsi="微软雅黑" w:hint="eastAsia"/>
          <w:b/>
          <w:bCs/>
          <w:kern w:val="0"/>
          <w:sz w:val="22"/>
        </w:rPr>
        <w:t>（一）基本支出情况</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2020</w:t>
      </w:r>
      <w:r>
        <w:rPr>
          <w:rFonts w:ascii="微软雅黑" w:eastAsia="微软雅黑" w:hAnsi="微软雅黑" w:hint="eastAsia"/>
          <w:bCs/>
          <w:kern w:val="0"/>
          <w:sz w:val="22"/>
        </w:rPr>
        <w:t>年度财政拨款基本支出</w:t>
      </w:r>
      <w:r>
        <w:rPr>
          <w:rFonts w:ascii="微软雅黑" w:eastAsia="微软雅黑" w:hAnsi="微软雅黑" w:hint="eastAsia"/>
          <w:bCs/>
          <w:kern w:val="0"/>
          <w:sz w:val="22"/>
        </w:rPr>
        <w:t>659.94</w:t>
      </w:r>
      <w:r>
        <w:rPr>
          <w:rFonts w:ascii="微软雅黑" w:eastAsia="微软雅黑" w:hAnsi="微软雅黑" w:hint="eastAsia"/>
          <w:bCs/>
          <w:kern w:val="0"/>
          <w:sz w:val="22"/>
        </w:rPr>
        <w:t>万元，其中：人员经费</w:t>
      </w:r>
      <w:r>
        <w:rPr>
          <w:rFonts w:ascii="微软雅黑" w:eastAsia="微软雅黑" w:hAnsi="微软雅黑" w:hint="eastAsia"/>
          <w:bCs/>
          <w:kern w:val="0"/>
          <w:sz w:val="22"/>
        </w:rPr>
        <w:t>589.48</w:t>
      </w:r>
      <w:r>
        <w:rPr>
          <w:rFonts w:ascii="微软雅黑" w:eastAsia="微软雅黑" w:hAnsi="微软雅黑" w:hint="eastAsia"/>
          <w:bCs/>
          <w:kern w:val="0"/>
          <w:sz w:val="22"/>
        </w:rPr>
        <w:t>万元，</w:t>
      </w:r>
      <w:proofErr w:type="gramStart"/>
      <w:r>
        <w:rPr>
          <w:rFonts w:ascii="微软雅黑" w:eastAsia="微软雅黑" w:hAnsi="微软雅黑" w:hint="eastAsia"/>
          <w:bCs/>
          <w:kern w:val="0"/>
          <w:sz w:val="22"/>
        </w:rPr>
        <w:t>占基本</w:t>
      </w:r>
      <w:proofErr w:type="gramEnd"/>
      <w:r>
        <w:rPr>
          <w:rFonts w:ascii="微软雅黑" w:eastAsia="微软雅黑" w:hAnsi="微软雅黑" w:hint="eastAsia"/>
          <w:bCs/>
          <w:kern w:val="0"/>
          <w:sz w:val="22"/>
        </w:rPr>
        <w:t>支出的</w:t>
      </w:r>
      <w:r>
        <w:rPr>
          <w:rFonts w:ascii="微软雅黑" w:eastAsia="微软雅黑" w:hAnsi="微软雅黑" w:hint="eastAsia"/>
          <w:bCs/>
          <w:kern w:val="0"/>
          <w:sz w:val="22"/>
        </w:rPr>
        <w:t>89.32%,</w:t>
      </w:r>
      <w:r>
        <w:rPr>
          <w:rFonts w:ascii="微软雅黑" w:eastAsia="微软雅黑" w:hAnsi="微软雅黑" w:hint="eastAsia"/>
          <w:bCs/>
          <w:kern w:val="0"/>
          <w:sz w:val="22"/>
        </w:rPr>
        <w:t>主要包括基本工资、津贴补贴、奖金、伙食补助费、绩效工资、机关事业单位基本养老保险缴费、职工基本医疗保险缴费、其他社会保障缴费、住房公积金、医疗费、其他工资福利支出、助学金、个人农业生产补贴、其他对个人和家庭的补助等；公用经费</w:t>
      </w:r>
      <w:r>
        <w:rPr>
          <w:rFonts w:ascii="微软雅黑" w:eastAsia="微软雅黑" w:hAnsi="微软雅黑" w:hint="eastAsia"/>
          <w:bCs/>
          <w:kern w:val="0"/>
          <w:sz w:val="22"/>
        </w:rPr>
        <w:t>70.46</w:t>
      </w:r>
      <w:r>
        <w:rPr>
          <w:rFonts w:ascii="微软雅黑" w:eastAsia="微软雅黑" w:hAnsi="微软雅黑" w:hint="eastAsia"/>
          <w:bCs/>
          <w:kern w:val="0"/>
          <w:sz w:val="22"/>
        </w:rPr>
        <w:t>万元，</w:t>
      </w:r>
      <w:proofErr w:type="gramStart"/>
      <w:r>
        <w:rPr>
          <w:rFonts w:ascii="微软雅黑" w:eastAsia="微软雅黑" w:hAnsi="微软雅黑" w:hint="eastAsia"/>
          <w:bCs/>
          <w:kern w:val="0"/>
          <w:sz w:val="22"/>
        </w:rPr>
        <w:t>占基本</w:t>
      </w:r>
      <w:proofErr w:type="gramEnd"/>
      <w:r>
        <w:rPr>
          <w:rFonts w:ascii="微软雅黑" w:eastAsia="微软雅黑" w:hAnsi="微软雅黑" w:hint="eastAsia"/>
          <w:bCs/>
          <w:kern w:val="0"/>
          <w:sz w:val="22"/>
        </w:rPr>
        <w:t>支出的</w:t>
      </w:r>
      <w:r>
        <w:rPr>
          <w:rFonts w:ascii="微软雅黑" w:eastAsia="微软雅黑" w:hAnsi="微软雅黑" w:hint="eastAsia"/>
          <w:bCs/>
          <w:kern w:val="0"/>
          <w:sz w:val="22"/>
        </w:rPr>
        <w:t>10.68%</w:t>
      </w:r>
      <w:r>
        <w:rPr>
          <w:rFonts w:ascii="微软雅黑" w:eastAsia="微软雅黑" w:hAnsi="微软雅黑" w:hint="eastAsia"/>
          <w:bCs/>
          <w:kern w:val="0"/>
          <w:sz w:val="22"/>
        </w:rPr>
        <w:t>，主要包括办公费、印刷费、咨询费、水费、电费、邮电费、差旅费、维修（护）费、租赁费、培训费、公务接待费、专用材料费、劳务费、委托业务费、工会经费</w:t>
      </w:r>
      <w:r>
        <w:rPr>
          <w:rFonts w:ascii="微软雅黑" w:eastAsia="微软雅黑" w:hAnsi="微软雅黑" w:hint="eastAsia"/>
          <w:bCs/>
          <w:kern w:val="0"/>
          <w:sz w:val="22"/>
        </w:rPr>
        <w:t>、其他交通费用、其他商品和服务支出等。</w:t>
      </w:r>
    </w:p>
    <w:p w:rsidR="001A5979" w:rsidRDefault="001C6077">
      <w:pPr>
        <w:widowControl/>
        <w:spacing w:line="600" w:lineRule="exact"/>
        <w:ind w:firstLineChars="200" w:firstLine="440"/>
        <w:jc w:val="left"/>
        <w:rPr>
          <w:rFonts w:ascii="微软雅黑" w:eastAsia="微软雅黑" w:hAnsi="微软雅黑"/>
          <w:b/>
          <w:bCs/>
          <w:kern w:val="0"/>
          <w:sz w:val="22"/>
        </w:rPr>
      </w:pPr>
      <w:r>
        <w:rPr>
          <w:rFonts w:ascii="微软雅黑" w:eastAsia="微软雅黑" w:hAnsi="微软雅黑" w:hint="eastAsia"/>
          <w:b/>
          <w:bCs/>
          <w:kern w:val="0"/>
          <w:sz w:val="22"/>
        </w:rPr>
        <w:t>（二）项目支出情况</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2020</w:t>
      </w:r>
      <w:r>
        <w:rPr>
          <w:rFonts w:ascii="微软雅黑" w:eastAsia="微软雅黑" w:hAnsi="微软雅黑" w:hint="eastAsia"/>
          <w:bCs/>
          <w:kern w:val="0"/>
          <w:sz w:val="22"/>
        </w:rPr>
        <w:t>年度项目支出总计</w:t>
      </w:r>
      <w:r>
        <w:rPr>
          <w:rFonts w:ascii="微软雅黑" w:eastAsia="微软雅黑" w:hAnsi="微软雅黑" w:hint="eastAsia"/>
          <w:bCs/>
          <w:kern w:val="0"/>
          <w:sz w:val="22"/>
        </w:rPr>
        <w:t>1089.09</w:t>
      </w:r>
      <w:r>
        <w:rPr>
          <w:rFonts w:ascii="微软雅黑" w:eastAsia="微软雅黑" w:hAnsi="微软雅黑" w:hint="eastAsia"/>
          <w:bCs/>
          <w:kern w:val="0"/>
          <w:sz w:val="22"/>
        </w:rPr>
        <w:t>万元，占全年支出的</w:t>
      </w:r>
      <w:r>
        <w:rPr>
          <w:rFonts w:ascii="微软雅黑" w:eastAsia="微软雅黑" w:hAnsi="微软雅黑" w:hint="eastAsia"/>
          <w:bCs/>
          <w:kern w:val="0"/>
          <w:sz w:val="22"/>
        </w:rPr>
        <w:t>61.10%</w:t>
      </w:r>
      <w:r>
        <w:rPr>
          <w:rFonts w:ascii="微软雅黑" w:eastAsia="微软雅黑" w:hAnsi="微软雅黑" w:hint="eastAsia"/>
          <w:bCs/>
          <w:kern w:val="0"/>
          <w:sz w:val="22"/>
        </w:rPr>
        <w:t>。</w:t>
      </w:r>
      <w:r>
        <w:rPr>
          <w:rFonts w:ascii="微软雅黑" w:eastAsia="微软雅黑" w:hAnsi="微软雅黑"/>
          <w:bCs/>
          <w:kern w:val="0"/>
          <w:sz w:val="22"/>
        </w:rPr>
        <w:t xml:space="preserve"> </w:t>
      </w:r>
      <w:r>
        <w:rPr>
          <w:rFonts w:ascii="微软雅黑" w:eastAsia="微软雅黑" w:hAnsi="微软雅黑"/>
          <w:bCs/>
          <w:kern w:val="0"/>
          <w:sz w:val="22"/>
        </w:rPr>
        <w:t>其中</w:t>
      </w:r>
    </w:p>
    <w:p w:rsidR="001A5979" w:rsidRDefault="001C6077">
      <w:pPr>
        <w:widowControl/>
        <w:spacing w:line="600" w:lineRule="exact"/>
        <w:ind w:firstLineChars="200" w:firstLine="440"/>
        <w:jc w:val="left"/>
        <w:rPr>
          <w:rFonts w:ascii="微软雅黑" w:eastAsia="微软雅黑" w:hAnsi="微软雅黑" w:cs="Times New Roman"/>
          <w:bCs/>
          <w:kern w:val="0"/>
          <w:sz w:val="22"/>
        </w:rPr>
      </w:pPr>
      <w:r>
        <w:rPr>
          <w:rFonts w:ascii="微软雅黑" w:eastAsia="微软雅黑" w:hAnsi="微软雅黑" w:cs="Times New Roman" w:hint="eastAsia"/>
          <w:bCs/>
          <w:kern w:val="0"/>
          <w:sz w:val="22"/>
        </w:rPr>
        <w:t>一、一般公共服务支出</w:t>
      </w:r>
      <w:r>
        <w:rPr>
          <w:rFonts w:ascii="微软雅黑" w:eastAsia="微软雅黑" w:hAnsi="微软雅黑" w:cs="Times New Roman" w:hint="eastAsia"/>
          <w:bCs/>
          <w:kern w:val="0"/>
          <w:sz w:val="22"/>
        </w:rPr>
        <w:t>-</w:t>
      </w:r>
      <w:r>
        <w:rPr>
          <w:rFonts w:ascii="微软雅黑" w:eastAsia="微软雅黑" w:hAnsi="微软雅黑" w:cs="Times New Roman" w:hint="eastAsia"/>
          <w:bCs/>
          <w:kern w:val="0"/>
          <w:sz w:val="22"/>
        </w:rPr>
        <w:t>财政事务支出</w:t>
      </w:r>
      <w:r>
        <w:rPr>
          <w:rFonts w:ascii="微软雅黑" w:eastAsia="微软雅黑" w:hAnsi="微软雅黑" w:cs="Times New Roman" w:hint="eastAsia"/>
          <w:bCs/>
          <w:kern w:val="0"/>
          <w:sz w:val="22"/>
        </w:rPr>
        <w:t>5</w:t>
      </w:r>
      <w:r>
        <w:rPr>
          <w:rFonts w:ascii="微软雅黑" w:eastAsia="微软雅黑" w:hAnsi="微软雅黑" w:cs="Times New Roman" w:hint="eastAsia"/>
          <w:bCs/>
          <w:kern w:val="0"/>
          <w:sz w:val="22"/>
        </w:rPr>
        <w:t>万元，主要用于财政资金监管。</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bCs/>
          <w:kern w:val="0"/>
          <w:sz w:val="22"/>
        </w:rPr>
        <w:t>二</w:t>
      </w:r>
      <w:r>
        <w:rPr>
          <w:rFonts w:ascii="微软雅黑" w:eastAsia="微软雅黑" w:hAnsi="微软雅黑" w:hint="eastAsia"/>
          <w:bCs/>
          <w:kern w:val="0"/>
          <w:sz w:val="22"/>
        </w:rPr>
        <w:t>、农林水支出</w:t>
      </w:r>
      <w:r>
        <w:rPr>
          <w:rFonts w:ascii="微软雅黑" w:eastAsia="微软雅黑" w:hAnsi="微软雅黑" w:hint="eastAsia"/>
          <w:bCs/>
          <w:kern w:val="0"/>
          <w:sz w:val="22"/>
        </w:rPr>
        <w:t>-</w:t>
      </w:r>
      <w:r>
        <w:rPr>
          <w:rFonts w:ascii="微软雅黑" w:eastAsia="微软雅黑" w:hAnsi="微软雅黑" w:hint="eastAsia"/>
          <w:bCs/>
          <w:kern w:val="0"/>
          <w:sz w:val="22"/>
        </w:rPr>
        <w:t>农业农村支出</w:t>
      </w:r>
      <w:r>
        <w:rPr>
          <w:rFonts w:ascii="微软雅黑" w:eastAsia="微软雅黑" w:hAnsi="微软雅黑" w:hint="eastAsia"/>
          <w:bCs/>
          <w:kern w:val="0"/>
          <w:sz w:val="22"/>
        </w:rPr>
        <w:t>271.03</w:t>
      </w:r>
      <w:r>
        <w:rPr>
          <w:rFonts w:ascii="微软雅黑" w:eastAsia="微软雅黑" w:hAnsi="微软雅黑" w:hint="eastAsia"/>
          <w:bCs/>
          <w:kern w:val="0"/>
          <w:sz w:val="22"/>
        </w:rPr>
        <w:t>万元，</w:t>
      </w:r>
      <w:r>
        <w:rPr>
          <w:rFonts w:ascii="微软雅黑" w:eastAsia="微软雅黑" w:hAnsi="微软雅黑" w:cs="Times New Roman" w:hint="eastAsia"/>
          <w:bCs/>
          <w:kern w:val="0"/>
          <w:sz w:val="22"/>
        </w:rPr>
        <w:t>主要</w:t>
      </w:r>
      <w:proofErr w:type="gramStart"/>
      <w:r>
        <w:rPr>
          <w:rFonts w:ascii="微软雅黑" w:eastAsia="微软雅黑" w:hAnsi="微软雅黑" w:cs="Times New Roman" w:hint="eastAsia"/>
          <w:bCs/>
          <w:kern w:val="0"/>
          <w:sz w:val="22"/>
        </w:rPr>
        <w:t>用于回</w:t>
      </w:r>
      <w:proofErr w:type="gramEnd"/>
      <w:r>
        <w:rPr>
          <w:rFonts w:ascii="微软雅黑" w:eastAsia="微软雅黑" w:hAnsi="微软雅黑" w:cs="Times New Roman" w:hint="eastAsia"/>
          <w:bCs/>
          <w:kern w:val="0"/>
          <w:sz w:val="22"/>
        </w:rPr>
        <w:t>龙圩镇空心房拆除及空心村建设等支出。</w:t>
      </w:r>
    </w:p>
    <w:p w:rsidR="001A5979" w:rsidRDefault="001C6077">
      <w:pPr>
        <w:pStyle w:val="a3"/>
        <w:spacing w:after="0"/>
        <w:ind w:firstLineChars="200" w:firstLine="440"/>
        <w:rPr>
          <w:rFonts w:ascii="微软雅黑" w:eastAsia="微软雅黑" w:hAnsi="微软雅黑"/>
          <w:bCs/>
          <w:kern w:val="0"/>
          <w:sz w:val="22"/>
          <w:szCs w:val="22"/>
        </w:rPr>
      </w:pPr>
      <w:r>
        <w:rPr>
          <w:rFonts w:ascii="微软雅黑" w:eastAsia="微软雅黑" w:hAnsi="微软雅黑" w:hint="eastAsia"/>
          <w:bCs/>
          <w:kern w:val="0"/>
          <w:sz w:val="22"/>
          <w:szCs w:val="22"/>
        </w:rPr>
        <w:lastRenderedPageBreak/>
        <w:t>三、农林水支出</w:t>
      </w:r>
      <w:r>
        <w:rPr>
          <w:rFonts w:ascii="微软雅黑" w:eastAsia="微软雅黑" w:hAnsi="微软雅黑" w:hint="eastAsia"/>
          <w:bCs/>
          <w:kern w:val="0"/>
          <w:sz w:val="22"/>
          <w:szCs w:val="22"/>
        </w:rPr>
        <w:t>-</w:t>
      </w:r>
      <w:r>
        <w:rPr>
          <w:rFonts w:ascii="微软雅黑" w:eastAsia="微软雅黑" w:hAnsi="微软雅黑" w:hint="eastAsia"/>
          <w:bCs/>
          <w:kern w:val="0"/>
          <w:sz w:val="22"/>
          <w:szCs w:val="22"/>
        </w:rPr>
        <w:t>林业和草原支出</w:t>
      </w:r>
      <w:r>
        <w:rPr>
          <w:rFonts w:ascii="微软雅黑" w:eastAsia="微软雅黑" w:hAnsi="微软雅黑" w:hint="eastAsia"/>
          <w:bCs/>
          <w:kern w:val="0"/>
          <w:sz w:val="22"/>
          <w:szCs w:val="22"/>
        </w:rPr>
        <w:t>40</w:t>
      </w:r>
      <w:r>
        <w:rPr>
          <w:rFonts w:ascii="微软雅黑" w:eastAsia="微软雅黑" w:hAnsi="微软雅黑" w:hint="eastAsia"/>
          <w:bCs/>
          <w:kern w:val="0"/>
          <w:sz w:val="22"/>
          <w:szCs w:val="22"/>
        </w:rPr>
        <w:t>万元，主要</w:t>
      </w:r>
      <w:proofErr w:type="gramStart"/>
      <w:r>
        <w:rPr>
          <w:rFonts w:ascii="微软雅黑" w:eastAsia="微软雅黑" w:hAnsi="微软雅黑" w:hint="eastAsia"/>
          <w:bCs/>
          <w:kern w:val="0"/>
          <w:sz w:val="22"/>
          <w:szCs w:val="22"/>
        </w:rPr>
        <w:t>用于回</w:t>
      </w:r>
      <w:proofErr w:type="gramEnd"/>
      <w:r>
        <w:rPr>
          <w:rFonts w:ascii="微软雅黑" w:eastAsia="微软雅黑" w:hAnsi="微软雅黑" w:hint="eastAsia"/>
          <w:bCs/>
          <w:kern w:val="0"/>
          <w:sz w:val="22"/>
          <w:szCs w:val="22"/>
        </w:rPr>
        <w:t>龙圩镇森林砍草种植，森林生态效益补偿。</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四、农林水支出</w:t>
      </w:r>
      <w:r>
        <w:rPr>
          <w:rFonts w:ascii="微软雅黑" w:eastAsia="微软雅黑" w:hAnsi="微软雅黑" w:hint="eastAsia"/>
          <w:bCs/>
          <w:kern w:val="0"/>
          <w:sz w:val="22"/>
        </w:rPr>
        <w:t>-</w:t>
      </w:r>
      <w:r>
        <w:rPr>
          <w:rFonts w:ascii="微软雅黑" w:eastAsia="微软雅黑" w:hAnsi="微软雅黑" w:hint="eastAsia"/>
          <w:bCs/>
          <w:kern w:val="0"/>
          <w:sz w:val="22"/>
        </w:rPr>
        <w:t>扶贫支出</w:t>
      </w:r>
      <w:r>
        <w:rPr>
          <w:rFonts w:ascii="微软雅黑" w:eastAsia="微软雅黑" w:hAnsi="微软雅黑" w:hint="eastAsia"/>
          <w:bCs/>
          <w:kern w:val="0"/>
          <w:sz w:val="22"/>
        </w:rPr>
        <w:t>368.93</w:t>
      </w:r>
      <w:r>
        <w:rPr>
          <w:rFonts w:ascii="微软雅黑" w:eastAsia="微软雅黑" w:hAnsi="微软雅黑" w:hint="eastAsia"/>
          <w:bCs/>
          <w:kern w:val="0"/>
          <w:sz w:val="22"/>
        </w:rPr>
        <w:t>万元，主要用于产业扶贫，大力扶持种养业；完成镇辖区</w:t>
      </w:r>
      <w:r>
        <w:rPr>
          <w:rFonts w:ascii="微软雅黑" w:eastAsia="微软雅黑" w:hAnsi="微软雅黑" w:hint="eastAsia"/>
          <w:bCs/>
          <w:kern w:val="0"/>
          <w:sz w:val="22"/>
        </w:rPr>
        <w:t>20</w:t>
      </w:r>
      <w:r>
        <w:rPr>
          <w:rFonts w:ascii="微软雅黑" w:eastAsia="微软雅黑" w:hAnsi="微软雅黑" w:hint="eastAsia"/>
          <w:bCs/>
          <w:kern w:val="0"/>
          <w:sz w:val="22"/>
        </w:rPr>
        <w:t>个竣工扶贫项目资产登记和确权工作；</w:t>
      </w:r>
      <w:r>
        <w:rPr>
          <w:rFonts w:ascii="微软雅黑" w:eastAsia="微软雅黑" w:hAnsi="微软雅黑" w:hint="eastAsia"/>
          <w:bCs/>
          <w:kern w:val="0"/>
          <w:sz w:val="22"/>
        </w:rPr>
        <w:t>不断完善农村路网，所有贫困村公路全部畅通；农田水利建设加快，回龙村平利组外，贫困村其他自然村集中供水工程。</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五、农林水支出</w:t>
      </w:r>
      <w:r>
        <w:rPr>
          <w:rFonts w:ascii="微软雅黑" w:eastAsia="微软雅黑" w:hAnsi="微软雅黑" w:hint="eastAsia"/>
          <w:bCs/>
          <w:kern w:val="0"/>
          <w:sz w:val="22"/>
        </w:rPr>
        <w:t>-</w:t>
      </w:r>
      <w:r>
        <w:rPr>
          <w:rFonts w:ascii="微软雅黑" w:eastAsia="微软雅黑" w:hAnsi="微软雅黑" w:hint="eastAsia"/>
          <w:bCs/>
          <w:kern w:val="0"/>
          <w:sz w:val="22"/>
        </w:rPr>
        <w:t>农村综合改革支出</w:t>
      </w:r>
      <w:r>
        <w:rPr>
          <w:rFonts w:ascii="微软雅黑" w:eastAsia="微软雅黑" w:hAnsi="微软雅黑" w:hint="eastAsia"/>
          <w:bCs/>
          <w:kern w:val="0"/>
          <w:sz w:val="22"/>
        </w:rPr>
        <w:t>392.13</w:t>
      </w:r>
      <w:r>
        <w:rPr>
          <w:rFonts w:ascii="微软雅黑" w:eastAsia="微软雅黑" w:hAnsi="微软雅黑" w:hint="eastAsia"/>
          <w:bCs/>
          <w:kern w:val="0"/>
          <w:sz w:val="22"/>
        </w:rPr>
        <w:t>万元，主要用于基础设施建设及对村级一事一议的补助、对村民委员会和村党支部的补助。</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六、交通运输支出</w:t>
      </w:r>
      <w:r>
        <w:rPr>
          <w:rFonts w:ascii="微软雅黑" w:eastAsia="微软雅黑" w:hAnsi="微软雅黑" w:hint="eastAsia"/>
          <w:bCs/>
          <w:kern w:val="0"/>
          <w:sz w:val="22"/>
        </w:rPr>
        <w:t>-</w:t>
      </w:r>
      <w:r>
        <w:rPr>
          <w:rFonts w:ascii="微软雅黑" w:eastAsia="微软雅黑" w:hAnsi="微软雅黑" w:hint="eastAsia"/>
          <w:bCs/>
          <w:kern w:val="0"/>
          <w:sz w:val="22"/>
        </w:rPr>
        <w:t>公路水路运输支出</w:t>
      </w:r>
      <w:r>
        <w:rPr>
          <w:rFonts w:ascii="微软雅黑" w:eastAsia="微软雅黑" w:hAnsi="微软雅黑" w:hint="eastAsia"/>
          <w:bCs/>
          <w:kern w:val="0"/>
          <w:sz w:val="22"/>
        </w:rPr>
        <w:t>10</w:t>
      </w:r>
      <w:r>
        <w:rPr>
          <w:rFonts w:ascii="微软雅黑" w:eastAsia="微软雅黑" w:hAnsi="微软雅黑" w:hint="eastAsia"/>
          <w:bCs/>
          <w:kern w:val="0"/>
          <w:sz w:val="22"/>
        </w:rPr>
        <w:t>万元，主要用于李家塘马鞍山至鸡爪岩林路硬化。</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七、其他项目支出</w:t>
      </w:r>
      <w:r>
        <w:rPr>
          <w:rFonts w:ascii="微软雅黑" w:eastAsia="微软雅黑" w:hAnsi="微软雅黑" w:hint="eastAsia"/>
          <w:bCs/>
          <w:kern w:val="0"/>
          <w:sz w:val="22"/>
        </w:rPr>
        <w:t>2</w:t>
      </w:r>
      <w:r>
        <w:rPr>
          <w:rFonts w:ascii="微软雅黑" w:eastAsia="微软雅黑" w:hAnsi="微软雅黑" w:hint="eastAsia"/>
          <w:bCs/>
          <w:kern w:val="0"/>
          <w:sz w:val="22"/>
        </w:rPr>
        <w:t>万元，主要用于基础设施建设。</w:t>
      </w:r>
    </w:p>
    <w:p w:rsidR="001A5979" w:rsidRDefault="001C6077">
      <w:pPr>
        <w:widowControl/>
        <w:spacing w:line="600" w:lineRule="exact"/>
        <w:ind w:firstLineChars="200" w:firstLine="440"/>
        <w:jc w:val="left"/>
        <w:rPr>
          <w:rFonts w:ascii="微软雅黑" w:eastAsia="微软雅黑" w:hAnsi="微软雅黑"/>
          <w:b/>
          <w:bCs/>
          <w:kern w:val="0"/>
          <w:sz w:val="22"/>
        </w:rPr>
      </w:pPr>
      <w:r>
        <w:rPr>
          <w:rFonts w:ascii="微软雅黑" w:eastAsia="微软雅黑" w:hAnsi="微软雅黑" w:hint="eastAsia"/>
          <w:b/>
          <w:bCs/>
          <w:kern w:val="0"/>
          <w:sz w:val="22"/>
        </w:rPr>
        <w:t>三、</w:t>
      </w:r>
      <w:r>
        <w:rPr>
          <w:rFonts w:ascii="微软雅黑" w:eastAsia="微软雅黑" w:hAnsi="微软雅黑"/>
          <w:b/>
          <w:bCs/>
          <w:kern w:val="0"/>
          <w:sz w:val="22"/>
        </w:rPr>
        <w:t>政府性基金预算支出情况</w:t>
      </w:r>
      <w:r>
        <w:rPr>
          <w:rFonts w:ascii="微软雅黑" w:eastAsia="微软雅黑" w:hAnsi="微软雅黑" w:hint="eastAsia"/>
          <w:b/>
          <w:bCs/>
          <w:kern w:val="0"/>
          <w:sz w:val="22"/>
        </w:rPr>
        <w:t>：</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本年政府性基金收入为</w:t>
      </w:r>
      <w:r>
        <w:rPr>
          <w:rFonts w:ascii="微软雅黑" w:eastAsia="微软雅黑" w:hAnsi="微软雅黑" w:hint="eastAsia"/>
          <w:bCs/>
          <w:kern w:val="0"/>
          <w:sz w:val="22"/>
        </w:rPr>
        <w:t>33.32</w:t>
      </w:r>
      <w:r>
        <w:rPr>
          <w:rFonts w:ascii="微软雅黑" w:eastAsia="微软雅黑" w:hAnsi="微软雅黑"/>
          <w:bCs/>
          <w:kern w:val="0"/>
          <w:sz w:val="22"/>
        </w:rPr>
        <w:t>万元</w:t>
      </w:r>
      <w:r>
        <w:rPr>
          <w:rFonts w:ascii="微软雅黑" w:eastAsia="微软雅黑" w:hAnsi="微软雅黑" w:hint="eastAsia"/>
          <w:bCs/>
          <w:kern w:val="0"/>
          <w:sz w:val="22"/>
        </w:rPr>
        <w:t>，</w:t>
      </w:r>
      <w:r>
        <w:rPr>
          <w:rFonts w:ascii="微软雅黑" w:eastAsia="微软雅黑" w:hAnsi="微软雅黑"/>
          <w:bCs/>
          <w:kern w:val="0"/>
          <w:sz w:val="22"/>
        </w:rPr>
        <w:t>上年结余结转</w:t>
      </w:r>
      <w:r>
        <w:rPr>
          <w:rFonts w:ascii="微软雅黑" w:eastAsia="微软雅黑" w:hAnsi="微软雅黑" w:hint="eastAsia"/>
          <w:bCs/>
          <w:kern w:val="0"/>
          <w:sz w:val="22"/>
        </w:rPr>
        <w:t>0</w:t>
      </w:r>
      <w:r>
        <w:rPr>
          <w:rFonts w:ascii="微软雅黑" w:eastAsia="微软雅黑" w:hAnsi="微软雅黑"/>
          <w:bCs/>
          <w:kern w:val="0"/>
          <w:sz w:val="22"/>
        </w:rPr>
        <w:t>万元</w:t>
      </w:r>
      <w:r>
        <w:rPr>
          <w:rFonts w:ascii="微软雅黑" w:eastAsia="微软雅黑" w:hAnsi="微软雅黑" w:hint="eastAsia"/>
          <w:bCs/>
          <w:kern w:val="0"/>
          <w:sz w:val="22"/>
        </w:rPr>
        <w:t>，</w:t>
      </w:r>
      <w:r>
        <w:rPr>
          <w:rFonts w:ascii="微软雅黑" w:eastAsia="微软雅黑" w:hAnsi="微软雅黑"/>
          <w:bCs/>
          <w:kern w:val="0"/>
          <w:sz w:val="22"/>
        </w:rPr>
        <w:t>其中基本支出</w:t>
      </w:r>
      <w:r>
        <w:rPr>
          <w:rFonts w:ascii="微软雅黑" w:eastAsia="微软雅黑" w:hAnsi="微软雅黑" w:hint="eastAsia"/>
          <w:bCs/>
          <w:kern w:val="0"/>
          <w:sz w:val="22"/>
        </w:rPr>
        <w:t>0</w:t>
      </w:r>
      <w:r>
        <w:rPr>
          <w:rFonts w:ascii="微软雅黑" w:eastAsia="微软雅黑" w:hAnsi="微软雅黑" w:hint="eastAsia"/>
          <w:bCs/>
          <w:kern w:val="0"/>
          <w:sz w:val="22"/>
        </w:rPr>
        <w:t>万元，占</w:t>
      </w:r>
      <w:r>
        <w:rPr>
          <w:rFonts w:ascii="微软雅黑" w:eastAsia="微软雅黑" w:hAnsi="微软雅黑" w:hint="eastAsia"/>
          <w:bCs/>
          <w:kern w:val="0"/>
          <w:sz w:val="22"/>
        </w:rPr>
        <w:t>0%</w:t>
      </w:r>
      <w:r>
        <w:rPr>
          <w:rFonts w:ascii="微软雅黑" w:eastAsia="微软雅黑" w:hAnsi="微软雅黑" w:hint="eastAsia"/>
          <w:bCs/>
          <w:kern w:val="0"/>
          <w:sz w:val="22"/>
        </w:rPr>
        <w:t>，项目支出</w:t>
      </w:r>
      <w:r>
        <w:rPr>
          <w:rFonts w:ascii="微软雅黑" w:eastAsia="微软雅黑" w:hAnsi="微软雅黑" w:hint="eastAsia"/>
          <w:bCs/>
          <w:kern w:val="0"/>
          <w:sz w:val="22"/>
        </w:rPr>
        <w:t>33.32</w:t>
      </w:r>
      <w:r>
        <w:rPr>
          <w:rFonts w:ascii="微软雅黑" w:eastAsia="微软雅黑" w:hAnsi="微软雅黑"/>
          <w:bCs/>
          <w:kern w:val="0"/>
          <w:sz w:val="22"/>
        </w:rPr>
        <w:t>万元</w:t>
      </w:r>
      <w:r>
        <w:rPr>
          <w:rFonts w:ascii="微软雅黑" w:eastAsia="微软雅黑" w:hAnsi="微软雅黑" w:hint="eastAsia"/>
          <w:bCs/>
          <w:kern w:val="0"/>
          <w:sz w:val="22"/>
        </w:rPr>
        <w:t>，</w:t>
      </w:r>
      <w:r>
        <w:rPr>
          <w:rFonts w:ascii="微软雅黑" w:eastAsia="微软雅黑" w:hAnsi="微软雅黑"/>
          <w:bCs/>
          <w:kern w:val="0"/>
          <w:sz w:val="22"/>
        </w:rPr>
        <w:t>占</w:t>
      </w:r>
      <w:r>
        <w:rPr>
          <w:rFonts w:ascii="微软雅黑" w:eastAsia="微软雅黑" w:hAnsi="微软雅黑" w:hint="eastAsia"/>
          <w:bCs/>
          <w:kern w:val="0"/>
          <w:sz w:val="22"/>
        </w:rPr>
        <w:t>100%</w:t>
      </w:r>
      <w:r>
        <w:rPr>
          <w:rFonts w:ascii="微软雅黑" w:eastAsia="微软雅黑" w:hAnsi="微软雅黑" w:hint="eastAsia"/>
          <w:bCs/>
          <w:kern w:val="0"/>
          <w:sz w:val="22"/>
        </w:rPr>
        <w:t>，本年度无结余资金。</w:t>
      </w:r>
    </w:p>
    <w:p w:rsidR="001A5979" w:rsidRDefault="001C6077">
      <w:pPr>
        <w:widowControl/>
        <w:spacing w:line="600" w:lineRule="exact"/>
        <w:ind w:firstLineChars="200" w:firstLine="440"/>
        <w:jc w:val="left"/>
        <w:rPr>
          <w:rFonts w:ascii="微软雅黑" w:eastAsia="微软雅黑" w:hAnsi="微软雅黑"/>
          <w:b/>
          <w:bCs/>
          <w:kern w:val="0"/>
          <w:sz w:val="22"/>
        </w:rPr>
      </w:pPr>
      <w:r>
        <w:rPr>
          <w:rFonts w:ascii="微软雅黑" w:eastAsia="微软雅黑" w:hAnsi="微软雅黑" w:hint="eastAsia"/>
          <w:b/>
          <w:bCs/>
          <w:kern w:val="0"/>
          <w:sz w:val="22"/>
        </w:rPr>
        <w:t>四、</w:t>
      </w:r>
      <w:r>
        <w:rPr>
          <w:rFonts w:ascii="微软雅黑" w:eastAsia="微软雅黑" w:hAnsi="微软雅黑"/>
          <w:b/>
          <w:bCs/>
          <w:kern w:val="0"/>
          <w:sz w:val="22"/>
        </w:rPr>
        <w:t>国有资本经营预算支出情况</w:t>
      </w:r>
      <w:r>
        <w:rPr>
          <w:rFonts w:ascii="微软雅黑" w:eastAsia="微软雅黑" w:hAnsi="微软雅黑" w:hint="eastAsia"/>
          <w:b/>
          <w:bCs/>
          <w:kern w:val="0"/>
          <w:sz w:val="22"/>
        </w:rPr>
        <w:t>：</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本单位无国有资本经营预算支出。</w:t>
      </w:r>
    </w:p>
    <w:p w:rsidR="001A5979" w:rsidRDefault="001C6077">
      <w:pPr>
        <w:widowControl/>
        <w:spacing w:line="600" w:lineRule="exact"/>
        <w:ind w:firstLineChars="200" w:firstLine="440"/>
        <w:jc w:val="left"/>
        <w:rPr>
          <w:rFonts w:ascii="微软雅黑" w:eastAsia="微软雅黑" w:hAnsi="微软雅黑"/>
          <w:b/>
          <w:bCs/>
          <w:kern w:val="0"/>
          <w:sz w:val="22"/>
        </w:rPr>
      </w:pPr>
      <w:r>
        <w:rPr>
          <w:rFonts w:ascii="微软雅黑" w:eastAsia="微软雅黑" w:hAnsi="微软雅黑" w:hint="eastAsia"/>
          <w:b/>
          <w:bCs/>
          <w:kern w:val="0"/>
          <w:sz w:val="22"/>
        </w:rPr>
        <w:t>五、</w:t>
      </w:r>
      <w:r>
        <w:rPr>
          <w:rFonts w:ascii="微软雅黑" w:eastAsia="微软雅黑" w:hAnsi="微软雅黑"/>
          <w:b/>
          <w:bCs/>
          <w:kern w:val="0"/>
          <w:sz w:val="22"/>
        </w:rPr>
        <w:t>社会保险基金预算支出情况</w:t>
      </w:r>
      <w:r>
        <w:rPr>
          <w:rFonts w:ascii="微软雅黑" w:eastAsia="微软雅黑" w:hAnsi="微软雅黑" w:hint="eastAsia"/>
          <w:b/>
          <w:bCs/>
          <w:kern w:val="0"/>
          <w:sz w:val="22"/>
        </w:rPr>
        <w:t>：</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本单位无社会保险基金预算支出。</w:t>
      </w:r>
    </w:p>
    <w:p w:rsidR="001A5979" w:rsidRDefault="001C6077">
      <w:pPr>
        <w:widowControl/>
        <w:spacing w:line="600" w:lineRule="exact"/>
        <w:ind w:firstLineChars="200" w:firstLine="440"/>
        <w:jc w:val="left"/>
        <w:rPr>
          <w:rFonts w:ascii="微软雅黑" w:eastAsia="微软雅黑" w:hAnsi="微软雅黑"/>
          <w:b/>
          <w:bCs/>
          <w:kern w:val="0"/>
          <w:sz w:val="22"/>
        </w:rPr>
      </w:pPr>
      <w:r>
        <w:rPr>
          <w:rFonts w:ascii="微软雅黑" w:eastAsia="微软雅黑" w:hAnsi="微软雅黑" w:hint="eastAsia"/>
          <w:b/>
          <w:bCs/>
          <w:kern w:val="0"/>
          <w:sz w:val="22"/>
        </w:rPr>
        <w:t>六、部门整体绩效支出情况</w:t>
      </w:r>
    </w:p>
    <w:p w:rsidR="001A5979" w:rsidRDefault="001C6077">
      <w:pPr>
        <w:widowControl/>
        <w:spacing w:line="600" w:lineRule="exact"/>
        <w:ind w:firstLineChars="200" w:firstLine="440"/>
        <w:jc w:val="left"/>
        <w:rPr>
          <w:rFonts w:ascii="微软雅黑" w:eastAsia="微软雅黑" w:hAnsi="微软雅黑"/>
          <w:b/>
          <w:bCs/>
          <w:kern w:val="0"/>
          <w:sz w:val="22"/>
        </w:rPr>
      </w:pPr>
      <w:r>
        <w:rPr>
          <w:rFonts w:ascii="微软雅黑" w:eastAsia="微软雅黑" w:hAnsi="微软雅黑" w:hint="eastAsia"/>
          <w:b/>
          <w:bCs/>
          <w:kern w:val="0"/>
          <w:sz w:val="22"/>
        </w:rPr>
        <w:t>（一）党建工作有特色</w:t>
      </w:r>
    </w:p>
    <w:p w:rsidR="001A5979" w:rsidRDefault="001C6077">
      <w:pPr>
        <w:pStyle w:val="a3"/>
        <w:numPr>
          <w:ilvl w:val="0"/>
          <w:numId w:val="1"/>
        </w:numPr>
        <w:ind w:firstLineChars="200" w:firstLine="440"/>
        <w:rPr>
          <w:rFonts w:ascii="微软雅黑" w:eastAsia="微软雅黑" w:hAnsi="微软雅黑" w:cstheme="minorBidi"/>
          <w:bCs/>
          <w:kern w:val="0"/>
          <w:sz w:val="22"/>
          <w:szCs w:val="22"/>
        </w:rPr>
      </w:pPr>
      <w:r>
        <w:rPr>
          <w:rFonts w:ascii="微软雅黑" w:eastAsia="微软雅黑" w:hAnsi="微软雅黑" w:cstheme="minorBidi" w:hint="eastAsia"/>
          <w:bCs/>
          <w:kern w:val="0"/>
          <w:sz w:val="22"/>
          <w:szCs w:val="22"/>
        </w:rPr>
        <w:t>认真履行第一责任人职责。带头贯彻落实党的十九大和十九届二中、三中、四中、五中全会精神，始终把党的政治建设摆在首位。镇党委委员</w:t>
      </w:r>
      <w:proofErr w:type="gramStart"/>
      <w:r>
        <w:rPr>
          <w:rFonts w:ascii="微软雅黑" w:eastAsia="微软雅黑" w:hAnsi="微软雅黑" w:cstheme="minorBidi" w:hint="eastAsia"/>
          <w:bCs/>
          <w:kern w:val="0"/>
          <w:sz w:val="22"/>
          <w:szCs w:val="22"/>
        </w:rPr>
        <w:t>均联系</w:t>
      </w:r>
      <w:proofErr w:type="gramEnd"/>
      <w:r>
        <w:rPr>
          <w:rFonts w:ascii="微软雅黑" w:eastAsia="微软雅黑" w:hAnsi="微软雅黑" w:cstheme="minorBidi" w:hint="eastAsia"/>
          <w:bCs/>
          <w:kern w:val="0"/>
          <w:sz w:val="22"/>
          <w:szCs w:val="22"/>
        </w:rPr>
        <w:t>了一个村居，明确提出了要求，要求全镇各村居党组织特别是党支部书记要把抓好党建作为第一大事、第一使命、第一任务。</w:t>
      </w:r>
    </w:p>
    <w:p w:rsidR="001A5979" w:rsidRDefault="001C6077">
      <w:pPr>
        <w:pStyle w:val="a3"/>
        <w:numPr>
          <w:ilvl w:val="0"/>
          <w:numId w:val="1"/>
        </w:numPr>
        <w:ind w:firstLineChars="200" w:firstLine="440"/>
        <w:rPr>
          <w:rFonts w:ascii="微软雅黑" w:eastAsia="微软雅黑" w:hAnsi="微软雅黑" w:cstheme="minorBidi"/>
          <w:bCs/>
          <w:kern w:val="0"/>
          <w:sz w:val="22"/>
          <w:szCs w:val="22"/>
        </w:rPr>
      </w:pPr>
      <w:r>
        <w:rPr>
          <w:rFonts w:ascii="微软雅黑" w:eastAsia="微软雅黑" w:hAnsi="微软雅黑" w:cstheme="minorBidi" w:hint="eastAsia"/>
          <w:bCs/>
          <w:kern w:val="0"/>
          <w:sz w:val="22"/>
          <w:szCs w:val="22"/>
        </w:rPr>
        <w:lastRenderedPageBreak/>
        <w:t>推行执行力监督月例会。为进一步提升村级党组织及党员执行力、战斗力和凝聚力，推进工作任务落实。</w:t>
      </w:r>
      <w:r>
        <w:rPr>
          <w:rFonts w:ascii="微软雅黑" w:eastAsia="微软雅黑" w:hAnsi="微软雅黑" w:cstheme="minorBidi" w:hint="eastAsia"/>
          <w:bCs/>
          <w:kern w:val="0"/>
          <w:sz w:val="22"/>
          <w:szCs w:val="22"/>
        </w:rPr>
        <w:t>2020</w:t>
      </w:r>
      <w:r>
        <w:rPr>
          <w:rFonts w:ascii="微软雅黑" w:eastAsia="微软雅黑" w:hAnsi="微软雅黑" w:cstheme="minorBidi" w:hint="eastAsia"/>
          <w:bCs/>
          <w:kern w:val="0"/>
          <w:sz w:val="22"/>
          <w:szCs w:val="22"/>
        </w:rPr>
        <w:t>年我镇在辖区内各村居推行了执行力监督月例会，每月</w:t>
      </w:r>
      <w:r>
        <w:rPr>
          <w:rFonts w:ascii="微软雅黑" w:eastAsia="微软雅黑" w:hAnsi="微软雅黑" w:cstheme="minorBidi" w:hint="eastAsia"/>
          <w:bCs/>
          <w:kern w:val="0"/>
          <w:sz w:val="22"/>
          <w:szCs w:val="22"/>
        </w:rPr>
        <w:t>1</w:t>
      </w:r>
      <w:r>
        <w:rPr>
          <w:rFonts w:ascii="微软雅黑" w:eastAsia="微软雅黑" w:hAnsi="微软雅黑" w:cstheme="minorBidi" w:hint="eastAsia"/>
          <w:bCs/>
          <w:kern w:val="0"/>
          <w:sz w:val="22"/>
          <w:szCs w:val="22"/>
        </w:rPr>
        <w:t>日至</w:t>
      </w:r>
      <w:r>
        <w:rPr>
          <w:rFonts w:ascii="微软雅黑" w:eastAsia="微软雅黑" w:hAnsi="微软雅黑" w:cstheme="minorBidi" w:hint="eastAsia"/>
          <w:bCs/>
          <w:kern w:val="0"/>
          <w:sz w:val="22"/>
          <w:szCs w:val="22"/>
        </w:rPr>
        <w:t>5</w:t>
      </w:r>
      <w:r>
        <w:rPr>
          <w:rFonts w:ascii="微软雅黑" w:eastAsia="微软雅黑" w:hAnsi="微软雅黑" w:cstheme="minorBidi" w:hint="eastAsia"/>
          <w:bCs/>
          <w:kern w:val="0"/>
          <w:sz w:val="22"/>
          <w:szCs w:val="22"/>
        </w:rPr>
        <w:t>日村（居）两委干部定期对本月的重要学习、重点工作、重点项目、重要制度、重大活动五个方面落实情况在会上报告并接收监督。通过一月一次执行力监督月例会，让党员、群众代表参与到村内重大决策、重要工作中来，把农村党员及群众的思想和行动统一到党委、政府的中心工作上来，保证上级的各项决策部署得到充分落实。</w:t>
      </w:r>
    </w:p>
    <w:p w:rsidR="001A5979" w:rsidRDefault="001C6077">
      <w:pPr>
        <w:pStyle w:val="a3"/>
        <w:numPr>
          <w:ilvl w:val="0"/>
          <w:numId w:val="1"/>
        </w:numPr>
        <w:ind w:firstLineChars="200" w:firstLine="440"/>
        <w:rPr>
          <w:rFonts w:ascii="微软雅黑" w:eastAsia="微软雅黑" w:hAnsi="微软雅黑" w:cstheme="minorBidi"/>
          <w:bCs/>
          <w:kern w:val="0"/>
          <w:sz w:val="22"/>
          <w:szCs w:val="22"/>
        </w:rPr>
      </w:pPr>
      <w:r>
        <w:rPr>
          <w:rFonts w:ascii="微软雅黑" w:eastAsia="微软雅黑" w:hAnsi="微软雅黑" w:cstheme="minorBidi" w:hint="eastAsia"/>
          <w:bCs/>
          <w:kern w:val="0"/>
          <w:sz w:val="22"/>
          <w:szCs w:val="22"/>
        </w:rPr>
        <w:t>依托网格化管理，强化党建</w:t>
      </w:r>
      <w:proofErr w:type="gramStart"/>
      <w:r>
        <w:rPr>
          <w:rFonts w:ascii="微软雅黑" w:eastAsia="微软雅黑" w:hAnsi="微软雅黑" w:cstheme="minorBidi" w:hint="eastAsia"/>
          <w:bCs/>
          <w:kern w:val="0"/>
          <w:sz w:val="22"/>
          <w:szCs w:val="22"/>
        </w:rPr>
        <w:t>促中心</w:t>
      </w:r>
      <w:proofErr w:type="gramEnd"/>
      <w:r>
        <w:rPr>
          <w:rFonts w:ascii="微软雅黑" w:eastAsia="微软雅黑" w:hAnsi="微软雅黑" w:cstheme="minorBidi" w:hint="eastAsia"/>
          <w:bCs/>
          <w:kern w:val="0"/>
          <w:sz w:val="22"/>
          <w:szCs w:val="22"/>
        </w:rPr>
        <w:t>工作。我镇村（居）以村党支部、自</w:t>
      </w:r>
      <w:r>
        <w:rPr>
          <w:rFonts w:ascii="微软雅黑" w:eastAsia="微软雅黑" w:hAnsi="微软雅黑" w:cstheme="minorBidi" w:hint="eastAsia"/>
          <w:bCs/>
          <w:kern w:val="0"/>
          <w:sz w:val="22"/>
          <w:szCs w:val="22"/>
        </w:rPr>
        <w:t>然村、党员为基础设立三级网格。在推进中心工作中，充分利用网格化管理，积极引导党员、群众参与进来，在疫情防控、脱贫攻坚、农村人居环境整治、项目建设、</w:t>
      </w:r>
      <w:proofErr w:type="gramStart"/>
      <w:r>
        <w:rPr>
          <w:rFonts w:ascii="微软雅黑" w:eastAsia="微软雅黑" w:hAnsi="微软雅黑" w:cstheme="minorBidi" w:hint="eastAsia"/>
          <w:bCs/>
          <w:kern w:val="0"/>
          <w:sz w:val="22"/>
          <w:szCs w:val="22"/>
        </w:rPr>
        <w:t>信访维稳等</w:t>
      </w:r>
      <w:proofErr w:type="gramEnd"/>
      <w:r>
        <w:rPr>
          <w:rFonts w:ascii="微软雅黑" w:eastAsia="微软雅黑" w:hAnsi="微软雅黑" w:cstheme="minorBidi" w:hint="eastAsia"/>
          <w:bCs/>
          <w:kern w:val="0"/>
          <w:sz w:val="22"/>
          <w:szCs w:val="22"/>
        </w:rPr>
        <w:t>方面，充分发挥了基层党组织战斗堡垒作用和党员先锋模范作用，特别在疫情防控期间，通过网格化管理，形成支部促党员、党员带群众的工作格局，全覆盖、零死角开展疫情排查，做到了宣传到户到人、排查到户到人、监测到户到人、报告到户到人，确保了村民的健康安全。在农村环境整治过程中，党员积极主动参与，组建村组理事会，带头进行空心房拆除。</w:t>
      </w:r>
    </w:p>
    <w:p w:rsidR="001A5979" w:rsidRDefault="001C6077">
      <w:pPr>
        <w:pStyle w:val="a3"/>
        <w:numPr>
          <w:ilvl w:val="0"/>
          <w:numId w:val="1"/>
        </w:numPr>
        <w:ind w:firstLineChars="200" w:firstLine="440"/>
        <w:rPr>
          <w:rFonts w:ascii="微软雅黑" w:eastAsia="微软雅黑" w:hAnsi="微软雅黑" w:cstheme="minorBidi"/>
          <w:bCs/>
          <w:kern w:val="0"/>
          <w:sz w:val="22"/>
          <w:szCs w:val="22"/>
        </w:rPr>
      </w:pPr>
      <w:r>
        <w:rPr>
          <w:rFonts w:ascii="微软雅黑" w:eastAsia="微软雅黑" w:hAnsi="微软雅黑" w:cstheme="minorBidi" w:hint="eastAsia"/>
          <w:bCs/>
          <w:kern w:val="0"/>
          <w:sz w:val="22"/>
          <w:szCs w:val="22"/>
        </w:rPr>
        <w:t>依托党校培训，加强党员教育工作。我</w:t>
      </w:r>
      <w:r>
        <w:rPr>
          <w:rFonts w:ascii="微软雅黑" w:eastAsia="微软雅黑" w:hAnsi="微软雅黑" w:cstheme="minorBidi" w:hint="eastAsia"/>
          <w:bCs/>
          <w:kern w:val="0"/>
          <w:sz w:val="22"/>
          <w:szCs w:val="22"/>
        </w:rPr>
        <w:t>镇党校于今年</w:t>
      </w:r>
      <w:r>
        <w:rPr>
          <w:rFonts w:ascii="微软雅黑" w:eastAsia="微软雅黑" w:hAnsi="微软雅黑" w:cstheme="minorBidi" w:hint="eastAsia"/>
          <w:bCs/>
          <w:kern w:val="0"/>
          <w:sz w:val="22"/>
          <w:szCs w:val="22"/>
        </w:rPr>
        <w:t>3</w:t>
      </w:r>
      <w:r>
        <w:rPr>
          <w:rFonts w:ascii="微软雅黑" w:eastAsia="微软雅黑" w:hAnsi="微软雅黑" w:cstheme="minorBidi" w:hint="eastAsia"/>
          <w:bCs/>
          <w:kern w:val="0"/>
          <w:sz w:val="22"/>
          <w:szCs w:val="22"/>
        </w:rPr>
        <w:t>月正式挂牌，紧紧围绕全镇发展大局，按照“缺什么、补什么”的原则，切实加大教育培训工作力度，我镇党校配合区党委组织部共为</w:t>
      </w:r>
      <w:r>
        <w:rPr>
          <w:rFonts w:ascii="微软雅黑" w:eastAsia="微软雅黑" w:hAnsi="微软雅黑" w:cstheme="minorBidi" w:hint="eastAsia"/>
          <w:bCs/>
          <w:kern w:val="0"/>
          <w:sz w:val="22"/>
          <w:szCs w:val="22"/>
        </w:rPr>
        <w:t>33</w:t>
      </w:r>
      <w:r>
        <w:rPr>
          <w:rFonts w:ascii="微软雅黑" w:eastAsia="微软雅黑" w:hAnsi="微软雅黑" w:cstheme="minorBidi" w:hint="eastAsia"/>
          <w:bCs/>
          <w:kern w:val="0"/>
          <w:sz w:val="22"/>
          <w:szCs w:val="22"/>
        </w:rPr>
        <w:t>名</w:t>
      </w:r>
      <w:r>
        <w:rPr>
          <w:rFonts w:ascii="微软雅黑" w:eastAsia="微软雅黑" w:hAnsi="微软雅黑" w:cstheme="minorBidi" w:hint="eastAsia"/>
          <w:bCs/>
          <w:kern w:val="0"/>
          <w:sz w:val="22"/>
          <w:szCs w:val="22"/>
        </w:rPr>
        <w:t>2020</w:t>
      </w:r>
      <w:r>
        <w:rPr>
          <w:rFonts w:ascii="微软雅黑" w:eastAsia="微软雅黑" w:hAnsi="微软雅黑" w:cstheme="minorBidi" w:hint="eastAsia"/>
          <w:bCs/>
          <w:kern w:val="0"/>
          <w:sz w:val="22"/>
          <w:szCs w:val="22"/>
        </w:rPr>
        <w:t>年入党积极分子和发展对象进行培训，同时组织</w:t>
      </w:r>
      <w:r>
        <w:rPr>
          <w:rFonts w:ascii="微软雅黑" w:eastAsia="微软雅黑" w:hAnsi="微软雅黑" w:cstheme="minorBidi" w:hint="eastAsia"/>
          <w:bCs/>
          <w:kern w:val="0"/>
          <w:sz w:val="22"/>
          <w:szCs w:val="22"/>
        </w:rPr>
        <w:t>77</w:t>
      </w:r>
      <w:r>
        <w:rPr>
          <w:rFonts w:ascii="微软雅黑" w:eastAsia="微软雅黑" w:hAnsi="微软雅黑" w:cstheme="minorBidi" w:hint="eastAsia"/>
          <w:bCs/>
          <w:kern w:val="0"/>
          <w:sz w:val="22"/>
          <w:szCs w:val="22"/>
        </w:rPr>
        <w:t>名村（居）“两委”干部、驻村帮扶工作队员进行集中轮训，在全区</w:t>
      </w:r>
      <w:r>
        <w:rPr>
          <w:rFonts w:ascii="微软雅黑" w:eastAsia="微软雅黑" w:hAnsi="微软雅黑" w:cstheme="minorBidi" w:hint="eastAsia"/>
          <w:bCs/>
          <w:kern w:val="0"/>
          <w:sz w:val="22"/>
          <w:szCs w:val="22"/>
        </w:rPr>
        <w:t>11</w:t>
      </w:r>
      <w:r>
        <w:rPr>
          <w:rFonts w:ascii="微软雅黑" w:eastAsia="微软雅黑" w:hAnsi="微软雅黑" w:cstheme="minorBidi" w:hint="eastAsia"/>
          <w:bCs/>
          <w:kern w:val="0"/>
          <w:sz w:val="22"/>
          <w:szCs w:val="22"/>
        </w:rPr>
        <w:t>个村居进行了十九届五中全会进行了宣讲。</w:t>
      </w:r>
    </w:p>
    <w:p w:rsidR="001A5979" w:rsidRDefault="001C6077">
      <w:pPr>
        <w:pStyle w:val="a3"/>
        <w:numPr>
          <w:ilvl w:val="0"/>
          <w:numId w:val="1"/>
        </w:numPr>
        <w:ind w:firstLineChars="200" w:firstLine="440"/>
        <w:rPr>
          <w:rFonts w:ascii="微软雅黑" w:eastAsia="微软雅黑" w:hAnsi="微软雅黑"/>
          <w:bCs/>
          <w:kern w:val="0"/>
          <w:sz w:val="22"/>
          <w:szCs w:val="22"/>
        </w:rPr>
      </w:pPr>
      <w:r>
        <w:rPr>
          <w:rFonts w:ascii="微软雅黑" w:eastAsia="微软雅黑" w:hAnsi="微软雅黑" w:cstheme="minorBidi" w:hint="eastAsia"/>
          <w:bCs/>
          <w:kern w:val="0"/>
          <w:sz w:val="22"/>
          <w:szCs w:val="22"/>
        </w:rPr>
        <w:t>村居“两委”换届有序推进。按照区党委的统一安排部署，我镇党委坚持党建引领，统筹谋划，精心部署，强化组织领导、督导指导，紧盯程序落实，坚持公开公正，</w:t>
      </w:r>
      <w:r>
        <w:rPr>
          <w:rFonts w:ascii="微软雅黑" w:eastAsia="微软雅黑" w:hAnsi="微软雅黑" w:cstheme="minorBidi" w:hint="eastAsia"/>
          <w:bCs/>
          <w:kern w:val="0"/>
          <w:sz w:val="22"/>
          <w:szCs w:val="22"/>
        </w:rPr>
        <w:lastRenderedPageBreak/>
        <w:t>有序推进全区村（社区）“两委”换届工作，确保圆满完成全县</w:t>
      </w:r>
      <w:r>
        <w:rPr>
          <w:rFonts w:ascii="微软雅黑" w:eastAsia="微软雅黑" w:hAnsi="微软雅黑" w:cstheme="minorBidi" w:hint="eastAsia"/>
          <w:bCs/>
          <w:kern w:val="0"/>
          <w:sz w:val="22"/>
          <w:szCs w:val="22"/>
        </w:rPr>
        <w:t>11</w:t>
      </w:r>
      <w:r>
        <w:rPr>
          <w:rFonts w:ascii="微软雅黑" w:eastAsia="微软雅黑" w:hAnsi="微软雅黑" w:cstheme="minorBidi" w:hint="eastAsia"/>
          <w:bCs/>
          <w:kern w:val="0"/>
          <w:sz w:val="22"/>
          <w:szCs w:val="22"/>
        </w:rPr>
        <w:t>个行政村（</w:t>
      </w:r>
      <w:r>
        <w:rPr>
          <w:rFonts w:ascii="微软雅黑" w:eastAsia="微软雅黑" w:hAnsi="微软雅黑" w:cstheme="minorBidi" w:hint="eastAsia"/>
          <w:bCs/>
          <w:kern w:val="0"/>
          <w:sz w:val="22"/>
          <w:szCs w:val="22"/>
        </w:rPr>
        <w:t>社区）党组织“领头雁”的选配。村居委员会主任、副主任、委员候选人提名工作已经完成。</w:t>
      </w:r>
    </w:p>
    <w:p w:rsidR="001A5979" w:rsidRDefault="001C6077">
      <w:pPr>
        <w:widowControl/>
        <w:spacing w:line="600" w:lineRule="exact"/>
        <w:ind w:firstLineChars="200" w:firstLine="440"/>
        <w:jc w:val="left"/>
        <w:rPr>
          <w:rFonts w:ascii="微软雅黑" w:eastAsia="微软雅黑" w:hAnsi="微软雅黑"/>
          <w:b/>
          <w:bCs/>
          <w:kern w:val="0"/>
          <w:sz w:val="22"/>
        </w:rPr>
      </w:pPr>
      <w:r>
        <w:rPr>
          <w:rFonts w:ascii="微软雅黑" w:eastAsia="微软雅黑" w:hAnsi="微软雅黑" w:hint="eastAsia"/>
          <w:b/>
          <w:bCs/>
          <w:kern w:val="0"/>
          <w:sz w:val="22"/>
        </w:rPr>
        <w:t>（二）脱贫工作有成效</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2014</w:t>
      </w:r>
      <w:r>
        <w:rPr>
          <w:rFonts w:ascii="微软雅黑" w:eastAsia="微软雅黑" w:hAnsi="微软雅黑" w:hint="eastAsia"/>
          <w:bCs/>
          <w:kern w:val="0"/>
          <w:sz w:val="22"/>
        </w:rPr>
        <w:t>年建档立卡贫困户</w:t>
      </w:r>
      <w:r>
        <w:rPr>
          <w:rFonts w:ascii="微软雅黑" w:eastAsia="微软雅黑" w:hAnsi="微软雅黑" w:hint="eastAsia"/>
          <w:bCs/>
          <w:kern w:val="0"/>
          <w:sz w:val="22"/>
        </w:rPr>
        <w:t>191</w:t>
      </w:r>
      <w:r>
        <w:rPr>
          <w:rFonts w:ascii="微软雅黑" w:eastAsia="微软雅黑" w:hAnsi="微软雅黑" w:hint="eastAsia"/>
          <w:bCs/>
          <w:kern w:val="0"/>
          <w:sz w:val="22"/>
        </w:rPr>
        <w:t>户</w:t>
      </w:r>
      <w:r>
        <w:rPr>
          <w:rFonts w:ascii="微软雅黑" w:eastAsia="微软雅黑" w:hAnsi="微软雅黑" w:hint="eastAsia"/>
          <w:bCs/>
          <w:kern w:val="0"/>
          <w:sz w:val="22"/>
        </w:rPr>
        <w:t>524</w:t>
      </w:r>
      <w:r>
        <w:rPr>
          <w:rFonts w:ascii="微软雅黑" w:eastAsia="微软雅黑" w:hAnsi="微软雅黑" w:hint="eastAsia"/>
          <w:bCs/>
          <w:kern w:val="0"/>
          <w:sz w:val="22"/>
        </w:rPr>
        <w:t>人，其中</w:t>
      </w:r>
      <w:r>
        <w:rPr>
          <w:rFonts w:ascii="微软雅黑" w:eastAsia="微软雅黑" w:hAnsi="微软雅黑" w:hint="eastAsia"/>
          <w:bCs/>
          <w:kern w:val="0"/>
          <w:sz w:val="22"/>
        </w:rPr>
        <w:t>2014-2016</w:t>
      </w:r>
      <w:r>
        <w:rPr>
          <w:rFonts w:ascii="微软雅黑" w:eastAsia="微软雅黑" w:hAnsi="微软雅黑" w:hint="eastAsia"/>
          <w:bCs/>
          <w:kern w:val="0"/>
          <w:sz w:val="22"/>
        </w:rPr>
        <w:t>年脱贫</w:t>
      </w:r>
      <w:r>
        <w:rPr>
          <w:rFonts w:ascii="微软雅黑" w:eastAsia="微软雅黑" w:hAnsi="微软雅黑" w:hint="eastAsia"/>
          <w:bCs/>
          <w:kern w:val="0"/>
          <w:sz w:val="22"/>
        </w:rPr>
        <w:t>77</w:t>
      </w:r>
      <w:r>
        <w:rPr>
          <w:rFonts w:ascii="微软雅黑" w:eastAsia="微软雅黑" w:hAnsi="微软雅黑" w:hint="eastAsia"/>
          <w:bCs/>
          <w:kern w:val="0"/>
          <w:sz w:val="22"/>
        </w:rPr>
        <w:t>户</w:t>
      </w:r>
      <w:r>
        <w:rPr>
          <w:rFonts w:ascii="微软雅黑" w:eastAsia="微软雅黑" w:hAnsi="微软雅黑" w:hint="eastAsia"/>
          <w:bCs/>
          <w:kern w:val="0"/>
          <w:sz w:val="22"/>
        </w:rPr>
        <w:t>265</w:t>
      </w:r>
      <w:r>
        <w:rPr>
          <w:rFonts w:ascii="微软雅黑" w:eastAsia="微软雅黑" w:hAnsi="微软雅黑" w:hint="eastAsia"/>
          <w:bCs/>
          <w:kern w:val="0"/>
          <w:sz w:val="22"/>
        </w:rPr>
        <w:t>人，</w:t>
      </w:r>
      <w:r>
        <w:rPr>
          <w:rFonts w:ascii="微软雅黑" w:eastAsia="微软雅黑" w:hAnsi="微软雅黑" w:hint="eastAsia"/>
          <w:bCs/>
          <w:kern w:val="0"/>
          <w:sz w:val="22"/>
        </w:rPr>
        <w:t>2017</w:t>
      </w:r>
      <w:r>
        <w:rPr>
          <w:rFonts w:ascii="微软雅黑" w:eastAsia="微软雅黑" w:hAnsi="微软雅黑" w:hint="eastAsia"/>
          <w:bCs/>
          <w:kern w:val="0"/>
          <w:sz w:val="22"/>
        </w:rPr>
        <w:t>年脱贫</w:t>
      </w:r>
      <w:r>
        <w:rPr>
          <w:rFonts w:ascii="微软雅黑" w:eastAsia="微软雅黑" w:hAnsi="微软雅黑" w:hint="eastAsia"/>
          <w:bCs/>
          <w:kern w:val="0"/>
          <w:sz w:val="22"/>
        </w:rPr>
        <w:t>99</w:t>
      </w:r>
      <w:r>
        <w:rPr>
          <w:rFonts w:ascii="微软雅黑" w:eastAsia="微软雅黑" w:hAnsi="微软雅黑" w:hint="eastAsia"/>
          <w:bCs/>
          <w:kern w:val="0"/>
          <w:sz w:val="22"/>
        </w:rPr>
        <w:t>户</w:t>
      </w:r>
      <w:r>
        <w:rPr>
          <w:rFonts w:ascii="微软雅黑" w:eastAsia="微软雅黑" w:hAnsi="微软雅黑" w:hint="eastAsia"/>
          <w:bCs/>
          <w:kern w:val="0"/>
          <w:sz w:val="22"/>
        </w:rPr>
        <w:t>248</w:t>
      </w:r>
      <w:r>
        <w:rPr>
          <w:rFonts w:ascii="微软雅黑" w:eastAsia="微软雅黑" w:hAnsi="微软雅黑" w:hint="eastAsia"/>
          <w:bCs/>
          <w:kern w:val="0"/>
          <w:sz w:val="22"/>
        </w:rPr>
        <w:t>人，</w:t>
      </w:r>
      <w:r>
        <w:rPr>
          <w:rFonts w:ascii="微软雅黑" w:eastAsia="微软雅黑" w:hAnsi="微软雅黑" w:hint="eastAsia"/>
          <w:bCs/>
          <w:kern w:val="0"/>
          <w:sz w:val="22"/>
        </w:rPr>
        <w:t>2018</w:t>
      </w:r>
      <w:r>
        <w:rPr>
          <w:rFonts w:ascii="微软雅黑" w:eastAsia="微软雅黑" w:hAnsi="微软雅黑" w:hint="eastAsia"/>
          <w:bCs/>
          <w:kern w:val="0"/>
          <w:sz w:val="22"/>
        </w:rPr>
        <w:t>年脱贫</w:t>
      </w:r>
      <w:r>
        <w:rPr>
          <w:rFonts w:ascii="微软雅黑" w:eastAsia="微软雅黑" w:hAnsi="微软雅黑" w:hint="eastAsia"/>
          <w:bCs/>
          <w:kern w:val="0"/>
          <w:sz w:val="22"/>
        </w:rPr>
        <w:t>9</w:t>
      </w:r>
      <w:r>
        <w:rPr>
          <w:rFonts w:ascii="微软雅黑" w:eastAsia="微软雅黑" w:hAnsi="微软雅黑" w:hint="eastAsia"/>
          <w:bCs/>
          <w:kern w:val="0"/>
          <w:sz w:val="22"/>
        </w:rPr>
        <w:t>户</w:t>
      </w:r>
      <w:r>
        <w:rPr>
          <w:rFonts w:ascii="微软雅黑" w:eastAsia="微软雅黑" w:hAnsi="微软雅黑" w:hint="eastAsia"/>
          <w:bCs/>
          <w:kern w:val="0"/>
          <w:sz w:val="22"/>
        </w:rPr>
        <w:t>19</w:t>
      </w:r>
      <w:r>
        <w:rPr>
          <w:rFonts w:ascii="微软雅黑" w:eastAsia="微软雅黑" w:hAnsi="微软雅黑" w:hint="eastAsia"/>
          <w:bCs/>
          <w:kern w:val="0"/>
          <w:sz w:val="22"/>
        </w:rPr>
        <w:t>人。经动态调整后，</w:t>
      </w:r>
      <w:r>
        <w:rPr>
          <w:rFonts w:ascii="微软雅黑" w:eastAsia="微软雅黑" w:hAnsi="微软雅黑" w:hint="eastAsia"/>
          <w:bCs/>
          <w:kern w:val="0"/>
          <w:sz w:val="22"/>
        </w:rPr>
        <w:t>2019</w:t>
      </w:r>
      <w:r>
        <w:rPr>
          <w:rFonts w:ascii="微软雅黑" w:eastAsia="微软雅黑" w:hAnsi="微软雅黑" w:hint="eastAsia"/>
          <w:bCs/>
          <w:kern w:val="0"/>
          <w:sz w:val="22"/>
        </w:rPr>
        <w:t>年建档立卡贫困户</w:t>
      </w:r>
      <w:r>
        <w:rPr>
          <w:rFonts w:ascii="微软雅黑" w:eastAsia="微软雅黑" w:hAnsi="微软雅黑" w:hint="eastAsia"/>
          <w:bCs/>
          <w:kern w:val="0"/>
          <w:sz w:val="22"/>
        </w:rPr>
        <w:t>187</w:t>
      </w:r>
      <w:r>
        <w:rPr>
          <w:rFonts w:ascii="微软雅黑" w:eastAsia="微软雅黑" w:hAnsi="微软雅黑" w:hint="eastAsia"/>
          <w:bCs/>
          <w:kern w:val="0"/>
          <w:sz w:val="22"/>
        </w:rPr>
        <w:t>户</w:t>
      </w:r>
      <w:r>
        <w:rPr>
          <w:rFonts w:ascii="微软雅黑" w:eastAsia="微软雅黑" w:hAnsi="微软雅黑" w:hint="eastAsia"/>
          <w:bCs/>
          <w:kern w:val="0"/>
          <w:sz w:val="22"/>
        </w:rPr>
        <w:t>559</w:t>
      </w:r>
      <w:r>
        <w:rPr>
          <w:rFonts w:ascii="微软雅黑" w:eastAsia="微软雅黑" w:hAnsi="微软雅黑" w:hint="eastAsia"/>
          <w:bCs/>
          <w:kern w:val="0"/>
          <w:sz w:val="22"/>
        </w:rPr>
        <w:t>人，</w:t>
      </w:r>
      <w:r>
        <w:rPr>
          <w:rFonts w:ascii="微软雅黑" w:eastAsia="微软雅黑" w:hAnsi="微软雅黑" w:hint="eastAsia"/>
          <w:bCs/>
          <w:kern w:val="0"/>
          <w:sz w:val="22"/>
        </w:rPr>
        <w:t>2020</w:t>
      </w:r>
      <w:r>
        <w:rPr>
          <w:rFonts w:ascii="微软雅黑" w:eastAsia="微软雅黑" w:hAnsi="微软雅黑" w:hint="eastAsia"/>
          <w:bCs/>
          <w:kern w:val="0"/>
          <w:sz w:val="22"/>
        </w:rPr>
        <w:t>年共有</w:t>
      </w:r>
      <w:r>
        <w:rPr>
          <w:rFonts w:ascii="微软雅黑" w:eastAsia="微软雅黑" w:hAnsi="微软雅黑" w:hint="eastAsia"/>
          <w:bCs/>
          <w:kern w:val="0"/>
          <w:sz w:val="22"/>
        </w:rPr>
        <w:t>5</w:t>
      </w:r>
      <w:r>
        <w:rPr>
          <w:rFonts w:ascii="微软雅黑" w:eastAsia="微软雅黑" w:hAnsi="微软雅黑" w:hint="eastAsia"/>
          <w:bCs/>
          <w:kern w:val="0"/>
          <w:sz w:val="22"/>
        </w:rPr>
        <w:t>户</w:t>
      </w:r>
      <w:r>
        <w:rPr>
          <w:rFonts w:ascii="微软雅黑" w:eastAsia="微软雅黑" w:hAnsi="微软雅黑" w:hint="eastAsia"/>
          <w:bCs/>
          <w:kern w:val="0"/>
          <w:sz w:val="22"/>
        </w:rPr>
        <w:t>7</w:t>
      </w:r>
      <w:r>
        <w:rPr>
          <w:rFonts w:ascii="微软雅黑" w:eastAsia="微软雅黑" w:hAnsi="微软雅黑" w:hint="eastAsia"/>
          <w:bCs/>
          <w:kern w:val="0"/>
          <w:sz w:val="22"/>
        </w:rPr>
        <w:t>人脱贫。</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我镇以战略思维对脱贫攻坚工作进行系统性的安排部署，明确了工作职责，层层圧实了责任，实行“挂镇领导指挥、区直部门帮扶、班子成员联村、镇村干部包村”的工作机制，对</w:t>
      </w:r>
      <w:r>
        <w:rPr>
          <w:rFonts w:ascii="微软雅黑" w:eastAsia="微软雅黑" w:hAnsi="微软雅黑" w:hint="eastAsia"/>
          <w:bCs/>
          <w:kern w:val="0"/>
          <w:sz w:val="22"/>
        </w:rPr>
        <w:t>2</w:t>
      </w:r>
      <w:r>
        <w:rPr>
          <w:rFonts w:ascii="微软雅黑" w:eastAsia="微软雅黑" w:hAnsi="微软雅黑" w:hint="eastAsia"/>
          <w:bCs/>
          <w:kern w:val="0"/>
          <w:sz w:val="22"/>
        </w:rPr>
        <w:t>个贫困村和</w:t>
      </w:r>
      <w:r>
        <w:rPr>
          <w:rFonts w:ascii="微软雅黑" w:eastAsia="微软雅黑" w:hAnsi="微软雅黑" w:hint="eastAsia"/>
          <w:bCs/>
          <w:kern w:val="0"/>
          <w:sz w:val="22"/>
        </w:rPr>
        <w:t>1</w:t>
      </w:r>
      <w:r>
        <w:rPr>
          <w:rFonts w:ascii="微软雅黑" w:eastAsia="微软雅黑" w:hAnsi="微软雅黑" w:hint="eastAsia"/>
          <w:bCs/>
          <w:kern w:val="0"/>
          <w:sz w:val="22"/>
        </w:rPr>
        <w:t>个非贫</w:t>
      </w:r>
      <w:r>
        <w:rPr>
          <w:rFonts w:ascii="微软雅黑" w:eastAsia="微软雅黑" w:hAnsi="微软雅黑" w:hint="eastAsia"/>
          <w:bCs/>
          <w:kern w:val="0"/>
          <w:sz w:val="22"/>
        </w:rPr>
        <w:t>困村实行驻村</w:t>
      </w:r>
      <w:proofErr w:type="gramStart"/>
      <w:r>
        <w:rPr>
          <w:rFonts w:ascii="微软雅黑" w:eastAsia="微软雅黑" w:hAnsi="微软雅黑" w:hint="eastAsia"/>
          <w:bCs/>
          <w:kern w:val="0"/>
          <w:sz w:val="22"/>
        </w:rPr>
        <w:t>帮扶全</w:t>
      </w:r>
      <w:proofErr w:type="gramEnd"/>
      <w:r>
        <w:rPr>
          <w:rFonts w:ascii="微软雅黑" w:eastAsia="微软雅黑" w:hAnsi="微软雅黑" w:hint="eastAsia"/>
          <w:bCs/>
          <w:kern w:val="0"/>
          <w:sz w:val="22"/>
        </w:rPr>
        <w:t>覆盖，对建档立卡贫困户实行结对</w:t>
      </w:r>
      <w:proofErr w:type="gramStart"/>
      <w:r>
        <w:rPr>
          <w:rFonts w:ascii="微软雅黑" w:eastAsia="微软雅黑" w:hAnsi="微软雅黑" w:hint="eastAsia"/>
          <w:bCs/>
          <w:kern w:val="0"/>
          <w:sz w:val="22"/>
        </w:rPr>
        <w:t>帮扶全</w:t>
      </w:r>
      <w:proofErr w:type="gramEnd"/>
      <w:r>
        <w:rPr>
          <w:rFonts w:ascii="微软雅黑" w:eastAsia="微软雅黑" w:hAnsi="微软雅黑" w:hint="eastAsia"/>
          <w:bCs/>
          <w:kern w:val="0"/>
          <w:sz w:val="22"/>
        </w:rPr>
        <w:t>覆盖，大力发展柑橘、</w:t>
      </w:r>
      <w:proofErr w:type="gramStart"/>
      <w:r>
        <w:rPr>
          <w:rFonts w:ascii="微软雅黑" w:eastAsia="微软雅黑" w:hAnsi="微软雅黑" w:hint="eastAsia"/>
          <w:bCs/>
          <w:kern w:val="0"/>
          <w:sz w:val="22"/>
        </w:rPr>
        <w:t>蜜本南瓜</w:t>
      </w:r>
      <w:proofErr w:type="gramEnd"/>
      <w:r>
        <w:rPr>
          <w:rFonts w:ascii="微软雅黑" w:eastAsia="微软雅黑" w:hAnsi="微软雅黑" w:hint="eastAsia"/>
          <w:bCs/>
          <w:kern w:val="0"/>
          <w:sz w:val="22"/>
        </w:rPr>
        <w:t>、烤烟等产业，因村因户施策，助力贫困户脱贫。回龙村在市派工作队和有关部门的关心下成立了飞龙绿色种养农民专业合作社，建立了与</w:t>
      </w:r>
      <w:r>
        <w:rPr>
          <w:rFonts w:ascii="微软雅黑" w:eastAsia="微软雅黑" w:hAnsi="微软雅黑" w:hint="eastAsia"/>
          <w:bCs/>
          <w:kern w:val="0"/>
          <w:sz w:val="22"/>
        </w:rPr>
        <w:t>165</w:t>
      </w:r>
      <w:r>
        <w:rPr>
          <w:rFonts w:ascii="微软雅黑" w:eastAsia="微软雅黑" w:hAnsi="微软雅黑" w:hint="eastAsia"/>
          <w:bCs/>
          <w:kern w:val="0"/>
          <w:sz w:val="22"/>
        </w:rPr>
        <w:t>户贫困户的利益联接机制，壮大了村集体经济，今年预计实现村级集体收入</w:t>
      </w:r>
      <w:r>
        <w:rPr>
          <w:rFonts w:ascii="微软雅黑" w:eastAsia="微软雅黑" w:hAnsi="微软雅黑" w:hint="eastAsia"/>
          <w:bCs/>
          <w:kern w:val="0"/>
          <w:sz w:val="22"/>
        </w:rPr>
        <w:t>5</w:t>
      </w:r>
      <w:r>
        <w:rPr>
          <w:rFonts w:ascii="微软雅黑" w:eastAsia="微软雅黑" w:hAnsi="微软雅黑" w:hint="eastAsia"/>
          <w:bCs/>
          <w:kern w:val="0"/>
          <w:sz w:val="22"/>
        </w:rPr>
        <w:t>万元，带动贫困群众扩大产业链，以贫困户为主的专业合作社共种植柑橘</w:t>
      </w:r>
      <w:r>
        <w:rPr>
          <w:rFonts w:ascii="微软雅黑" w:eastAsia="微软雅黑" w:hAnsi="微软雅黑" w:hint="eastAsia"/>
          <w:bCs/>
          <w:kern w:val="0"/>
          <w:sz w:val="22"/>
        </w:rPr>
        <w:t>1</w:t>
      </w:r>
      <w:r>
        <w:rPr>
          <w:rFonts w:ascii="微软雅黑" w:eastAsia="微软雅黑" w:hAnsi="微软雅黑" w:hint="eastAsia"/>
          <w:bCs/>
          <w:kern w:val="0"/>
          <w:sz w:val="22"/>
        </w:rPr>
        <w:t>万余亩，每亩预计收益</w:t>
      </w:r>
      <w:r>
        <w:rPr>
          <w:rFonts w:ascii="微软雅黑" w:eastAsia="微软雅黑" w:hAnsi="微软雅黑" w:hint="eastAsia"/>
          <w:bCs/>
          <w:kern w:val="0"/>
          <w:sz w:val="22"/>
        </w:rPr>
        <w:t>5000</w:t>
      </w:r>
      <w:r>
        <w:rPr>
          <w:rFonts w:ascii="微软雅黑" w:eastAsia="微软雅黑" w:hAnsi="微软雅黑" w:hint="eastAsia"/>
          <w:bCs/>
          <w:kern w:val="0"/>
          <w:sz w:val="22"/>
        </w:rPr>
        <w:t>余元。</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1</w:t>
      </w:r>
      <w:r>
        <w:rPr>
          <w:rFonts w:ascii="微软雅黑" w:eastAsia="微软雅黑" w:hAnsi="微软雅黑" w:hint="eastAsia"/>
          <w:bCs/>
          <w:kern w:val="0"/>
          <w:sz w:val="22"/>
        </w:rPr>
        <w:t>、产业扶贫。大力扶持种养业，组织</w:t>
      </w:r>
      <w:r>
        <w:rPr>
          <w:rFonts w:ascii="微软雅黑" w:eastAsia="微软雅黑" w:hAnsi="微软雅黑" w:hint="eastAsia"/>
          <w:bCs/>
          <w:kern w:val="0"/>
          <w:sz w:val="22"/>
        </w:rPr>
        <w:t>273</w:t>
      </w:r>
      <w:r>
        <w:rPr>
          <w:rFonts w:ascii="微软雅黑" w:eastAsia="微软雅黑" w:hAnsi="微软雅黑" w:hint="eastAsia"/>
          <w:bCs/>
          <w:kern w:val="0"/>
          <w:sz w:val="22"/>
        </w:rPr>
        <w:t>名贫困户参加柑橘种植培训，鼓励贫困户自力更生发展生产，投入大量产业扶持资金购买柑橘苗木、化肥</w:t>
      </w:r>
      <w:r>
        <w:rPr>
          <w:rFonts w:ascii="微软雅黑" w:eastAsia="微软雅黑" w:hAnsi="微软雅黑" w:hint="eastAsia"/>
          <w:bCs/>
          <w:kern w:val="0"/>
          <w:sz w:val="22"/>
        </w:rPr>
        <w:t>、农药发放给贫困户。</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2</w:t>
      </w:r>
      <w:r>
        <w:rPr>
          <w:rFonts w:ascii="微软雅黑" w:eastAsia="微软雅黑" w:hAnsi="微软雅黑" w:hint="eastAsia"/>
          <w:bCs/>
          <w:kern w:val="0"/>
          <w:sz w:val="22"/>
        </w:rPr>
        <w:t>、小额信贷。近年来，全镇共为</w:t>
      </w:r>
      <w:r>
        <w:rPr>
          <w:rFonts w:ascii="微软雅黑" w:eastAsia="微软雅黑" w:hAnsi="微软雅黑" w:hint="eastAsia"/>
          <w:bCs/>
          <w:kern w:val="0"/>
          <w:sz w:val="22"/>
        </w:rPr>
        <w:t>143</w:t>
      </w:r>
      <w:r>
        <w:rPr>
          <w:rFonts w:ascii="微软雅黑" w:eastAsia="微软雅黑" w:hAnsi="微软雅黑" w:hint="eastAsia"/>
          <w:bCs/>
          <w:kern w:val="0"/>
          <w:sz w:val="22"/>
        </w:rPr>
        <w:t>户贫困户办理小额贷款</w:t>
      </w:r>
      <w:r>
        <w:rPr>
          <w:rFonts w:ascii="微软雅黑" w:eastAsia="微软雅黑" w:hAnsi="微软雅黑" w:hint="eastAsia"/>
          <w:bCs/>
          <w:kern w:val="0"/>
          <w:sz w:val="22"/>
        </w:rPr>
        <w:t>382</w:t>
      </w:r>
      <w:r>
        <w:rPr>
          <w:rFonts w:ascii="微软雅黑" w:eastAsia="微软雅黑" w:hAnsi="微软雅黑" w:hint="eastAsia"/>
          <w:bCs/>
          <w:kern w:val="0"/>
          <w:sz w:val="22"/>
        </w:rPr>
        <w:t>万元所有享受政策的贫困户均能按时按量偿还贷款。</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3</w:t>
      </w:r>
      <w:r>
        <w:rPr>
          <w:rFonts w:ascii="微软雅黑" w:eastAsia="微软雅黑" w:hAnsi="微软雅黑" w:hint="eastAsia"/>
          <w:bCs/>
          <w:kern w:val="0"/>
          <w:sz w:val="22"/>
        </w:rPr>
        <w:t>、健康扶贫。所有贫困户签约家庭医生，每月对贫困户上门检查身体；实现了贫困户农合参保全覆盖，按照</w:t>
      </w:r>
      <w:r>
        <w:rPr>
          <w:rFonts w:ascii="微软雅黑" w:eastAsia="微软雅黑" w:hAnsi="微软雅黑" w:hint="eastAsia"/>
          <w:bCs/>
          <w:kern w:val="0"/>
          <w:sz w:val="22"/>
        </w:rPr>
        <w:t>125</w:t>
      </w:r>
      <w:r>
        <w:rPr>
          <w:rFonts w:ascii="微软雅黑" w:eastAsia="微软雅黑" w:hAnsi="微软雅黑" w:hint="eastAsia"/>
          <w:bCs/>
          <w:kern w:val="0"/>
          <w:sz w:val="22"/>
        </w:rPr>
        <w:t>元</w:t>
      </w:r>
      <w:r>
        <w:rPr>
          <w:rFonts w:ascii="微软雅黑" w:eastAsia="微软雅黑" w:hAnsi="微软雅黑" w:hint="eastAsia"/>
          <w:bCs/>
          <w:kern w:val="0"/>
          <w:sz w:val="22"/>
        </w:rPr>
        <w:t>/</w:t>
      </w:r>
      <w:r>
        <w:rPr>
          <w:rFonts w:ascii="微软雅黑" w:eastAsia="微软雅黑" w:hAnsi="微软雅黑" w:hint="eastAsia"/>
          <w:bCs/>
          <w:kern w:val="0"/>
          <w:sz w:val="22"/>
        </w:rPr>
        <w:t>人的标准补贴个人缴费部分，就医的报账比例全部按报销比例</w:t>
      </w:r>
      <w:r>
        <w:rPr>
          <w:rFonts w:ascii="微软雅黑" w:eastAsia="微软雅黑" w:hAnsi="微软雅黑" w:hint="eastAsia"/>
          <w:bCs/>
          <w:kern w:val="0"/>
          <w:sz w:val="22"/>
        </w:rPr>
        <w:t>85%</w:t>
      </w:r>
      <w:r>
        <w:rPr>
          <w:rFonts w:ascii="微软雅黑" w:eastAsia="微软雅黑" w:hAnsi="微软雅黑" w:hint="eastAsia"/>
          <w:bCs/>
          <w:kern w:val="0"/>
          <w:sz w:val="22"/>
        </w:rPr>
        <w:t>兑现到位，共有</w:t>
      </w:r>
      <w:r>
        <w:rPr>
          <w:rFonts w:ascii="微软雅黑" w:eastAsia="微软雅黑" w:hAnsi="微软雅黑" w:hint="eastAsia"/>
          <w:bCs/>
          <w:kern w:val="0"/>
          <w:sz w:val="22"/>
        </w:rPr>
        <w:t>25</w:t>
      </w:r>
      <w:r>
        <w:rPr>
          <w:rFonts w:ascii="微软雅黑" w:eastAsia="微软雅黑" w:hAnsi="微软雅黑" w:hint="eastAsia"/>
          <w:bCs/>
          <w:kern w:val="0"/>
          <w:sz w:val="22"/>
        </w:rPr>
        <w:t>名贫困户享受住院兜底。</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lastRenderedPageBreak/>
        <w:t>4</w:t>
      </w:r>
      <w:r>
        <w:rPr>
          <w:rFonts w:ascii="微软雅黑" w:eastAsia="微软雅黑" w:hAnsi="微软雅黑" w:hint="eastAsia"/>
          <w:bCs/>
          <w:kern w:val="0"/>
          <w:sz w:val="22"/>
        </w:rPr>
        <w:t>、教育扶贫。全镇共有</w:t>
      </w:r>
      <w:r>
        <w:rPr>
          <w:rFonts w:ascii="微软雅黑" w:eastAsia="微软雅黑" w:hAnsi="微软雅黑" w:hint="eastAsia"/>
          <w:bCs/>
          <w:kern w:val="0"/>
          <w:sz w:val="22"/>
        </w:rPr>
        <w:t>45</w:t>
      </w:r>
      <w:r>
        <w:rPr>
          <w:rFonts w:ascii="微软雅黑" w:eastAsia="微软雅黑" w:hAnsi="微软雅黑" w:hint="eastAsia"/>
          <w:bCs/>
          <w:kern w:val="0"/>
          <w:sz w:val="22"/>
        </w:rPr>
        <w:t>名中高职学生按照</w:t>
      </w:r>
      <w:r>
        <w:rPr>
          <w:rFonts w:ascii="微软雅黑" w:eastAsia="微软雅黑" w:hAnsi="微软雅黑" w:hint="eastAsia"/>
          <w:bCs/>
          <w:kern w:val="0"/>
          <w:sz w:val="22"/>
        </w:rPr>
        <w:t>1500/</w:t>
      </w:r>
      <w:r>
        <w:rPr>
          <w:rFonts w:ascii="微软雅黑" w:eastAsia="微软雅黑" w:hAnsi="微软雅黑" w:hint="eastAsia"/>
          <w:bCs/>
          <w:kern w:val="0"/>
          <w:sz w:val="22"/>
        </w:rPr>
        <w:t>学期标准发放</w:t>
      </w:r>
      <w:r>
        <w:rPr>
          <w:rFonts w:ascii="微软雅黑" w:eastAsia="微软雅黑" w:hAnsi="微软雅黑" w:hint="eastAsia"/>
          <w:bCs/>
          <w:kern w:val="0"/>
          <w:sz w:val="22"/>
        </w:rPr>
        <w:t>168500</w:t>
      </w:r>
      <w:r>
        <w:rPr>
          <w:rFonts w:ascii="微软雅黑" w:eastAsia="微软雅黑" w:hAnsi="微软雅黑" w:hint="eastAsia"/>
          <w:bCs/>
          <w:kern w:val="0"/>
          <w:sz w:val="22"/>
        </w:rPr>
        <w:t>元“雨露计划”补助，有</w:t>
      </w:r>
      <w:r>
        <w:rPr>
          <w:rFonts w:ascii="微软雅黑" w:eastAsia="微软雅黑" w:hAnsi="微软雅黑" w:hint="eastAsia"/>
          <w:bCs/>
          <w:kern w:val="0"/>
          <w:sz w:val="22"/>
        </w:rPr>
        <w:t>78</w:t>
      </w:r>
      <w:r>
        <w:rPr>
          <w:rFonts w:ascii="微软雅黑" w:eastAsia="微软雅黑" w:hAnsi="微软雅黑" w:hint="eastAsia"/>
          <w:bCs/>
          <w:kern w:val="0"/>
          <w:sz w:val="22"/>
        </w:rPr>
        <w:t>名贫困中小学、幼儿园学生享受</w:t>
      </w:r>
      <w:r>
        <w:rPr>
          <w:rFonts w:ascii="微软雅黑" w:eastAsia="微软雅黑" w:hAnsi="微软雅黑" w:hint="eastAsia"/>
          <w:bCs/>
          <w:kern w:val="0"/>
          <w:sz w:val="22"/>
        </w:rPr>
        <w:t>50400</w:t>
      </w:r>
      <w:r>
        <w:rPr>
          <w:rFonts w:ascii="微软雅黑" w:eastAsia="微软雅黑" w:hAnsi="微软雅黑" w:hint="eastAsia"/>
          <w:bCs/>
          <w:kern w:val="0"/>
          <w:sz w:val="22"/>
        </w:rPr>
        <w:t>元扶贫助学补助，并按标准不同程度</w:t>
      </w:r>
      <w:r>
        <w:rPr>
          <w:rFonts w:ascii="微软雅黑" w:eastAsia="微软雅黑" w:hAnsi="微软雅黑" w:hint="eastAsia"/>
          <w:bCs/>
          <w:kern w:val="0"/>
          <w:sz w:val="22"/>
        </w:rPr>
        <w:t>的教辅返补。</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5</w:t>
      </w:r>
      <w:r>
        <w:rPr>
          <w:rFonts w:ascii="微软雅黑" w:eastAsia="微软雅黑" w:hAnsi="微软雅黑" w:hint="eastAsia"/>
          <w:bCs/>
          <w:kern w:val="0"/>
          <w:sz w:val="22"/>
        </w:rPr>
        <w:t>、易地扶贫搬迁。</w:t>
      </w:r>
      <w:r>
        <w:rPr>
          <w:rFonts w:ascii="微软雅黑" w:eastAsia="微软雅黑" w:hAnsi="微软雅黑" w:hint="eastAsia"/>
          <w:bCs/>
          <w:kern w:val="0"/>
          <w:sz w:val="22"/>
        </w:rPr>
        <w:t>18</w:t>
      </w:r>
      <w:r>
        <w:rPr>
          <w:rFonts w:ascii="微软雅黑" w:eastAsia="微软雅黑" w:hAnsi="微软雅黑" w:hint="eastAsia"/>
          <w:bCs/>
          <w:kern w:val="0"/>
          <w:sz w:val="22"/>
        </w:rPr>
        <w:t>户</w:t>
      </w:r>
      <w:r>
        <w:rPr>
          <w:rFonts w:ascii="微软雅黑" w:eastAsia="微软雅黑" w:hAnsi="微软雅黑" w:hint="eastAsia"/>
          <w:bCs/>
          <w:kern w:val="0"/>
          <w:sz w:val="22"/>
        </w:rPr>
        <w:t>47</w:t>
      </w:r>
      <w:r>
        <w:rPr>
          <w:rFonts w:ascii="微软雅黑" w:eastAsia="微软雅黑" w:hAnsi="微软雅黑" w:hint="eastAsia"/>
          <w:bCs/>
          <w:kern w:val="0"/>
          <w:sz w:val="22"/>
        </w:rPr>
        <w:t>人满意入住新宅，并按人口比例分得菜地约</w:t>
      </w:r>
      <w:r>
        <w:rPr>
          <w:rFonts w:ascii="微软雅黑" w:eastAsia="微软雅黑" w:hAnsi="微软雅黑" w:hint="eastAsia"/>
          <w:bCs/>
          <w:kern w:val="0"/>
          <w:sz w:val="22"/>
        </w:rPr>
        <w:t>0.1</w:t>
      </w:r>
      <w:r>
        <w:rPr>
          <w:rFonts w:ascii="微软雅黑" w:eastAsia="微软雅黑" w:hAnsi="微软雅黑" w:hint="eastAsia"/>
          <w:bCs/>
          <w:kern w:val="0"/>
          <w:sz w:val="22"/>
        </w:rPr>
        <w:t>亩</w:t>
      </w:r>
      <w:r>
        <w:rPr>
          <w:rFonts w:ascii="微软雅黑" w:eastAsia="微软雅黑" w:hAnsi="微软雅黑" w:hint="eastAsia"/>
          <w:bCs/>
          <w:kern w:val="0"/>
          <w:sz w:val="22"/>
        </w:rPr>
        <w:t>/</w:t>
      </w:r>
      <w:r>
        <w:rPr>
          <w:rFonts w:ascii="微软雅黑" w:eastAsia="微软雅黑" w:hAnsi="微软雅黑" w:hint="eastAsia"/>
          <w:bCs/>
          <w:kern w:val="0"/>
          <w:sz w:val="22"/>
        </w:rPr>
        <w:t>人，并实现有所有搬迁户都有柑橘产业。</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6</w:t>
      </w:r>
      <w:r>
        <w:rPr>
          <w:rFonts w:ascii="微软雅黑" w:eastAsia="微软雅黑" w:hAnsi="微软雅黑" w:hint="eastAsia"/>
          <w:bCs/>
          <w:kern w:val="0"/>
          <w:sz w:val="22"/>
        </w:rPr>
        <w:t>、就业扶贫。强化技术培训，安排</w:t>
      </w:r>
      <w:r>
        <w:rPr>
          <w:rFonts w:ascii="微软雅黑" w:eastAsia="微软雅黑" w:hAnsi="微软雅黑" w:hint="eastAsia"/>
          <w:bCs/>
          <w:kern w:val="0"/>
          <w:sz w:val="22"/>
        </w:rPr>
        <w:t>63</w:t>
      </w:r>
      <w:r>
        <w:rPr>
          <w:rFonts w:ascii="微软雅黑" w:eastAsia="微软雅黑" w:hAnsi="微软雅黑" w:hint="eastAsia"/>
          <w:bCs/>
          <w:kern w:val="0"/>
          <w:sz w:val="22"/>
        </w:rPr>
        <w:t>名贫困户参加贫困劳动力技能培训；对外出就业人员，按省外</w:t>
      </w:r>
      <w:r>
        <w:rPr>
          <w:rFonts w:ascii="微软雅黑" w:eastAsia="微软雅黑" w:hAnsi="微软雅黑" w:hint="eastAsia"/>
          <w:bCs/>
          <w:kern w:val="0"/>
          <w:sz w:val="22"/>
        </w:rPr>
        <w:t>300</w:t>
      </w:r>
      <w:r>
        <w:rPr>
          <w:rFonts w:ascii="微软雅黑" w:eastAsia="微软雅黑" w:hAnsi="微软雅黑" w:hint="eastAsia"/>
          <w:bCs/>
          <w:kern w:val="0"/>
          <w:sz w:val="22"/>
        </w:rPr>
        <w:t>元</w:t>
      </w:r>
      <w:r>
        <w:rPr>
          <w:rFonts w:ascii="微软雅黑" w:eastAsia="微软雅黑" w:hAnsi="微软雅黑" w:hint="eastAsia"/>
          <w:bCs/>
          <w:kern w:val="0"/>
          <w:sz w:val="22"/>
        </w:rPr>
        <w:t>/</w:t>
      </w:r>
      <w:r>
        <w:rPr>
          <w:rFonts w:ascii="微软雅黑" w:eastAsia="微软雅黑" w:hAnsi="微软雅黑" w:hint="eastAsia"/>
          <w:bCs/>
          <w:kern w:val="0"/>
          <w:sz w:val="22"/>
        </w:rPr>
        <w:t>人、省内市外</w:t>
      </w:r>
      <w:r>
        <w:rPr>
          <w:rFonts w:ascii="微软雅黑" w:eastAsia="微软雅黑" w:hAnsi="微软雅黑" w:hint="eastAsia"/>
          <w:bCs/>
          <w:kern w:val="0"/>
          <w:sz w:val="22"/>
        </w:rPr>
        <w:t>200</w:t>
      </w:r>
      <w:r>
        <w:rPr>
          <w:rFonts w:ascii="微软雅黑" w:eastAsia="微软雅黑" w:hAnsi="微软雅黑" w:hint="eastAsia"/>
          <w:bCs/>
          <w:kern w:val="0"/>
          <w:sz w:val="22"/>
        </w:rPr>
        <w:t>元</w:t>
      </w:r>
      <w:r>
        <w:rPr>
          <w:rFonts w:ascii="微软雅黑" w:eastAsia="微软雅黑" w:hAnsi="微软雅黑" w:hint="eastAsia"/>
          <w:bCs/>
          <w:kern w:val="0"/>
          <w:sz w:val="22"/>
        </w:rPr>
        <w:t>/</w:t>
      </w:r>
      <w:r>
        <w:rPr>
          <w:rFonts w:ascii="微软雅黑" w:eastAsia="微软雅黑" w:hAnsi="微软雅黑" w:hint="eastAsia"/>
          <w:bCs/>
          <w:kern w:val="0"/>
          <w:sz w:val="22"/>
        </w:rPr>
        <w:t>人、市内县外</w:t>
      </w:r>
      <w:r>
        <w:rPr>
          <w:rFonts w:ascii="微软雅黑" w:eastAsia="微软雅黑" w:hAnsi="微软雅黑" w:hint="eastAsia"/>
          <w:bCs/>
          <w:kern w:val="0"/>
          <w:sz w:val="22"/>
        </w:rPr>
        <w:t>100</w:t>
      </w:r>
      <w:r>
        <w:rPr>
          <w:rFonts w:ascii="微软雅黑" w:eastAsia="微软雅黑" w:hAnsi="微软雅黑" w:hint="eastAsia"/>
          <w:bCs/>
          <w:kern w:val="0"/>
          <w:sz w:val="22"/>
        </w:rPr>
        <w:t>元</w:t>
      </w:r>
      <w:r>
        <w:rPr>
          <w:rFonts w:ascii="微软雅黑" w:eastAsia="微软雅黑" w:hAnsi="微软雅黑" w:hint="eastAsia"/>
          <w:bCs/>
          <w:kern w:val="0"/>
          <w:sz w:val="22"/>
        </w:rPr>
        <w:t>/</w:t>
      </w:r>
      <w:r>
        <w:rPr>
          <w:rFonts w:ascii="微软雅黑" w:eastAsia="微软雅黑" w:hAnsi="微软雅黑" w:hint="eastAsia"/>
          <w:bCs/>
          <w:kern w:val="0"/>
          <w:sz w:val="22"/>
        </w:rPr>
        <w:t>人落实交通补贴，共</w:t>
      </w:r>
      <w:r>
        <w:rPr>
          <w:rFonts w:ascii="微软雅黑" w:eastAsia="微软雅黑" w:hAnsi="微软雅黑" w:hint="eastAsia"/>
          <w:bCs/>
          <w:kern w:val="0"/>
          <w:sz w:val="22"/>
        </w:rPr>
        <w:t>81</w:t>
      </w:r>
      <w:r>
        <w:rPr>
          <w:rFonts w:ascii="微软雅黑" w:eastAsia="微软雅黑" w:hAnsi="微软雅黑" w:hint="eastAsia"/>
          <w:bCs/>
          <w:kern w:val="0"/>
          <w:sz w:val="22"/>
        </w:rPr>
        <w:t>人享受交通补贴</w:t>
      </w:r>
      <w:r>
        <w:rPr>
          <w:rFonts w:ascii="微软雅黑" w:eastAsia="微软雅黑" w:hAnsi="微软雅黑" w:hint="eastAsia"/>
          <w:bCs/>
          <w:kern w:val="0"/>
          <w:sz w:val="22"/>
        </w:rPr>
        <w:t>2.1</w:t>
      </w:r>
      <w:r>
        <w:rPr>
          <w:rFonts w:ascii="微软雅黑" w:eastAsia="微软雅黑" w:hAnsi="微软雅黑" w:hint="eastAsia"/>
          <w:bCs/>
          <w:kern w:val="0"/>
          <w:sz w:val="22"/>
        </w:rPr>
        <w:t>万元。</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7</w:t>
      </w:r>
      <w:r>
        <w:rPr>
          <w:rFonts w:ascii="微软雅黑" w:eastAsia="微软雅黑" w:hAnsi="微软雅黑" w:hint="eastAsia"/>
          <w:bCs/>
          <w:kern w:val="0"/>
          <w:sz w:val="22"/>
        </w:rPr>
        <w:t>、扶贫资产。规范整理我镇实施的扶贫</w:t>
      </w:r>
      <w:proofErr w:type="gramStart"/>
      <w:r>
        <w:rPr>
          <w:rFonts w:ascii="微软雅黑" w:eastAsia="微软雅黑" w:hAnsi="微软雅黑" w:hint="eastAsia"/>
          <w:bCs/>
          <w:kern w:val="0"/>
          <w:sz w:val="22"/>
        </w:rPr>
        <w:t>项目台</w:t>
      </w:r>
      <w:proofErr w:type="gramEnd"/>
      <w:r>
        <w:rPr>
          <w:rFonts w:ascii="微软雅黑" w:eastAsia="微软雅黑" w:hAnsi="微软雅黑" w:hint="eastAsia"/>
          <w:bCs/>
          <w:kern w:val="0"/>
          <w:sz w:val="22"/>
        </w:rPr>
        <w:t>账资料，做到了有公示、有台账。完成镇辖区</w:t>
      </w:r>
      <w:r>
        <w:rPr>
          <w:rFonts w:ascii="微软雅黑" w:eastAsia="微软雅黑" w:hAnsi="微软雅黑" w:hint="eastAsia"/>
          <w:bCs/>
          <w:kern w:val="0"/>
          <w:sz w:val="22"/>
        </w:rPr>
        <w:t>20</w:t>
      </w:r>
      <w:r>
        <w:rPr>
          <w:rFonts w:ascii="微软雅黑" w:eastAsia="微软雅黑" w:hAnsi="微软雅黑" w:hint="eastAsia"/>
          <w:bCs/>
          <w:kern w:val="0"/>
          <w:sz w:val="22"/>
        </w:rPr>
        <w:t>个竣工扶贫项目资产登记和确权工作，涉及资产金额</w:t>
      </w:r>
      <w:r>
        <w:rPr>
          <w:rFonts w:ascii="微软雅黑" w:eastAsia="微软雅黑" w:hAnsi="微软雅黑" w:hint="eastAsia"/>
          <w:bCs/>
          <w:kern w:val="0"/>
          <w:sz w:val="22"/>
        </w:rPr>
        <w:t>5900</w:t>
      </w:r>
      <w:r>
        <w:rPr>
          <w:rFonts w:ascii="微软雅黑" w:eastAsia="微软雅黑" w:hAnsi="微软雅黑" w:hint="eastAsia"/>
          <w:bCs/>
          <w:kern w:val="0"/>
          <w:sz w:val="22"/>
        </w:rPr>
        <w:t>余万元，安排专人对所有扶贫资产进行管护巡查，每月至少一次，使扶贫资产得到有效管护。</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8.</w:t>
      </w:r>
      <w:r>
        <w:rPr>
          <w:rFonts w:ascii="微软雅黑" w:eastAsia="微软雅黑" w:hAnsi="微软雅黑" w:hint="eastAsia"/>
          <w:bCs/>
          <w:kern w:val="0"/>
          <w:sz w:val="22"/>
        </w:rPr>
        <w:t>基础设施。不断完善农村路网，所有贫困村公路全部畅通；农田水利建设加快，回龙村平利组外，贫困村其他自然村集中供水工程。全面完成全镇三年规划预计建设</w:t>
      </w:r>
      <w:r>
        <w:rPr>
          <w:rFonts w:ascii="微软雅黑" w:eastAsia="微软雅黑" w:hAnsi="微软雅黑" w:hint="eastAsia"/>
          <w:bCs/>
          <w:kern w:val="0"/>
          <w:sz w:val="22"/>
        </w:rPr>
        <w:t>52</w:t>
      </w:r>
      <w:r>
        <w:rPr>
          <w:rFonts w:ascii="微软雅黑" w:eastAsia="微软雅黑" w:hAnsi="微软雅黑" w:hint="eastAsia"/>
          <w:bCs/>
          <w:kern w:val="0"/>
          <w:sz w:val="22"/>
        </w:rPr>
        <w:t>个扶贫项目共</w:t>
      </w:r>
      <w:r>
        <w:rPr>
          <w:rFonts w:ascii="微软雅黑" w:eastAsia="微软雅黑" w:hAnsi="微软雅黑" w:hint="eastAsia"/>
          <w:bCs/>
          <w:kern w:val="0"/>
          <w:sz w:val="22"/>
        </w:rPr>
        <w:t>648.5</w:t>
      </w:r>
      <w:r>
        <w:rPr>
          <w:rFonts w:ascii="微软雅黑" w:eastAsia="微软雅黑" w:hAnsi="微软雅黑" w:hint="eastAsia"/>
          <w:bCs/>
          <w:kern w:val="0"/>
          <w:sz w:val="22"/>
        </w:rPr>
        <w:t>万元。</w:t>
      </w:r>
    </w:p>
    <w:p w:rsidR="001A5979" w:rsidRDefault="001C6077">
      <w:pPr>
        <w:widowControl/>
        <w:spacing w:line="600" w:lineRule="exact"/>
        <w:ind w:firstLineChars="200" w:firstLine="440"/>
        <w:jc w:val="left"/>
        <w:rPr>
          <w:rFonts w:ascii="微软雅黑" w:eastAsia="微软雅黑" w:hAnsi="微软雅黑"/>
          <w:b/>
          <w:bCs/>
          <w:kern w:val="0"/>
          <w:sz w:val="22"/>
        </w:rPr>
      </w:pPr>
      <w:r>
        <w:rPr>
          <w:rFonts w:ascii="微软雅黑" w:eastAsia="微软雅黑" w:hAnsi="微软雅黑" w:hint="eastAsia"/>
          <w:b/>
          <w:bCs/>
          <w:kern w:val="0"/>
          <w:sz w:val="22"/>
        </w:rPr>
        <w:t>（三）项目建设不放松</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今年，管理区共</w:t>
      </w:r>
      <w:r>
        <w:rPr>
          <w:rFonts w:ascii="微软雅黑" w:eastAsia="微软雅黑" w:hAnsi="微软雅黑" w:hint="eastAsia"/>
          <w:bCs/>
          <w:kern w:val="0"/>
          <w:sz w:val="22"/>
        </w:rPr>
        <w:t>8</w:t>
      </w:r>
      <w:r>
        <w:rPr>
          <w:rFonts w:ascii="微软雅黑" w:eastAsia="微软雅黑" w:hAnsi="微软雅黑" w:hint="eastAsia"/>
          <w:bCs/>
          <w:kern w:val="0"/>
          <w:sz w:val="22"/>
        </w:rPr>
        <w:t>个重点建设项目落户在回龙圩镇，我镇对此作为重中之重工作来抓，务实进取</w:t>
      </w:r>
      <w:r>
        <w:rPr>
          <w:rFonts w:ascii="微软雅黑" w:eastAsia="微软雅黑" w:hAnsi="微软雅黑" w:hint="eastAsia"/>
          <w:bCs/>
          <w:kern w:val="0"/>
          <w:sz w:val="22"/>
        </w:rPr>
        <w:t xml:space="preserve">, </w:t>
      </w:r>
      <w:r>
        <w:rPr>
          <w:rFonts w:ascii="微软雅黑" w:eastAsia="微软雅黑" w:hAnsi="微软雅黑" w:hint="eastAsia"/>
          <w:bCs/>
          <w:kern w:val="0"/>
          <w:sz w:val="22"/>
        </w:rPr>
        <w:t>攻</w:t>
      </w:r>
      <w:proofErr w:type="gramStart"/>
      <w:r>
        <w:rPr>
          <w:rFonts w:ascii="微软雅黑" w:eastAsia="微软雅黑" w:hAnsi="微软雅黑" w:hint="eastAsia"/>
          <w:bCs/>
          <w:kern w:val="0"/>
          <w:sz w:val="22"/>
        </w:rPr>
        <w:t>艰</w:t>
      </w:r>
      <w:proofErr w:type="gramEnd"/>
      <w:r>
        <w:rPr>
          <w:rFonts w:ascii="微软雅黑" w:eastAsia="微软雅黑" w:hAnsi="微软雅黑" w:hint="eastAsia"/>
          <w:bCs/>
          <w:kern w:val="0"/>
          <w:sz w:val="22"/>
        </w:rPr>
        <w:t>克难，全力推进项目建设进度，努力推动经济发展。现在，回龙圩镇回龙村其他村道建设项目、回龙圩镇回龙村美丽乡村建设项目、回龙圩镇回龙村平利</w:t>
      </w:r>
      <w:proofErr w:type="gramStart"/>
      <w:r>
        <w:rPr>
          <w:rFonts w:ascii="微软雅黑" w:eastAsia="微软雅黑" w:hAnsi="微软雅黑" w:hint="eastAsia"/>
          <w:bCs/>
          <w:kern w:val="0"/>
          <w:sz w:val="22"/>
        </w:rPr>
        <w:t>组道路</w:t>
      </w:r>
      <w:proofErr w:type="gramEnd"/>
      <w:r>
        <w:rPr>
          <w:rFonts w:ascii="微软雅黑" w:eastAsia="微软雅黑" w:hAnsi="微软雅黑" w:hint="eastAsia"/>
          <w:bCs/>
          <w:kern w:val="0"/>
          <w:sz w:val="22"/>
        </w:rPr>
        <w:t>硬化扩改建工程、黄家组水泥路、回龙新村绿化项目、朱家观村基础设施建设、上</w:t>
      </w:r>
      <w:proofErr w:type="gramStart"/>
      <w:r>
        <w:rPr>
          <w:rFonts w:ascii="微软雅黑" w:eastAsia="微软雅黑" w:hAnsi="微软雅黑" w:hint="eastAsia"/>
          <w:bCs/>
          <w:kern w:val="0"/>
          <w:sz w:val="22"/>
        </w:rPr>
        <w:t>枧</w:t>
      </w:r>
      <w:proofErr w:type="gramEnd"/>
      <w:r>
        <w:rPr>
          <w:rFonts w:ascii="微软雅黑" w:eastAsia="微软雅黑" w:hAnsi="微软雅黑" w:hint="eastAsia"/>
          <w:bCs/>
          <w:kern w:val="0"/>
          <w:sz w:val="22"/>
        </w:rPr>
        <w:t>水渠维修工程等项目已完工；回</w:t>
      </w:r>
      <w:proofErr w:type="gramStart"/>
      <w:r>
        <w:rPr>
          <w:rFonts w:ascii="微软雅黑" w:eastAsia="微软雅黑" w:hAnsi="微软雅黑" w:hint="eastAsia"/>
          <w:bCs/>
          <w:kern w:val="0"/>
          <w:sz w:val="22"/>
        </w:rPr>
        <w:t>龙圩管理</w:t>
      </w:r>
      <w:proofErr w:type="gramEnd"/>
      <w:r>
        <w:rPr>
          <w:rFonts w:ascii="微软雅黑" w:eastAsia="微软雅黑" w:hAnsi="微软雅黑" w:hint="eastAsia"/>
          <w:bCs/>
          <w:kern w:val="0"/>
          <w:sz w:val="22"/>
        </w:rPr>
        <w:t>区农产品仓储保鲜冷链</w:t>
      </w:r>
      <w:proofErr w:type="gramStart"/>
      <w:r>
        <w:rPr>
          <w:rFonts w:ascii="微软雅黑" w:eastAsia="微软雅黑" w:hAnsi="微软雅黑" w:hint="eastAsia"/>
          <w:bCs/>
          <w:kern w:val="0"/>
          <w:sz w:val="22"/>
        </w:rPr>
        <w:t>物流园扶贫</w:t>
      </w:r>
      <w:proofErr w:type="gramEnd"/>
      <w:r>
        <w:rPr>
          <w:rFonts w:ascii="微软雅黑" w:eastAsia="微软雅黑" w:hAnsi="微软雅黑" w:hint="eastAsia"/>
          <w:bCs/>
          <w:kern w:val="0"/>
          <w:sz w:val="22"/>
        </w:rPr>
        <w:t>建设项目已基本完工；华能风力发电已开工建设；</w:t>
      </w:r>
      <w:r>
        <w:rPr>
          <w:rFonts w:ascii="微软雅黑" w:eastAsia="微软雅黑" w:hAnsi="微软雅黑" w:hint="eastAsia"/>
          <w:bCs/>
          <w:kern w:val="0"/>
          <w:sz w:val="22"/>
        </w:rPr>
        <w:t>G538</w:t>
      </w:r>
      <w:r>
        <w:rPr>
          <w:rFonts w:ascii="微软雅黑" w:eastAsia="微软雅黑" w:hAnsi="微软雅黑" w:hint="eastAsia"/>
          <w:bCs/>
          <w:kern w:val="0"/>
          <w:sz w:val="22"/>
        </w:rPr>
        <w:t>扩建已完成土地征用、房屋拆迁、补偿等相关工作。这些工程的建设，将会极大地改变回龙圩镇的面貌。</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lastRenderedPageBreak/>
        <w:t>为了改善生活生产条件，促进经济发展，今年，我镇修建上</w:t>
      </w:r>
      <w:proofErr w:type="gramStart"/>
      <w:r>
        <w:rPr>
          <w:rFonts w:ascii="微软雅黑" w:eastAsia="微软雅黑" w:hAnsi="微软雅黑" w:hint="eastAsia"/>
          <w:bCs/>
          <w:kern w:val="0"/>
          <w:sz w:val="22"/>
        </w:rPr>
        <w:t>枧</w:t>
      </w:r>
      <w:proofErr w:type="gramEnd"/>
      <w:r>
        <w:rPr>
          <w:rFonts w:ascii="微软雅黑" w:eastAsia="微软雅黑" w:hAnsi="微软雅黑" w:hint="eastAsia"/>
          <w:bCs/>
          <w:kern w:val="0"/>
          <w:sz w:val="22"/>
        </w:rPr>
        <w:t>水渠</w:t>
      </w:r>
      <w:r>
        <w:rPr>
          <w:rFonts w:ascii="微软雅黑" w:eastAsia="微软雅黑" w:hAnsi="微软雅黑" w:hint="eastAsia"/>
          <w:bCs/>
          <w:kern w:val="0"/>
          <w:sz w:val="22"/>
        </w:rPr>
        <w:t>188</w:t>
      </w:r>
      <w:r>
        <w:rPr>
          <w:rFonts w:ascii="微软雅黑" w:eastAsia="微软雅黑" w:hAnsi="微软雅黑" w:hint="eastAsia"/>
          <w:bCs/>
          <w:kern w:val="0"/>
          <w:sz w:val="22"/>
        </w:rPr>
        <w:t>米投资</w:t>
      </w:r>
      <w:r>
        <w:rPr>
          <w:rFonts w:ascii="微软雅黑" w:eastAsia="微软雅黑" w:hAnsi="微软雅黑" w:hint="eastAsia"/>
          <w:bCs/>
          <w:kern w:val="0"/>
          <w:sz w:val="22"/>
        </w:rPr>
        <w:t>5.99</w:t>
      </w:r>
      <w:r>
        <w:rPr>
          <w:rFonts w:ascii="微软雅黑" w:eastAsia="微软雅黑" w:hAnsi="微软雅黑" w:hint="eastAsia"/>
          <w:bCs/>
          <w:kern w:val="0"/>
          <w:sz w:val="22"/>
        </w:rPr>
        <w:t>万元；朱家观水渠</w:t>
      </w:r>
      <w:r>
        <w:rPr>
          <w:rFonts w:ascii="微软雅黑" w:eastAsia="微软雅黑" w:hAnsi="微软雅黑" w:hint="eastAsia"/>
          <w:bCs/>
          <w:kern w:val="0"/>
          <w:sz w:val="22"/>
        </w:rPr>
        <w:t>550</w:t>
      </w:r>
      <w:r>
        <w:rPr>
          <w:rFonts w:ascii="微软雅黑" w:eastAsia="微软雅黑" w:hAnsi="微软雅黑" w:hint="eastAsia"/>
          <w:bCs/>
          <w:kern w:val="0"/>
          <w:sz w:val="22"/>
        </w:rPr>
        <w:t>米和道路硬化</w:t>
      </w:r>
      <w:r>
        <w:rPr>
          <w:rFonts w:ascii="微软雅黑" w:eastAsia="微软雅黑" w:hAnsi="微软雅黑" w:hint="eastAsia"/>
          <w:bCs/>
          <w:kern w:val="0"/>
          <w:sz w:val="22"/>
        </w:rPr>
        <w:t>1000</w:t>
      </w:r>
      <w:r>
        <w:rPr>
          <w:rFonts w:ascii="微软雅黑" w:eastAsia="微软雅黑" w:hAnsi="微软雅黑" w:hint="eastAsia"/>
          <w:bCs/>
          <w:kern w:val="0"/>
          <w:sz w:val="22"/>
        </w:rPr>
        <w:t>米投资</w:t>
      </w:r>
      <w:r>
        <w:rPr>
          <w:rFonts w:ascii="微软雅黑" w:eastAsia="微软雅黑" w:hAnsi="微软雅黑" w:hint="eastAsia"/>
          <w:bCs/>
          <w:kern w:val="0"/>
          <w:sz w:val="22"/>
        </w:rPr>
        <w:t>48.25</w:t>
      </w:r>
      <w:r>
        <w:rPr>
          <w:rFonts w:ascii="微软雅黑" w:eastAsia="微软雅黑" w:hAnsi="微软雅黑" w:hint="eastAsia"/>
          <w:bCs/>
          <w:kern w:val="0"/>
          <w:sz w:val="22"/>
        </w:rPr>
        <w:t>万元；黄家组道路硬化</w:t>
      </w:r>
      <w:r>
        <w:rPr>
          <w:rFonts w:ascii="微软雅黑" w:eastAsia="微软雅黑" w:hAnsi="微软雅黑" w:hint="eastAsia"/>
          <w:bCs/>
          <w:kern w:val="0"/>
          <w:sz w:val="22"/>
        </w:rPr>
        <w:t>100</w:t>
      </w:r>
      <w:r>
        <w:rPr>
          <w:rFonts w:ascii="微软雅黑" w:eastAsia="微软雅黑" w:hAnsi="微软雅黑" w:hint="eastAsia"/>
          <w:bCs/>
          <w:kern w:val="0"/>
          <w:sz w:val="22"/>
        </w:rPr>
        <w:t>米投资</w:t>
      </w:r>
      <w:r>
        <w:rPr>
          <w:rFonts w:ascii="微软雅黑" w:eastAsia="微软雅黑" w:hAnsi="微软雅黑" w:hint="eastAsia"/>
          <w:bCs/>
          <w:kern w:val="0"/>
          <w:sz w:val="22"/>
        </w:rPr>
        <w:t>6</w:t>
      </w:r>
      <w:r>
        <w:rPr>
          <w:rFonts w:ascii="微软雅黑" w:eastAsia="微软雅黑" w:hAnsi="微软雅黑" w:hint="eastAsia"/>
          <w:bCs/>
          <w:kern w:val="0"/>
          <w:sz w:val="22"/>
        </w:rPr>
        <w:t>万元；回龙村路基、水泥路面硬化</w:t>
      </w:r>
      <w:r>
        <w:rPr>
          <w:rFonts w:ascii="微软雅黑" w:eastAsia="微软雅黑" w:hAnsi="微软雅黑" w:hint="eastAsia"/>
          <w:bCs/>
          <w:kern w:val="0"/>
          <w:sz w:val="22"/>
        </w:rPr>
        <w:t>1320</w:t>
      </w:r>
      <w:r>
        <w:rPr>
          <w:rFonts w:ascii="微软雅黑" w:eastAsia="微软雅黑" w:hAnsi="微软雅黑" w:hint="eastAsia"/>
          <w:bCs/>
          <w:kern w:val="0"/>
          <w:sz w:val="22"/>
        </w:rPr>
        <w:t>㎡、排水沟等建设工程投资</w:t>
      </w:r>
      <w:r>
        <w:rPr>
          <w:rFonts w:ascii="微软雅黑" w:eastAsia="微软雅黑" w:hAnsi="微软雅黑" w:hint="eastAsia"/>
          <w:bCs/>
          <w:kern w:val="0"/>
          <w:sz w:val="22"/>
        </w:rPr>
        <w:t>38.4</w:t>
      </w:r>
      <w:r>
        <w:rPr>
          <w:rFonts w:ascii="微软雅黑" w:eastAsia="微软雅黑" w:hAnsi="微软雅黑" w:hint="eastAsia"/>
          <w:bCs/>
          <w:kern w:val="0"/>
          <w:sz w:val="22"/>
        </w:rPr>
        <w:t>万元；回龙村水泥路面硬化、上</w:t>
      </w:r>
      <w:proofErr w:type="gramStart"/>
      <w:r>
        <w:rPr>
          <w:rFonts w:ascii="微软雅黑" w:eastAsia="微软雅黑" w:hAnsi="微软雅黑" w:hint="eastAsia"/>
          <w:bCs/>
          <w:kern w:val="0"/>
          <w:sz w:val="22"/>
        </w:rPr>
        <w:t>枧</w:t>
      </w:r>
      <w:proofErr w:type="gramEnd"/>
      <w:r>
        <w:rPr>
          <w:rFonts w:ascii="微软雅黑" w:eastAsia="微软雅黑" w:hAnsi="微软雅黑" w:hint="eastAsia"/>
          <w:bCs/>
          <w:kern w:val="0"/>
          <w:sz w:val="22"/>
        </w:rPr>
        <w:t>水渠、健身场、路面硬化等建设工程投资</w:t>
      </w:r>
      <w:r>
        <w:rPr>
          <w:rFonts w:ascii="微软雅黑" w:eastAsia="微软雅黑" w:hAnsi="微软雅黑" w:hint="eastAsia"/>
          <w:bCs/>
          <w:kern w:val="0"/>
          <w:sz w:val="22"/>
        </w:rPr>
        <w:t>32</w:t>
      </w:r>
      <w:r>
        <w:rPr>
          <w:rFonts w:ascii="微软雅黑" w:eastAsia="微软雅黑" w:hAnsi="微软雅黑" w:hint="eastAsia"/>
          <w:bCs/>
          <w:kern w:val="0"/>
          <w:sz w:val="22"/>
        </w:rPr>
        <w:t>万元，平利</w:t>
      </w:r>
      <w:proofErr w:type="gramStart"/>
      <w:r>
        <w:rPr>
          <w:rFonts w:ascii="微软雅黑" w:eastAsia="微软雅黑" w:hAnsi="微软雅黑" w:hint="eastAsia"/>
          <w:bCs/>
          <w:kern w:val="0"/>
          <w:sz w:val="22"/>
        </w:rPr>
        <w:t>组道路</w:t>
      </w:r>
      <w:proofErr w:type="gramEnd"/>
      <w:r>
        <w:rPr>
          <w:rFonts w:ascii="微软雅黑" w:eastAsia="微软雅黑" w:hAnsi="微软雅黑" w:hint="eastAsia"/>
          <w:bCs/>
          <w:kern w:val="0"/>
          <w:sz w:val="22"/>
        </w:rPr>
        <w:t>硬化投资</w:t>
      </w:r>
      <w:r>
        <w:rPr>
          <w:rFonts w:ascii="微软雅黑" w:eastAsia="微软雅黑" w:hAnsi="微软雅黑" w:hint="eastAsia"/>
          <w:bCs/>
          <w:kern w:val="0"/>
          <w:sz w:val="22"/>
        </w:rPr>
        <w:t>59.45</w:t>
      </w:r>
      <w:r>
        <w:rPr>
          <w:rFonts w:ascii="微软雅黑" w:eastAsia="微软雅黑" w:hAnsi="微软雅黑" w:hint="eastAsia"/>
          <w:bCs/>
          <w:kern w:val="0"/>
          <w:sz w:val="22"/>
        </w:rPr>
        <w:t>万元，共投资</w:t>
      </w:r>
      <w:r>
        <w:rPr>
          <w:rFonts w:ascii="微软雅黑" w:eastAsia="微软雅黑" w:hAnsi="微软雅黑" w:hint="eastAsia"/>
          <w:bCs/>
          <w:kern w:val="0"/>
          <w:sz w:val="22"/>
        </w:rPr>
        <w:t>190</w:t>
      </w:r>
      <w:r>
        <w:rPr>
          <w:rFonts w:ascii="微软雅黑" w:eastAsia="微软雅黑" w:hAnsi="微软雅黑" w:hint="eastAsia"/>
          <w:bCs/>
          <w:kern w:val="0"/>
          <w:sz w:val="22"/>
        </w:rPr>
        <w:t>余万元。今年来烤烟生产迈上了一个新台阶。全镇种植烤烟</w:t>
      </w:r>
      <w:r>
        <w:rPr>
          <w:rFonts w:ascii="微软雅黑" w:eastAsia="微软雅黑" w:hAnsi="微软雅黑" w:hint="eastAsia"/>
          <w:bCs/>
          <w:kern w:val="0"/>
          <w:sz w:val="22"/>
        </w:rPr>
        <w:t>500</w:t>
      </w:r>
      <w:r>
        <w:rPr>
          <w:rFonts w:ascii="微软雅黑" w:eastAsia="微软雅黑" w:hAnsi="微软雅黑" w:hint="eastAsia"/>
          <w:bCs/>
          <w:kern w:val="0"/>
          <w:sz w:val="22"/>
        </w:rPr>
        <w:t>余亩，达到历史最高水平，全镇涌现出了</w:t>
      </w:r>
      <w:r>
        <w:rPr>
          <w:rFonts w:ascii="微软雅黑" w:eastAsia="微软雅黑" w:hAnsi="微软雅黑" w:hint="eastAsia"/>
          <w:bCs/>
          <w:kern w:val="0"/>
          <w:sz w:val="22"/>
        </w:rPr>
        <w:t>20</w:t>
      </w:r>
      <w:r>
        <w:rPr>
          <w:rFonts w:ascii="微软雅黑" w:eastAsia="微软雅黑" w:hAnsi="微软雅黑" w:hint="eastAsia"/>
          <w:bCs/>
          <w:kern w:val="0"/>
          <w:sz w:val="22"/>
        </w:rPr>
        <w:t>余户烤烟种植大户，全镇烤烟收购突破</w:t>
      </w:r>
      <w:r>
        <w:rPr>
          <w:rFonts w:ascii="微软雅黑" w:eastAsia="微软雅黑" w:hAnsi="微软雅黑" w:hint="eastAsia"/>
          <w:bCs/>
          <w:kern w:val="0"/>
          <w:sz w:val="22"/>
        </w:rPr>
        <w:t>1200</w:t>
      </w:r>
      <w:r>
        <w:rPr>
          <w:rFonts w:ascii="微软雅黑" w:eastAsia="微软雅黑" w:hAnsi="微软雅黑" w:hint="eastAsia"/>
          <w:bCs/>
          <w:kern w:val="0"/>
          <w:sz w:val="22"/>
        </w:rPr>
        <w:t>担。</w:t>
      </w:r>
    </w:p>
    <w:p w:rsidR="001A5979" w:rsidRDefault="001C6077">
      <w:pPr>
        <w:widowControl/>
        <w:spacing w:line="600" w:lineRule="exact"/>
        <w:ind w:firstLineChars="200" w:firstLine="440"/>
        <w:jc w:val="left"/>
        <w:rPr>
          <w:rFonts w:ascii="微软雅黑" w:eastAsia="微软雅黑" w:hAnsi="微软雅黑"/>
          <w:b/>
          <w:bCs/>
          <w:kern w:val="0"/>
          <w:sz w:val="22"/>
        </w:rPr>
      </w:pPr>
      <w:r>
        <w:rPr>
          <w:rFonts w:ascii="微软雅黑" w:eastAsia="微软雅黑" w:hAnsi="微软雅黑" w:hint="eastAsia"/>
          <w:b/>
          <w:bCs/>
          <w:kern w:val="0"/>
          <w:sz w:val="22"/>
        </w:rPr>
        <w:t>（四）农村人居环境整治持续改善</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为全面贯彻落实省、市、区对农村人居环境集中整治的有</w:t>
      </w:r>
      <w:r>
        <w:rPr>
          <w:rFonts w:ascii="微软雅黑" w:eastAsia="微软雅黑" w:hAnsi="微软雅黑" w:hint="eastAsia"/>
          <w:bCs/>
          <w:kern w:val="0"/>
          <w:sz w:val="22"/>
        </w:rPr>
        <w:t>关要求，进一步改善我镇农村人居环境，促进城乡协调发展，增强群众的幸福感和获得感，我镇紧跟上级要求部署，蹄疾步稳，高位推进，积极构建全镇农村人居环境整治新格局。</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1</w:t>
      </w:r>
      <w:r>
        <w:rPr>
          <w:rFonts w:ascii="微软雅黑" w:eastAsia="微软雅黑" w:hAnsi="微软雅黑" w:hint="eastAsia"/>
          <w:bCs/>
          <w:kern w:val="0"/>
          <w:sz w:val="22"/>
        </w:rPr>
        <w:t>、深谋远虑，打响农村人居环境整治前哨站。为确保农村人居环境整治有条不紊开展，多次召开专题会研究部署农村人居环境整治“四边清理”工作，组织召开镇村两级工作动员会，成立专项工作领导小组并结合镇情实际，科学制定工作实施方案，明确总体要求、工作任务、时间安排、机制保障及考评奖惩标准，为打好农村人居环境整治战奠定坚实基础。</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2</w:t>
      </w:r>
      <w:r>
        <w:rPr>
          <w:rFonts w:ascii="微软雅黑" w:eastAsia="微软雅黑" w:hAnsi="微软雅黑" w:hint="eastAsia"/>
          <w:bCs/>
          <w:kern w:val="0"/>
          <w:sz w:val="22"/>
        </w:rPr>
        <w:t>、真抓实干，打好农村人居环境整治</w:t>
      </w:r>
      <w:r>
        <w:rPr>
          <w:rFonts w:ascii="微软雅黑" w:eastAsia="微软雅黑" w:hAnsi="微软雅黑" w:hint="eastAsia"/>
          <w:bCs/>
          <w:kern w:val="0"/>
          <w:sz w:val="22"/>
        </w:rPr>
        <w:t>攻坚战。一是点上突破，实现纵向深入。综合考虑自然资源、工作基础等方面因素，确定上</w:t>
      </w:r>
      <w:proofErr w:type="gramStart"/>
      <w:r>
        <w:rPr>
          <w:rFonts w:ascii="微软雅黑" w:eastAsia="微软雅黑" w:hAnsi="微软雅黑" w:hint="eastAsia"/>
          <w:bCs/>
          <w:kern w:val="0"/>
          <w:sz w:val="22"/>
        </w:rPr>
        <w:t>枧</w:t>
      </w:r>
      <w:proofErr w:type="gramEnd"/>
      <w:r>
        <w:rPr>
          <w:rFonts w:ascii="微软雅黑" w:eastAsia="微软雅黑" w:hAnsi="微软雅黑" w:hint="eastAsia"/>
          <w:bCs/>
          <w:kern w:val="0"/>
          <w:sz w:val="22"/>
        </w:rPr>
        <w:t>村为先行示范村集中镇村力量，全力打造镇“四边清理”工作样板。目前，取得了显著成效：上</w:t>
      </w:r>
      <w:proofErr w:type="gramStart"/>
      <w:r>
        <w:rPr>
          <w:rFonts w:ascii="微软雅黑" w:eastAsia="微软雅黑" w:hAnsi="微软雅黑" w:hint="eastAsia"/>
          <w:bCs/>
          <w:kern w:val="0"/>
          <w:sz w:val="22"/>
        </w:rPr>
        <w:t>枧</w:t>
      </w:r>
      <w:proofErr w:type="gramEnd"/>
      <w:r>
        <w:rPr>
          <w:rFonts w:ascii="微软雅黑" w:eastAsia="微软雅黑" w:hAnsi="微软雅黑" w:hint="eastAsia"/>
          <w:bCs/>
          <w:kern w:val="0"/>
          <w:sz w:val="22"/>
        </w:rPr>
        <w:t>村乡村振兴</w:t>
      </w:r>
      <w:r>
        <w:rPr>
          <w:rFonts w:ascii="微软雅黑" w:eastAsia="微软雅黑" w:hAnsi="微软雅黑" w:hint="eastAsia"/>
          <w:bCs/>
          <w:kern w:val="0"/>
          <w:sz w:val="22"/>
        </w:rPr>
        <w:t>EPC</w:t>
      </w:r>
      <w:r>
        <w:rPr>
          <w:rFonts w:ascii="微软雅黑" w:eastAsia="微软雅黑" w:hAnsi="微软雅黑" w:hint="eastAsia"/>
          <w:bCs/>
          <w:kern w:val="0"/>
          <w:sz w:val="22"/>
        </w:rPr>
        <w:t>项目建设正在实施、水渠整理、水塘种花、水沟清理、建设污水处理池等项目。回龙村投入建设资金达</w:t>
      </w:r>
      <w:r>
        <w:rPr>
          <w:rFonts w:ascii="微软雅黑" w:eastAsia="微软雅黑" w:hAnsi="微软雅黑" w:hint="eastAsia"/>
          <w:bCs/>
          <w:kern w:val="0"/>
          <w:sz w:val="22"/>
        </w:rPr>
        <w:t>600</w:t>
      </w:r>
      <w:r>
        <w:rPr>
          <w:rFonts w:ascii="微软雅黑" w:eastAsia="微软雅黑" w:hAnsi="微软雅黑" w:hint="eastAsia"/>
          <w:bCs/>
          <w:kern w:val="0"/>
          <w:sz w:val="22"/>
        </w:rPr>
        <w:t>余万元，对村庄实施了“美化、亮化、绿化、净化”工程，加大了对村内的道路、水渠、路灯、健身器材、桔园等基础设施的投入，修建村休闲文化广场</w:t>
      </w:r>
      <w:r>
        <w:rPr>
          <w:rFonts w:ascii="微软雅黑" w:eastAsia="微软雅黑" w:hAnsi="微软雅黑" w:hint="eastAsia"/>
          <w:bCs/>
          <w:kern w:val="0"/>
          <w:sz w:val="22"/>
        </w:rPr>
        <w:t>2</w:t>
      </w:r>
      <w:r>
        <w:rPr>
          <w:rFonts w:ascii="微软雅黑" w:eastAsia="微软雅黑" w:hAnsi="微软雅黑" w:hint="eastAsia"/>
          <w:bCs/>
          <w:kern w:val="0"/>
          <w:sz w:val="22"/>
        </w:rPr>
        <w:t>个，村内主干</w:t>
      </w:r>
      <w:proofErr w:type="gramStart"/>
      <w:r>
        <w:rPr>
          <w:rFonts w:ascii="微软雅黑" w:eastAsia="微软雅黑" w:hAnsi="微软雅黑" w:hint="eastAsia"/>
          <w:bCs/>
          <w:kern w:val="0"/>
          <w:sz w:val="22"/>
        </w:rPr>
        <w:t>道白改黑</w:t>
      </w:r>
      <w:r>
        <w:rPr>
          <w:rFonts w:ascii="微软雅黑" w:eastAsia="微软雅黑" w:hAnsi="微软雅黑" w:hint="eastAsia"/>
          <w:bCs/>
          <w:kern w:val="0"/>
          <w:sz w:val="22"/>
        </w:rPr>
        <w:t>2</w:t>
      </w:r>
      <w:r>
        <w:rPr>
          <w:rFonts w:ascii="微软雅黑" w:eastAsia="微软雅黑" w:hAnsi="微软雅黑" w:hint="eastAsia"/>
          <w:bCs/>
          <w:kern w:val="0"/>
          <w:sz w:val="22"/>
        </w:rPr>
        <w:t>公里</w:t>
      </w:r>
      <w:proofErr w:type="gramEnd"/>
      <w:r>
        <w:rPr>
          <w:rFonts w:ascii="微软雅黑" w:eastAsia="微软雅黑" w:hAnsi="微软雅黑" w:hint="eastAsia"/>
          <w:bCs/>
          <w:kern w:val="0"/>
          <w:sz w:val="22"/>
        </w:rPr>
        <w:t>。在工作推进中，示范</w:t>
      </w:r>
      <w:proofErr w:type="gramStart"/>
      <w:r>
        <w:rPr>
          <w:rFonts w:ascii="微软雅黑" w:eastAsia="微软雅黑" w:hAnsi="微软雅黑" w:hint="eastAsia"/>
          <w:bCs/>
          <w:kern w:val="0"/>
          <w:sz w:val="22"/>
        </w:rPr>
        <w:t>村及时</w:t>
      </w:r>
      <w:proofErr w:type="gramEnd"/>
      <w:r>
        <w:rPr>
          <w:rFonts w:ascii="微软雅黑" w:eastAsia="微软雅黑" w:hAnsi="微软雅黑" w:hint="eastAsia"/>
          <w:bCs/>
          <w:kern w:val="0"/>
          <w:sz w:val="22"/>
        </w:rPr>
        <w:t>总结经验、解决问题，并通过</w:t>
      </w:r>
      <w:proofErr w:type="gramStart"/>
      <w:r>
        <w:rPr>
          <w:rFonts w:ascii="微软雅黑" w:eastAsia="微软雅黑" w:hAnsi="微软雅黑" w:hint="eastAsia"/>
          <w:bCs/>
          <w:kern w:val="0"/>
          <w:sz w:val="22"/>
        </w:rPr>
        <w:t>镇</w:t>
      </w:r>
      <w:r>
        <w:rPr>
          <w:rFonts w:ascii="微软雅黑" w:eastAsia="微软雅黑" w:hAnsi="微软雅黑" w:hint="eastAsia"/>
          <w:bCs/>
          <w:kern w:val="0"/>
          <w:sz w:val="22"/>
        </w:rPr>
        <w:lastRenderedPageBreak/>
        <w:t>微信</w:t>
      </w:r>
      <w:proofErr w:type="gramEnd"/>
      <w:r>
        <w:rPr>
          <w:rFonts w:ascii="微软雅黑" w:eastAsia="微软雅黑" w:hAnsi="微软雅黑" w:hint="eastAsia"/>
          <w:bCs/>
          <w:kern w:val="0"/>
          <w:sz w:val="22"/>
        </w:rPr>
        <w:t>工作群进行交</w:t>
      </w:r>
      <w:r>
        <w:rPr>
          <w:rFonts w:ascii="微软雅黑" w:eastAsia="微软雅黑" w:hAnsi="微软雅黑" w:hint="eastAsia"/>
          <w:bCs/>
          <w:kern w:val="0"/>
          <w:sz w:val="22"/>
        </w:rPr>
        <w:t>流，为其他村开展工作提供了有益参考。二是线上提升，实现横向扩展。重点围绕镇域范围内的</w:t>
      </w:r>
      <w:r>
        <w:rPr>
          <w:rFonts w:ascii="微软雅黑" w:eastAsia="微软雅黑" w:hAnsi="微软雅黑" w:hint="eastAsia"/>
          <w:bCs/>
          <w:kern w:val="0"/>
          <w:sz w:val="22"/>
        </w:rPr>
        <w:t>G538</w:t>
      </w:r>
      <w:r>
        <w:rPr>
          <w:rFonts w:ascii="微软雅黑" w:eastAsia="微软雅黑" w:hAnsi="微软雅黑" w:hint="eastAsia"/>
          <w:bCs/>
          <w:kern w:val="0"/>
          <w:sz w:val="22"/>
        </w:rPr>
        <w:t>、农垦路等主干道路沿线及周边村庄和景区景点开展工作，做到精准发力，已拆除重点部位乱搭乱建</w:t>
      </w:r>
      <w:r>
        <w:rPr>
          <w:rFonts w:ascii="微软雅黑" w:eastAsia="微软雅黑" w:hAnsi="微软雅黑" w:hint="eastAsia"/>
          <w:bCs/>
          <w:kern w:val="0"/>
          <w:sz w:val="22"/>
        </w:rPr>
        <w:t>20</w:t>
      </w:r>
      <w:r>
        <w:rPr>
          <w:rFonts w:ascii="微软雅黑" w:eastAsia="微软雅黑" w:hAnsi="微软雅黑" w:hint="eastAsia"/>
          <w:bCs/>
          <w:kern w:val="0"/>
          <w:sz w:val="22"/>
        </w:rPr>
        <w:t>余处，自</w:t>
      </w:r>
      <w:r>
        <w:rPr>
          <w:rFonts w:ascii="微软雅黑" w:eastAsia="微软雅黑" w:hAnsi="微软雅黑" w:hint="eastAsia"/>
          <w:bCs/>
          <w:kern w:val="0"/>
          <w:sz w:val="22"/>
        </w:rPr>
        <w:t>3</w:t>
      </w:r>
      <w:r>
        <w:rPr>
          <w:rFonts w:ascii="微软雅黑" w:eastAsia="微软雅黑" w:hAnsi="微软雅黑" w:hint="eastAsia"/>
          <w:bCs/>
          <w:kern w:val="0"/>
          <w:sz w:val="22"/>
        </w:rPr>
        <w:t>月</w:t>
      </w:r>
      <w:r>
        <w:rPr>
          <w:rFonts w:ascii="微软雅黑" w:eastAsia="微软雅黑" w:hAnsi="微软雅黑" w:hint="eastAsia"/>
          <w:bCs/>
          <w:kern w:val="0"/>
          <w:sz w:val="22"/>
        </w:rPr>
        <w:t>27</w:t>
      </w:r>
      <w:r>
        <w:rPr>
          <w:rFonts w:ascii="微软雅黑" w:eastAsia="微软雅黑" w:hAnsi="微软雅黑" w:hint="eastAsia"/>
          <w:bCs/>
          <w:kern w:val="0"/>
          <w:sz w:val="22"/>
        </w:rPr>
        <w:t>日，管理区召开农村人居环境整治动员会以来，已拆除空心房</w:t>
      </w:r>
      <w:r>
        <w:rPr>
          <w:rFonts w:ascii="微软雅黑" w:eastAsia="微软雅黑" w:hAnsi="微软雅黑" w:hint="eastAsia"/>
          <w:bCs/>
          <w:kern w:val="0"/>
          <w:sz w:val="22"/>
        </w:rPr>
        <w:t>1487</w:t>
      </w:r>
      <w:r>
        <w:rPr>
          <w:rFonts w:ascii="微软雅黑" w:eastAsia="微软雅黑" w:hAnsi="微软雅黑" w:hint="eastAsia"/>
          <w:bCs/>
          <w:kern w:val="0"/>
          <w:sz w:val="22"/>
        </w:rPr>
        <w:t>栋，拆除建筑面积近</w:t>
      </w:r>
      <w:r>
        <w:rPr>
          <w:rFonts w:ascii="微软雅黑" w:eastAsia="微软雅黑" w:hAnsi="微软雅黑" w:hint="eastAsia"/>
          <w:bCs/>
          <w:kern w:val="0"/>
          <w:sz w:val="22"/>
        </w:rPr>
        <w:t>16200</w:t>
      </w:r>
      <w:r>
        <w:rPr>
          <w:rFonts w:ascii="微软雅黑" w:eastAsia="微软雅黑" w:hAnsi="微软雅黑" w:hint="eastAsia"/>
          <w:bCs/>
          <w:kern w:val="0"/>
          <w:sz w:val="22"/>
        </w:rPr>
        <w:t>平方米；清除破损横幅及“牛皮癣”</w:t>
      </w:r>
      <w:r>
        <w:rPr>
          <w:rFonts w:ascii="微软雅黑" w:eastAsia="微软雅黑" w:hAnsi="微软雅黑" w:hint="eastAsia"/>
          <w:bCs/>
          <w:kern w:val="0"/>
          <w:sz w:val="22"/>
        </w:rPr>
        <w:t>100</w:t>
      </w:r>
      <w:r>
        <w:rPr>
          <w:rFonts w:ascii="微软雅黑" w:eastAsia="微软雅黑" w:hAnsi="微软雅黑" w:hint="eastAsia"/>
          <w:bCs/>
          <w:kern w:val="0"/>
          <w:sz w:val="22"/>
        </w:rPr>
        <w:t>余处；我们在市场化保洁日产日清、</w:t>
      </w:r>
      <w:proofErr w:type="gramStart"/>
      <w:r>
        <w:rPr>
          <w:rFonts w:ascii="微软雅黑" w:eastAsia="微软雅黑" w:hAnsi="微软雅黑" w:hint="eastAsia"/>
          <w:bCs/>
          <w:kern w:val="0"/>
          <w:sz w:val="22"/>
        </w:rPr>
        <w:t>日扫日</w:t>
      </w:r>
      <w:proofErr w:type="gramEnd"/>
      <w:r>
        <w:rPr>
          <w:rFonts w:ascii="微软雅黑" w:eastAsia="微软雅黑" w:hAnsi="微软雅黑" w:hint="eastAsia"/>
          <w:bCs/>
          <w:kern w:val="0"/>
          <w:sz w:val="22"/>
        </w:rPr>
        <w:t>运的基础上了，强化了对农村垃圾清理力度，在各组配备了保洁员进行日常清理。三是面上开花，实现整体推进。全镇“四边清理”工作推动以来，群众参与</w:t>
      </w:r>
      <w:r>
        <w:rPr>
          <w:rFonts w:ascii="微软雅黑" w:eastAsia="微软雅黑" w:hAnsi="微软雅黑" w:hint="eastAsia"/>
          <w:bCs/>
          <w:kern w:val="0"/>
          <w:sz w:val="22"/>
        </w:rPr>
        <w:t>1000</w:t>
      </w:r>
      <w:r>
        <w:rPr>
          <w:rFonts w:ascii="微软雅黑" w:eastAsia="微软雅黑" w:hAnsi="微软雅黑" w:hint="eastAsia"/>
          <w:bCs/>
          <w:kern w:val="0"/>
          <w:sz w:val="22"/>
        </w:rPr>
        <w:t>余人次，动用大型机械</w:t>
      </w:r>
      <w:r>
        <w:rPr>
          <w:rFonts w:ascii="微软雅黑" w:eastAsia="微软雅黑" w:hAnsi="微软雅黑" w:hint="eastAsia"/>
          <w:bCs/>
          <w:kern w:val="0"/>
          <w:sz w:val="22"/>
        </w:rPr>
        <w:t>50</w:t>
      </w:r>
      <w:r>
        <w:rPr>
          <w:rFonts w:ascii="微软雅黑" w:eastAsia="微软雅黑" w:hAnsi="微软雅黑" w:hint="eastAsia"/>
          <w:bCs/>
          <w:kern w:val="0"/>
          <w:sz w:val="22"/>
        </w:rPr>
        <w:t>余台次，清理村内塘沟</w:t>
      </w:r>
      <w:r>
        <w:rPr>
          <w:rFonts w:ascii="微软雅黑" w:eastAsia="微软雅黑" w:hAnsi="微软雅黑" w:hint="eastAsia"/>
          <w:bCs/>
          <w:kern w:val="0"/>
          <w:sz w:val="22"/>
        </w:rPr>
        <w:t>30</w:t>
      </w:r>
      <w:r>
        <w:rPr>
          <w:rFonts w:ascii="微软雅黑" w:eastAsia="微软雅黑" w:hAnsi="微软雅黑" w:hint="eastAsia"/>
          <w:bCs/>
          <w:kern w:val="0"/>
          <w:sz w:val="22"/>
        </w:rPr>
        <w:t>个，清理农村陈年垃圾</w:t>
      </w:r>
      <w:r>
        <w:rPr>
          <w:rFonts w:ascii="微软雅黑" w:eastAsia="微软雅黑" w:hAnsi="微软雅黑" w:hint="eastAsia"/>
          <w:bCs/>
          <w:kern w:val="0"/>
          <w:sz w:val="22"/>
        </w:rPr>
        <w:t>480</w:t>
      </w:r>
      <w:r>
        <w:rPr>
          <w:rFonts w:ascii="微软雅黑" w:eastAsia="微软雅黑" w:hAnsi="微软雅黑" w:hint="eastAsia"/>
          <w:bCs/>
          <w:kern w:val="0"/>
          <w:sz w:val="22"/>
        </w:rPr>
        <w:t>余吨，生产废弃物</w:t>
      </w:r>
      <w:proofErr w:type="gramStart"/>
      <w:r>
        <w:rPr>
          <w:rFonts w:ascii="微软雅黑" w:eastAsia="微软雅黑" w:hAnsi="微软雅黑" w:hint="eastAsia"/>
          <w:bCs/>
          <w:kern w:val="0"/>
          <w:sz w:val="22"/>
        </w:rPr>
        <w:t>48</w:t>
      </w:r>
      <w:r>
        <w:rPr>
          <w:rFonts w:ascii="微软雅黑" w:eastAsia="微软雅黑" w:hAnsi="微软雅黑" w:hint="eastAsia"/>
          <w:bCs/>
          <w:kern w:val="0"/>
          <w:sz w:val="22"/>
        </w:rPr>
        <w:t>余吨</w:t>
      </w:r>
      <w:proofErr w:type="gramEnd"/>
      <w:r>
        <w:rPr>
          <w:rFonts w:ascii="微软雅黑" w:eastAsia="微软雅黑" w:hAnsi="微软雅黑" w:hint="eastAsia"/>
          <w:bCs/>
          <w:kern w:val="0"/>
          <w:sz w:val="22"/>
        </w:rPr>
        <w:t>。全镇人居环境整治工作成效初显，基本形成了村民自己动手，后盾单位挂点房前屋后卫生“三包”，农具摆放到农具房，车辆统一停放，周围空地上种蔬菜及花草，做到家家有菜园、户户住花园。四是体上推进，实现厕所革命。今年，建成公共卫生水冲式厕所</w:t>
      </w:r>
      <w:r>
        <w:rPr>
          <w:rFonts w:ascii="微软雅黑" w:eastAsia="微软雅黑" w:hAnsi="微软雅黑" w:hint="eastAsia"/>
          <w:bCs/>
          <w:kern w:val="0"/>
          <w:sz w:val="22"/>
        </w:rPr>
        <w:t>2</w:t>
      </w:r>
      <w:r>
        <w:rPr>
          <w:rFonts w:ascii="微软雅黑" w:eastAsia="微软雅黑" w:hAnsi="微软雅黑" w:hint="eastAsia"/>
          <w:bCs/>
          <w:kern w:val="0"/>
          <w:sz w:val="22"/>
        </w:rPr>
        <w:t>幢，建成化粪集中处理池一处，全面消除了旱厕。今年，全镇计划改厕</w:t>
      </w:r>
      <w:r>
        <w:rPr>
          <w:rFonts w:ascii="微软雅黑" w:eastAsia="微软雅黑" w:hAnsi="微软雅黑" w:hint="eastAsia"/>
          <w:bCs/>
          <w:kern w:val="0"/>
          <w:sz w:val="22"/>
        </w:rPr>
        <w:t>12</w:t>
      </w:r>
      <w:r>
        <w:rPr>
          <w:rFonts w:ascii="微软雅黑" w:eastAsia="微软雅黑" w:hAnsi="微软雅黑" w:hint="eastAsia"/>
          <w:bCs/>
          <w:kern w:val="0"/>
          <w:sz w:val="22"/>
        </w:rPr>
        <w:t>个，已经全面完工</w:t>
      </w:r>
      <w:r>
        <w:rPr>
          <w:rFonts w:ascii="微软雅黑" w:eastAsia="微软雅黑" w:hAnsi="微软雅黑" w:hint="eastAsia"/>
          <w:bCs/>
          <w:kern w:val="0"/>
          <w:sz w:val="22"/>
        </w:rPr>
        <w:t>12</w:t>
      </w:r>
      <w:r>
        <w:rPr>
          <w:rFonts w:ascii="微软雅黑" w:eastAsia="微软雅黑" w:hAnsi="微软雅黑" w:hint="eastAsia"/>
          <w:bCs/>
          <w:kern w:val="0"/>
          <w:sz w:val="22"/>
        </w:rPr>
        <w:t>个，实现了卫生厕所普及率</w:t>
      </w:r>
      <w:r>
        <w:rPr>
          <w:rFonts w:ascii="微软雅黑" w:eastAsia="微软雅黑" w:hAnsi="微软雅黑" w:hint="eastAsia"/>
          <w:bCs/>
          <w:kern w:val="0"/>
          <w:sz w:val="22"/>
        </w:rPr>
        <w:t>90%</w:t>
      </w:r>
      <w:r>
        <w:rPr>
          <w:rFonts w:ascii="微软雅黑" w:eastAsia="微软雅黑" w:hAnsi="微软雅黑" w:hint="eastAsia"/>
          <w:bCs/>
          <w:kern w:val="0"/>
          <w:sz w:val="22"/>
        </w:rPr>
        <w:t>的目标。</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3</w:t>
      </w:r>
      <w:r>
        <w:rPr>
          <w:rFonts w:ascii="微软雅黑" w:eastAsia="微软雅黑" w:hAnsi="微软雅黑" w:hint="eastAsia"/>
          <w:bCs/>
          <w:kern w:val="0"/>
          <w:sz w:val="22"/>
        </w:rPr>
        <w:t>、创新举措，打赢农村人居环境整治歼灭战。一是上下联动，</w:t>
      </w:r>
      <w:r>
        <w:rPr>
          <w:rFonts w:ascii="微软雅黑" w:eastAsia="微软雅黑" w:hAnsi="微软雅黑" w:hint="eastAsia"/>
          <w:bCs/>
          <w:kern w:val="0"/>
          <w:sz w:val="22"/>
        </w:rPr>
        <w:t>整治合力凸显。自开展综合整治以来，全镇党员干部以身作则，带头参与整治；临路单位、门店、住户积极履行“门前三包”职责，带头配合整治；自愿者协会、镇团委等社会团体也自发加入到整治过程中来；不仅如此，更是结合文明单位创建、路长制、河长制等工作，充分整合力量投入其中，形成聚力攻坚的整治氛围。二是多管齐下，宣传氛围浓厚。按照“舆论先行、广泛动员、形成合力、全面推进”的工作思路，利用会议、宣传单、标语、</w:t>
      </w:r>
      <w:proofErr w:type="gramStart"/>
      <w:r>
        <w:rPr>
          <w:rFonts w:ascii="微软雅黑" w:eastAsia="微软雅黑" w:hAnsi="微软雅黑" w:hint="eastAsia"/>
          <w:bCs/>
          <w:kern w:val="0"/>
          <w:sz w:val="22"/>
        </w:rPr>
        <w:t>微信微博新</w:t>
      </w:r>
      <w:proofErr w:type="gramEnd"/>
      <w:r>
        <w:rPr>
          <w:rFonts w:ascii="微软雅黑" w:eastAsia="微软雅黑" w:hAnsi="微软雅黑" w:hint="eastAsia"/>
          <w:bCs/>
          <w:kern w:val="0"/>
          <w:sz w:val="22"/>
        </w:rPr>
        <w:t>媒体等多形式、全方位、深层次地进行环境综合整治宣传，自开展宣传以来，累计发放倡议书</w:t>
      </w:r>
      <w:r>
        <w:rPr>
          <w:rFonts w:ascii="微软雅黑" w:eastAsia="微软雅黑" w:hAnsi="微软雅黑" w:hint="eastAsia"/>
          <w:bCs/>
          <w:kern w:val="0"/>
          <w:sz w:val="22"/>
        </w:rPr>
        <w:t>15000</w:t>
      </w:r>
      <w:r>
        <w:rPr>
          <w:rFonts w:ascii="微软雅黑" w:eastAsia="微软雅黑" w:hAnsi="微软雅黑" w:hint="eastAsia"/>
          <w:bCs/>
          <w:kern w:val="0"/>
          <w:sz w:val="22"/>
        </w:rPr>
        <w:t>余份，开展宣传教</w:t>
      </w:r>
      <w:r>
        <w:rPr>
          <w:rFonts w:ascii="微软雅黑" w:eastAsia="微软雅黑" w:hAnsi="微软雅黑" w:hint="eastAsia"/>
          <w:bCs/>
          <w:kern w:val="0"/>
          <w:sz w:val="22"/>
        </w:rPr>
        <w:t>育</w:t>
      </w:r>
      <w:r>
        <w:rPr>
          <w:rFonts w:ascii="微软雅黑" w:eastAsia="微软雅黑" w:hAnsi="微软雅黑" w:hint="eastAsia"/>
          <w:bCs/>
          <w:kern w:val="0"/>
          <w:sz w:val="22"/>
        </w:rPr>
        <w:t>100</w:t>
      </w:r>
      <w:r>
        <w:rPr>
          <w:rFonts w:ascii="微软雅黑" w:eastAsia="微软雅黑" w:hAnsi="微软雅黑" w:hint="eastAsia"/>
          <w:bCs/>
          <w:kern w:val="0"/>
          <w:sz w:val="22"/>
        </w:rPr>
        <w:t>余次。让讲文明、讲卫生的生活观念成为群众日常生活新常态。同时与农户签订“门前三包”责任书，把环境综合整治融入村规民约，形成全民参与的良好氛围。</w:t>
      </w:r>
    </w:p>
    <w:p w:rsidR="001A5979" w:rsidRDefault="001C6077">
      <w:pPr>
        <w:widowControl/>
        <w:spacing w:line="600" w:lineRule="exact"/>
        <w:ind w:firstLineChars="200" w:firstLine="440"/>
        <w:jc w:val="left"/>
        <w:rPr>
          <w:rFonts w:ascii="微软雅黑" w:eastAsia="微软雅黑" w:hAnsi="微软雅黑"/>
          <w:b/>
          <w:bCs/>
          <w:kern w:val="0"/>
          <w:sz w:val="22"/>
        </w:rPr>
      </w:pPr>
      <w:r>
        <w:rPr>
          <w:rFonts w:ascii="微软雅黑" w:eastAsia="微软雅黑" w:hAnsi="微软雅黑" w:hint="eastAsia"/>
          <w:b/>
          <w:bCs/>
          <w:kern w:val="0"/>
          <w:sz w:val="22"/>
        </w:rPr>
        <w:lastRenderedPageBreak/>
        <w:t>（五）社会事业长足进步</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1</w:t>
      </w:r>
      <w:r>
        <w:rPr>
          <w:rFonts w:ascii="微软雅黑" w:eastAsia="微软雅黑" w:hAnsi="微软雅黑" w:hint="eastAsia"/>
          <w:bCs/>
          <w:kern w:val="0"/>
          <w:sz w:val="22"/>
        </w:rPr>
        <w:t>、信访工作。严格落实领导干部带班坐班接访制度，镇所有党政领导安排具体时间在信访接待室接访。共接收信访问题</w:t>
      </w:r>
      <w:r>
        <w:rPr>
          <w:rFonts w:ascii="微软雅黑" w:eastAsia="微软雅黑" w:hAnsi="微软雅黑" w:hint="eastAsia"/>
          <w:bCs/>
          <w:kern w:val="0"/>
          <w:sz w:val="22"/>
        </w:rPr>
        <w:t>45</w:t>
      </w:r>
      <w:r>
        <w:rPr>
          <w:rFonts w:ascii="微软雅黑" w:eastAsia="微软雅黑" w:hAnsi="微软雅黑" w:hint="eastAsia"/>
          <w:bCs/>
          <w:kern w:val="0"/>
          <w:sz w:val="22"/>
        </w:rPr>
        <w:t>批</w:t>
      </w:r>
      <w:r>
        <w:rPr>
          <w:rFonts w:ascii="微软雅黑" w:eastAsia="微软雅黑" w:hAnsi="微软雅黑" w:hint="eastAsia"/>
          <w:bCs/>
          <w:kern w:val="0"/>
          <w:sz w:val="22"/>
        </w:rPr>
        <w:t>61</w:t>
      </w:r>
      <w:r>
        <w:rPr>
          <w:rFonts w:ascii="微软雅黑" w:eastAsia="微软雅黑" w:hAnsi="微软雅黑" w:hint="eastAsia"/>
          <w:bCs/>
          <w:kern w:val="0"/>
          <w:sz w:val="22"/>
        </w:rPr>
        <w:t>人次，已成功处理</w:t>
      </w:r>
      <w:r>
        <w:rPr>
          <w:rFonts w:ascii="微软雅黑" w:eastAsia="微软雅黑" w:hAnsi="微软雅黑" w:hint="eastAsia"/>
          <w:bCs/>
          <w:kern w:val="0"/>
          <w:sz w:val="22"/>
        </w:rPr>
        <w:t>43</w:t>
      </w:r>
      <w:r>
        <w:rPr>
          <w:rFonts w:ascii="微软雅黑" w:eastAsia="微软雅黑" w:hAnsi="微软雅黑" w:hint="eastAsia"/>
          <w:bCs/>
          <w:kern w:val="0"/>
          <w:sz w:val="22"/>
        </w:rPr>
        <w:t>起，实现了赴省</w:t>
      </w:r>
      <w:proofErr w:type="gramStart"/>
      <w:r>
        <w:rPr>
          <w:rFonts w:ascii="微软雅黑" w:eastAsia="微软雅黑" w:hAnsi="微软雅黑" w:hint="eastAsia"/>
          <w:bCs/>
          <w:kern w:val="0"/>
          <w:sz w:val="22"/>
        </w:rPr>
        <w:t>进京非</w:t>
      </w:r>
      <w:proofErr w:type="gramEnd"/>
      <w:r>
        <w:rPr>
          <w:rFonts w:ascii="微软雅黑" w:eastAsia="微软雅黑" w:hAnsi="微软雅黑" w:hint="eastAsia"/>
          <w:bCs/>
          <w:kern w:val="0"/>
          <w:sz w:val="22"/>
        </w:rPr>
        <w:t>正常上访为</w:t>
      </w:r>
      <w:r>
        <w:rPr>
          <w:rFonts w:ascii="微软雅黑" w:eastAsia="微软雅黑" w:hAnsi="微软雅黑" w:hint="eastAsia"/>
          <w:bCs/>
          <w:kern w:val="0"/>
          <w:sz w:val="22"/>
        </w:rPr>
        <w:t>0</w:t>
      </w:r>
      <w:r>
        <w:rPr>
          <w:rFonts w:ascii="微软雅黑" w:eastAsia="微软雅黑" w:hAnsi="微软雅黑" w:hint="eastAsia"/>
          <w:bCs/>
          <w:kern w:val="0"/>
          <w:sz w:val="22"/>
        </w:rPr>
        <w:t>的目标。</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2</w:t>
      </w:r>
      <w:r>
        <w:rPr>
          <w:rFonts w:ascii="微软雅黑" w:eastAsia="微软雅黑" w:hAnsi="微软雅黑" w:hint="eastAsia"/>
          <w:bCs/>
          <w:kern w:val="0"/>
          <w:sz w:val="22"/>
        </w:rPr>
        <w:t>、民调工作。全年在全镇范围内悬挂宣传横幅</w:t>
      </w:r>
      <w:r>
        <w:rPr>
          <w:rFonts w:ascii="微软雅黑" w:eastAsia="微软雅黑" w:hAnsi="微软雅黑" w:hint="eastAsia"/>
          <w:bCs/>
          <w:kern w:val="0"/>
          <w:sz w:val="22"/>
        </w:rPr>
        <w:t>15</w:t>
      </w:r>
      <w:r>
        <w:rPr>
          <w:rFonts w:ascii="微软雅黑" w:eastAsia="微软雅黑" w:hAnsi="微软雅黑" w:hint="eastAsia"/>
          <w:bCs/>
          <w:kern w:val="0"/>
          <w:sz w:val="22"/>
        </w:rPr>
        <w:t>条，制作宣传栏</w:t>
      </w:r>
      <w:r>
        <w:rPr>
          <w:rFonts w:ascii="微软雅黑" w:eastAsia="微软雅黑" w:hAnsi="微软雅黑" w:hint="eastAsia"/>
          <w:bCs/>
          <w:kern w:val="0"/>
          <w:sz w:val="22"/>
        </w:rPr>
        <w:t>6</w:t>
      </w:r>
      <w:r>
        <w:rPr>
          <w:rFonts w:ascii="微软雅黑" w:eastAsia="微软雅黑" w:hAnsi="微软雅黑" w:hint="eastAsia"/>
          <w:bCs/>
          <w:kern w:val="0"/>
          <w:sz w:val="22"/>
        </w:rPr>
        <w:t>块，各村张贴标语近</w:t>
      </w:r>
      <w:r>
        <w:rPr>
          <w:rFonts w:ascii="微软雅黑" w:eastAsia="微软雅黑" w:hAnsi="微软雅黑" w:hint="eastAsia"/>
          <w:bCs/>
          <w:kern w:val="0"/>
          <w:sz w:val="22"/>
        </w:rPr>
        <w:t>100</w:t>
      </w:r>
      <w:r>
        <w:rPr>
          <w:rFonts w:ascii="微软雅黑" w:eastAsia="微软雅黑" w:hAnsi="微软雅黑" w:hint="eastAsia"/>
          <w:bCs/>
          <w:kern w:val="0"/>
          <w:sz w:val="22"/>
        </w:rPr>
        <w:t>张。进村入户宣传民调，发放资料，引导群众回答民调电话，发放各类资料</w:t>
      </w:r>
      <w:r>
        <w:rPr>
          <w:rFonts w:ascii="微软雅黑" w:eastAsia="微软雅黑" w:hAnsi="微软雅黑" w:hint="eastAsia"/>
          <w:bCs/>
          <w:kern w:val="0"/>
          <w:sz w:val="22"/>
        </w:rPr>
        <w:t>3</w:t>
      </w:r>
      <w:r>
        <w:rPr>
          <w:rFonts w:ascii="微软雅黑" w:eastAsia="微软雅黑" w:hAnsi="微软雅黑" w:hint="eastAsia"/>
          <w:bCs/>
          <w:kern w:val="0"/>
          <w:sz w:val="22"/>
        </w:rPr>
        <w:t>万多</w:t>
      </w:r>
      <w:r>
        <w:rPr>
          <w:rFonts w:ascii="微软雅黑" w:eastAsia="微软雅黑" w:hAnsi="微软雅黑" w:hint="eastAsia"/>
          <w:bCs/>
          <w:kern w:val="0"/>
          <w:sz w:val="22"/>
        </w:rPr>
        <w:t>份。</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3</w:t>
      </w:r>
      <w:r>
        <w:rPr>
          <w:rFonts w:ascii="微软雅黑" w:eastAsia="微软雅黑" w:hAnsi="微软雅黑" w:hint="eastAsia"/>
          <w:bCs/>
          <w:kern w:val="0"/>
          <w:sz w:val="22"/>
        </w:rPr>
        <w:t>、禁毒和社区矫正工作。在</w:t>
      </w:r>
      <w:proofErr w:type="gramStart"/>
      <w:r>
        <w:rPr>
          <w:rFonts w:ascii="微软雅黑" w:eastAsia="微软雅黑" w:hAnsi="微软雅黑" w:hint="eastAsia"/>
          <w:bCs/>
          <w:kern w:val="0"/>
          <w:sz w:val="22"/>
        </w:rPr>
        <w:t>回龙圩中学</w:t>
      </w:r>
      <w:proofErr w:type="gramEnd"/>
      <w:r>
        <w:rPr>
          <w:rFonts w:ascii="微软雅黑" w:eastAsia="微软雅黑" w:hAnsi="微软雅黑" w:hint="eastAsia"/>
          <w:bCs/>
          <w:kern w:val="0"/>
          <w:sz w:val="22"/>
        </w:rPr>
        <w:t>操场组织中学、中心校的师生听了一次禁毒知识教育讲座。我镇现有社区矫正人员共</w:t>
      </w:r>
      <w:r>
        <w:rPr>
          <w:rFonts w:ascii="微软雅黑" w:eastAsia="微软雅黑" w:hAnsi="微软雅黑" w:hint="eastAsia"/>
          <w:bCs/>
          <w:kern w:val="0"/>
          <w:sz w:val="22"/>
        </w:rPr>
        <w:t>6</w:t>
      </w:r>
      <w:r>
        <w:rPr>
          <w:rFonts w:ascii="微软雅黑" w:eastAsia="微软雅黑" w:hAnsi="微软雅黑" w:hint="eastAsia"/>
          <w:bCs/>
          <w:kern w:val="0"/>
          <w:sz w:val="22"/>
        </w:rPr>
        <w:t>人，均</w:t>
      </w:r>
      <w:proofErr w:type="gramStart"/>
      <w:r>
        <w:rPr>
          <w:rFonts w:ascii="微软雅黑" w:eastAsia="微软雅黑" w:hAnsi="微软雅黑" w:hint="eastAsia"/>
          <w:bCs/>
          <w:kern w:val="0"/>
          <w:sz w:val="22"/>
        </w:rPr>
        <w:t>安要求</w:t>
      </w:r>
      <w:proofErr w:type="gramEnd"/>
      <w:r>
        <w:rPr>
          <w:rFonts w:ascii="微软雅黑" w:eastAsia="微软雅黑" w:hAnsi="微软雅黑" w:hint="eastAsia"/>
          <w:bCs/>
          <w:kern w:val="0"/>
          <w:sz w:val="22"/>
        </w:rPr>
        <w:t>报道。</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4</w:t>
      </w:r>
      <w:r>
        <w:rPr>
          <w:rFonts w:ascii="微软雅黑" w:eastAsia="微软雅黑" w:hAnsi="微软雅黑" w:hint="eastAsia"/>
          <w:bCs/>
          <w:kern w:val="0"/>
          <w:sz w:val="22"/>
        </w:rPr>
        <w:t>、一门式服务工作。为更快实现“一件事、一次办”目标，我镇迅速完成政务事项梳理和发布，镇一级配备</w:t>
      </w:r>
      <w:r>
        <w:rPr>
          <w:rFonts w:ascii="微软雅黑" w:eastAsia="微软雅黑" w:hAnsi="微软雅黑" w:hint="eastAsia"/>
          <w:bCs/>
          <w:kern w:val="0"/>
          <w:sz w:val="22"/>
        </w:rPr>
        <w:t>3</w:t>
      </w:r>
      <w:r>
        <w:rPr>
          <w:rFonts w:ascii="微软雅黑" w:eastAsia="微软雅黑" w:hAnsi="微软雅黑" w:hint="eastAsia"/>
          <w:bCs/>
          <w:kern w:val="0"/>
          <w:sz w:val="22"/>
        </w:rPr>
        <w:t>名窗口人员，对接</w:t>
      </w:r>
      <w:r>
        <w:rPr>
          <w:rFonts w:ascii="微软雅黑" w:eastAsia="微软雅黑" w:hAnsi="微软雅黑" w:hint="eastAsia"/>
          <w:bCs/>
          <w:kern w:val="0"/>
          <w:sz w:val="22"/>
        </w:rPr>
        <w:t>5</w:t>
      </w:r>
      <w:r>
        <w:rPr>
          <w:rFonts w:ascii="微软雅黑" w:eastAsia="微软雅黑" w:hAnsi="微软雅黑" w:hint="eastAsia"/>
          <w:bCs/>
          <w:kern w:val="0"/>
          <w:sz w:val="22"/>
        </w:rPr>
        <w:t>个村居窗口办事人员，做到了快速、及时为群众办事，同时大力推广“我的永州</w:t>
      </w:r>
      <w:r>
        <w:rPr>
          <w:rFonts w:ascii="微软雅黑" w:eastAsia="微软雅黑" w:hAnsi="微软雅黑" w:hint="eastAsia"/>
          <w:bCs/>
          <w:kern w:val="0"/>
          <w:sz w:val="22"/>
        </w:rPr>
        <w:t>APP</w:t>
      </w:r>
      <w:r>
        <w:rPr>
          <w:rFonts w:ascii="微软雅黑" w:eastAsia="微软雅黑" w:hAnsi="微软雅黑" w:hint="eastAsia"/>
          <w:bCs/>
          <w:kern w:val="0"/>
          <w:sz w:val="22"/>
        </w:rPr>
        <w:t>”，实现全镇在家户宣传全覆盖，目前实现“手机办、网上办、就近办”事项</w:t>
      </w:r>
      <w:r>
        <w:rPr>
          <w:rFonts w:ascii="微软雅黑" w:eastAsia="微软雅黑" w:hAnsi="微软雅黑" w:hint="eastAsia"/>
          <w:bCs/>
          <w:kern w:val="0"/>
          <w:sz w:val="22"/>
        </w:rPr>
        <w:t>200</w:t>
      </w:r>
      <w:r>
        <w:rPr>
          <w:rFonts w:ascii="微软雅黑" w:eastAsia="微软雅黑" w:hAnsi="微软雅黑" w:hint="eastAsia"/>
          <w:bCs/>
          <w:kern w:val="0"/>
          <w:sz w:val="22"/>
        </w:rPr>
        <w:t>余项。</w:t>
      </w:r>
    </w:p>
    <w:p w:rsidR="001A5979" w:rsidRDefault="001C6077">
      <w:pPr>
        <w:widowControl/>
        <w:spacing w:line="600" w:lineRule="exact"/>
        <w:ind w:firstLineChars="200" w:firstLine="440"/>
        <w:jc w:val="left"/>
        <w:rPr>
          <w:rFonts w:ascii="微软雅黑" w:eastAsia="微软雅黑" w:hAnsi="微软雅黑"/>
          <w:b/>
          <w:bCs/>
          <w:kern w:val="0"/>
          <w:sz w:val="22"/>
        </w:rPr>
      </w:pPr>
      <w:r>
        <w:rPr>
          <w:rFonts w:ascii="微软雅黑" w:eastAsia="微软雅黑" w:hAnsi="微软雅黑" w:hint="eastAsia"/>
          <w:b/>
          <w:bCs/>
          <w:kern w:val="0"/>
          <w:sz w:val="22"/>
        </w:rPr>
        <w:t>（六）意识形态工作有声有色</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今年以来，我镇以创建学习</w:t>
      </w:r>
      <w:proofErr w:type="gramStart"/>
      <w:r>
        <w:rPr>
          <w:rFonts w:ascii="微软雅黑" w:eastAsia="微软雅黑" w:hAnsi="微软雅黑" w:hint="eastAsia"/>
          <w:bCs/>
          <w:kern w:val="0"/>
          <w:sz w:val="22"/>
        </w:rPr>
        <w:t>型党委</w:t>
      </w:r>
      <w:proofErr w:type="gramEnd"/>
      <w:r>
        <w:rPr>
          <w:rFonts w:ascii="微软雅黑" w:eastAsia="微软雅黑" w:hAnsi="微软雅黑" w:hint="eastAsia"/>
          <w:bCs/>
          <w:kern w:val="0"/>
          <w:sz w:val="22"/>
        </w:rPr>
        <w:t>为抓手，多</w:t>
      </w:r>
      <w:proofErr w:type="gramStart"/>
      <w:r>
        <w:rPr>
          <w:rFonts w:ascii="微软雅黑" w:eastAsia="微软雅黑" w:hAnsi="微软雅黑" w:hint="eastAsia"/>
          <w:bCs/>
          <w:kern w:val="0"/>
          <w:sz w:val="22"/>
        </w:rPr>
        <w:t>措</w:t>
      </w:r>
      <w:proofErr w:type="gramEnd"/>
      <w:r>
        <w:rPr>
          <w:rFonts w:ascii="微软雅黑" w:eastAsia="微软雅黑" w:hAnsi="微软雅黑" w:hint="eastAsia"/>
          <w:bCs/>
          <w:kern w:val="0"/>
          <w:sz w:val="22"/>
        </w:rPr>
        <w:t>并举，组织观看了《迷失的初心</w:t>
      </w:r>
      <w:r>
        <w:rPr>
          <w:rFonts w:ascii="微软雅黑" w:eastAsia="微软雅黑" w:hAnsi="微软雅黑" w:hint="eastAsia"/>
          <w:bCs/>
          <w:kern w:val="0"/>
          <w:sz w:val="22"/>
        </w:rPr>
        <w:t>3</w:t>
      </w:r>
      <w:r>
        <w:rPr>
          <w:rFonts w:ascii="微软雅黑" w:eastAsia="微软雅黑" w:hAnsi="微软雅黑" w:hint="eastAsia"/>
          <w:bCs/>
          <w:kern w:val="0"/>
          <w:sz w:val="22"/>
        </w:rPr>
        <w:t>》《叩问初心》警示片。系统学习《习近平新时代中国特色社会主义思想学习纲要》习近平考察湖南重要讲话精神、十九届五中全会精神等篇目，开展中心组学习</w:t>
      </w:r>
      <w:r>
        <w:rPr>
          <w:rFonts w:ascii="微软雅黑" w:eastAsia="微软雅黑" w:hAnsi="微软雅黑" w:hint="eastAsia"/>
          <w:bCs/>
          <w:kern w:val="0"/>
          <w:sz w:val="22"/>
        </w:rPr>
        <w:t>11</w:t>
      </w:r>
      <w:r>
        <w:rPr>
          <w:rFonts w:ascii="微软雅黑" w:eastAsia="微软雅黑" w:hAnsi="微软雅黑" w:hint="eastAsia"/>
          <w:bCs/>
          <w:kern w:val="0"/>
          <w:sz w:val="22"/>
        </w:rPr>
        <w:t>次，各党支部开展集中学习</w:t>
      </w:r>
      <w:r>
        <w:rPr>
          <w:rFonts w:ascii="微软雅黑" w:eastAsia="微软雅黑" w:hAnsi="微软雅黑" w:hint="eastAsia"/>
          <w:bCs/>
          <w:kern w:val="0"/>
          <w:sz w:val="22"/>
        </w:rPr>
        <w:t>9</w:t>
      </w:r>
      <w:r>
        <w:rPr>
          <w:rFonts w:ascii="微软雅黑" w:eastAsia="微软雅黑" w:hAnsi="微软雅黑" w:hint="eastAsia"/>
          <w:bCs/>
          <w:kern w:val="0"/>
          <w:sz w:val="22"/>
        </w:rPr>
        <w:t>次、专题研讨</w:t>
      </w:r>
      <w:r>
        <w:rPr>
          <w:rFonts w:ascii="微软雅黑" w:eastAsia="微软雅黑" w:hAnsi="微软雅黑" w:hint="eastAsia"/>
          <w:bCs/>
          <w:kern w:val="0"/>
          <w:sz w:val="22"/>
        </w:rPr>
        <w:t>5</w:t>
      </w:r>
      <w:r>
        <w:rPr>
          <w:rFonts w:ascii="微软雅黑" w:eastAsia="微软雅黑" w:hAnsi="微软雅黑" w:hint="eastAsia"/>
          <w:bCs/>
          <w:kern w:val="0"/>
          <w:sz w:val="22"/>
        </w:rPr>
        <w:t>次、讲专题党课</w:t>
      </w:r>
      <w:r>
        <w:rPr>
          <w:rFonts w:ascii="微软雅黑" w:eastAsia="微软雅黑" w:hAnsi="微软雅黑" w:hint="eastAsia"/>
          <w:bCs/>
          <w:kern w:val="0"/>
          <w:sz w:val="22"/>
        </w:rPr>
        <w:t>5</w:t>
      </w:r>
      <w:r>
        <w:rPr>
          <w:rFonts w:ascii="微软雅黑" w:eastAsia="微软雅黑" w:hAnsi="微软雅黑" w:hint="eastAsia"/>
          <w:bCs/>
          <w:kern w:val="0"/>
          <w:sz w:val="22"/>
        </w:rPr>
        <w:t>次、自学成果交流</w:t>
      </w:r>
      <w:r>
        <w:rPr>
          <w:rFonts w:ascii="微软雅黑" w:eastAsia="微软雅黑" w:hAnsi="微软雅黑" w:hint="eastAsia"/>
          <w:bCs/>
          <w:kern w:val="0"/>
          <w:sz w:val="22"/>
        </w:rPr>
        <w:t>8</w:t>
      </w:r>
      <w:r>
        <w:rPr>
          <w:rFonts w:ascii="微软雅黑" w:eastAsia="微软雅黑" w:hAnsi="微软雅黑" w:hint="eastAsia"/>
          <w:bCs/>
          <w:kern w:val="0"/>
          <w:sz w:val="22"/>
        </w:rPr>
        <w:t>次，每名党员干部制定个人自学计划，积极利用“学习强国”、</w:t>
      </w:r>
      <w:proofErr w:type="gramStart"/>
      <w:r>
        <w:rPr>
          <w:rFonts w:ascii="微软雅黑" w:eastAsia="微软雅黑" w:hAnsi="微软雅黑" w:hint="eastAsia"/>
          <w:bCs/>
          <w:kern w:val="0"/>
          <w:sz w:val="22"/>
        </w:rPr>
        <w:t>微信等</w:t>
      </w:r>
      <w:proofErr w:type="gramEnd"/>
      <w:r>
        <w:rPr>
          <w:rFonts w:ascii="微软雅黑" w:eastAsia="微软雅黑" w:hAnsi="微软雅黑" w:hint="eastAsia"/>
          <w:bCs/>
          <w:kern w:val="0"/>
          <w:sz w:val="22"/>
        </w:rPr>
        <w:t>平台进行学习，掀起了党员干部的学习热潮。</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1</w:t>
      </w:r>
      <w:r>
        <w:rPr>
          <w:rFonts w:ascii="微软雅黑" w:eastAsia="微软雅黑" w:hAnsi="微软雅黑" w:hint="eastAsia"/>
          <w:bCs/>
          <w:kern w:val="0"/>
          <w:sz w:val="22"/>
        </w:rPr>
        <w:t>、加大宣传力度。高标准、高质量完成区党委宣传部的工作任务，撰写新闻稿件，鼓励党员干部对外宣传，推介我镇特色亮点工作</w:t>
      </w:r>
      <w:r>
        <w:rPr>
          <w:rFonts w:ascii="微软雅黑" w:eastAsia="微软雅黑" w:hAnsi="微软雅黑" w:hint="eastAsia"/>
          <w:bCs/>
          <w:kern w:val="0"/>
          <w:sz w:val="22"/>
        </w:rPr>
        <w:t>，提高群众知晓度；积极投稿省、市重点媒体以及政府门户网站、学习强国等平台上稿信息</w:t>
      </w:r>
      <w:r>
        <w:rPr>
          <w:rFonts w:ascii="微软雅黑" w:eastAsia="微软雅黑" w:hAnsi="微软雅黑" w:hint="eastAsia"/>
          <w:bCs/>
          <w:kern w:val="0"/>
          <w:sz w:val="22"/>
        </w:rPr>
        <w:t>90</w:t>
      </w:r>
      <w:r>
        <w:rPr>
          <w:rFonts w:ascii="微软雅黑" w:eastAsia="微软雅黑" w:hAnsi="微软雅黑" w:hint="eastAsia"/>
          <w:bCs/>
          <w:kern w:val="0"/>
          <w:sz w:val="22"/>
        </w:rPr>
        <w:t>余篇，对全镇经济社会发展、</w:t>
      </w:r>
      <w:r>
        <w:rPr>
          <w:rFonts w:ascii="微软雅黑" w:eastAsia="微软雅黑" w:hAnsi="微软雅黑" w:hint="eastAsia"/>
          <w:bCs/>
          <w:kern w:val="0"/>
          <w:sz w:val="22"/>
        </w:rPr>
        <w:lastRenderedPageBreak/>
        <w:t>疫情防控、乡村振兴、人居环境整治、脱贫攻坚、重大会议等内容进行推介报导，中国网、湖南日报、新湖南等多家采用信息，其中《“逥峰蜜柑”获国家农产品地理标志登记》、《永州回龙圩：</w:t>
      </w:r>
      <w:r>
        <w:rPr>
          <w:rFonts w:ascii="微软雅黑" w:eastAsia="微软雅黑" w:hAnsi="微软雅黑" w:hint="eastAsia"/>
          <w:bCs/>
          <w:kern w:val="0"/>
          <w:sz w:val="22"/>
        </w:rPr>
        <w:t>50</w:t>
      </w:r>
      <w:r>
        <w:rPr>
          <w:rFonts w:ascii="微软雅黑" w:eastAsia="微软雅黑" w:hAnsi="微软雅黑" w:hint="eastAsia"/>
          <w:bCs/>
          <w:kern w:val="0"/>
          <w:sz w:val="22"/>
        </w:rPr>
        <w:t>天拆除“空心房”面积近</w:t>
      </w:r>
      <w:r>
        <w:rPr>
          <w:rFonts w:ascii="微软雅黑" w:eastAsia="微软雅黑" w:hAnsi="微软雅黑" w:hint="eastAsia"/>
          <w:bCs/>
          <w:kern w:val="0"/>
          <w:sz w:val="22"/>
        </w:rPr>
        <w:t>7</w:t>
      </w:r>
      <w:r>
        <w:rPr>
          <w:rFonts w:ascii="微软雅黑" w:eastAsia="微软雅黑" w:hAnsi="微软雅黑" w:hint="eastAsia"/>
          <w:bCs/>
          <w:kern w:val="0"/>
          <w:sz w:val="22"/>
        </w:rPr>
        <w:t>万平方米</w:t>
      </w:r>
      <w:r>
        <w:rPr>
          <w:rFonts w:ascii="微软雅黑" w:eastAsia="微软雅黑" w:hAnsi="微软雅黑" w:hint="eastAsia"/>
          <w:bCs/>
          <w:kern w:val="0"/>
          <w:sz w:val="22"/>
        </w:rPr>
        <w:t xml:space="preserve"> </w:t>
      </w:r>
      <w:r>
        <w:rPr>
          <w:rFonts w:ascii="微软雅黑" w:eastAsia="微软雅黑" w:hAnsi="微软雅黑" w:hint="eastAsia"/>
          <w:bCs/>
          <w:kern w:val="0"/>
          <w:sz w:val="22"/>
        </w:rPr>
        <w:t>》《三湘巨变丨永州回龙圩回龙村：昔日贫困村</w:t>
      </w:r>
      <w:r>
        <w:rPr>
          <w:rFonts w:ascii="微软雅黑" w:eastAsia="微软雅黑" w:hAnsi="微软雅黑" w:hint="eastAsia"/>
          <w:bCs/>
          <w:kern w:val="0"/>
          <w:sz w:val="22"/>
        </w:rPr>
        <w:t xml:space="preserve"> </w:t>
      </w:r>
      <w:r>
        <w:rPr>
          <w:rFonts w:ascii="微软雅黑" w:eastAsia="微软雅黑" w:hAnsi="微软雅黑" w:hint="eastAsia"/>
          <w:bCs/>
          <w:kern w:val="0"/>
          <w:sz w:val="22"/>
        </w:rPr>
        <w:t>今朝幸福地》《湖南永州回龙圩：柑橘产业兴旺</w:t>
      </w:r>
      <w:r>
        <w:rPr>
          <w:rFonts w:ascii="微软雅黑" w:eastAsia="微软雅黑" w:hAnsi="微软雅黑" w:hint="eastAsia"/>
          <w:bCs/>
          <w:kern w:val="0"/>
          <w:sz w:val="22"/>
        </w:rPr>
        <w:t xml:space="preserve"> </w:t>
      </w:r>
      <w:r>
        <w:rPr>
          <w:rFonts w:ascii="微软雅黑" w:eastAsia="微软雅黑" w:hAnsi="微软雅黑" w:hint="eastAsia"/>
          <w:bCs/>
          <w:kern w:val="0"/>
          <w:sz w:val="22"/>
        </w:rPr>
        <w:t>绘就乡村振兴新蓝图》《农民丰收丨湖南回龙圩回龙村：从“城中村”到“城中景”的华美蝶变》《区县新闻丨永州回</w:t>
      </w:r>
      <w:r>
        <w:rPr>
          <w:rFonts w:ascii="微软雅黑" w:eastAsia="微软雅黑" w:hAnsi="微软雅黑" w:hint="eastAsia"/>
          <w:bCs/>
          <w:kern w:val="0"/>
          <w:sz w:val="22"/>
        </w:rPr>
        <w:t>龙圩：</w:t>
      </w:r>
      <w:r>
        <w:rPr>
          <w:rFonts w:ascii="微软雅黑" w:eastAsia="微软雅黑" w:hAnsi="微软雅黑" w:hint="eastAsia"/>
          <w:bCs/>
          <w:kern w:val="0"/>
          <w:sz w:val="22"/>
        </w:rPr>
        <w:t>13</w:t>
      </w:r>
      <w:r>
        <w:rPr>
          <w:rFonts w:ascii="微软雅黑" w:eastAsia="微软雅黑" w:hAnsi="微软雅黑" w:hint="eastAsia"/>
          <w:bCs/>
          <w:kern w:val="0"/>
          <w:sz w:val="22"/>
        </w:rPr>
        <w:t>亿元产业里的扶贫“密码”》等</w:t>
      </w:r>
      <w:r>
        <w:rPr>
          <w:rFonts w:ascii="微软雅黑" w:eastAsia="微软雅黑" w:hAnsi="微软雅黑" w:hint="eastAsia"/>
          <w:bCs/>
          <w:kern w:val="0"/>
          <w:sz w:val="22"/>
        </w:rPr>
        <w:t>6</w:t>
      </w:r>
      <w:r>
        <w:rPr>
          <w:rFonts w:ascii="微软雅黑" w:eastAsia="微软雅黑" w:hAnsi="微软雅黑" w:hint="eastAsia"/>
          <w:bCs/>
          <w:kern w:val="0"/>
          <w:sz w:val="22"/>
        </w:rPr>
        <w:t>篇文章登上学习强国，各类信息全区第一名。</w:t>
      </w:r>
      <w:r>
        <w:rPr>
          <w:rFonts w:ascii="微软雅黑" w:eastAsia="微软雅黑" w:hAnsi="微软雅黑" w:hint="eastAsia"/>
          <w:bCs/>
          <w:kern w:val="0"/>
          <w:sz w:val="22"/>
        </w:rPr>
        <w:t xml:space="preserve"> </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2</w:t>
      </w:r>
      <w:r>
        <w:rPr>
          <w:rFonts w:ascii="微软雅黑" w:eastAsia="微软雅黑" w:hAnsi="微软雅黑" w:hint="eastAsia"/>
          <w:bCs/>
          <w:kern w:val="0"/>
          <w:sz w:val="22"/>
        </w:rPr>
        <w:t>、聚力乡风文明。一是加强精神文明建设。全力开展“十星级文明户”、文明家庭、文明商户等创建行动，打造出独具特色的农村文化环境，加大村级综合文化服务中心管理，有序推动镇、村两级新时代文明实践站，农村书屋、农村老年活动室、留守儿童室、妇女之家的建设，不断满足村民精神文化生活需求。二是落实未成年人思想道德建设。组织镇团委、妇联、学校等部门联合开展留守儿童关爱行动；开展法律、安全知识讲座进校园活动；三是丰富各类文明活动。组织各村完善</w:t>
      </w:r>
      <w:r>
        <w:rPr>
          <w:rFonts w:ascii="微软雅黑" w:eastAsia="微软雅黑" w:hAnsi="微软雅黑" w:hint="eastAsia"/>
          <w:bCs/>
          <w:kern w:val="0"/>
          <w:sz w:val="22"/>
        </w:rPr>
        <w:t>《村规民约》，依托“道德讲堂”举办等文明宣讲活动，将社会主义核心价值观融入干部群众心中脑中。利用中心组理论学习、集中学习、专题党课、民主生活会等载体，加强理论学习，夯实了党员干部的理论功底。全年累计开展文艺演出、法制宣传、表彰优秀、志愿服务、技能培训等活动</w:t>
      </w:r>
      <w:r>
        <w:rPr>
          <w:rFonts w:ascii="微软雅黑" w:eastAsia="微软雅黑" w:hAnsi="微软雅黑" w:hint="eastAsia"/>
          <w:bCs/>
          <w:kern w:val="0"/>
          <w:sz w:val="22"/>
        </w:rPr>
        <w:t>20</w:t>
      </w:r>
      <w:r>
        <w:rPr>
          <w:rFonts w:ascii="微软雅黑" w:eastAsia="微软雅黑" w:hAnsi="微软雅黑" w:hint="eastAsia"/>
          <w:bCs/>
          <w:kern w:val="0"/>
          <w:sz w:val="22"/>
        </w:rPr>
        <w:t>余次。</w:t>
      </w:r>
    </w:p>
    <w:p w:rsidR="001A5979" w:rsidRDefault="001C6077">
      <w:pPr>
        <w:widowControl/>
        <w:spacing w:line="600" w:lineRule="exact"/>
        <w:ind w:firstLineChars="200" w:firstLine="440"/>
        <w:jc w:val="left"/>
        <w:rPr>
          <w:rFonts w:ascii="微软雅黑" w:eastAsia="微软雅黑" w:hAnsi="微软雅黑"/>
          <w:b/>
          <w:bCs/>
          <w:kern w:val="0"/>
          <w:sz w:val="22"/>
        </w:rPr>
      </w:pPr>
      <w:r>
        <w:rPr>
          <w:rFonts w:ascii="微软雅黑" w:eastAsia="微软雅黑" w:hAnsi="微软雅黑" w:hint="eastAsia"/>
          <w:b/>
          <w:bCs/>
          <w:kern w:val="0"/>
          <w:sz w:val="22"/>
        </w:rPr>
        <w:t>（七）其他工作有序开展</w:t>
      </w:r>
    </w:p>
    <w:p w:rsidR="001A5979" w:rsidRDefault="001C6077">
      <w:pPr>
        <w:pStyle w:val="a3"/>
        <w:spacing w:after="0"/>
        <w:ind w:firstLineChars="200" w:firstLine="440"/>
        <w:rPr>
          <w:rFonts w:ascii="微软雅黑" w:eastAsia="微软雅黑" w:hAnsi="微软雅黑" w:cstheme="minorBidi"/>
          <w:bCs/>
          <w:kern w:val="0"/>
          <w:sz w:val="22"/>
          <w:szCs w:val="22"/>
        </w:rPr>
      </w:pPr>
      <w:r>
        <w:rPr>
          <w:rFonts w:ascii="微软雅黑" w:eastAsia="微软雅黑" w:hAnsi="微软雅黑" w:cstheme="minorBidi" w:hint="eastAsia"/>
          <w:bCs/>
          <w:kern w:val="0"/>
          <w:sz w:val="22"/>
          <w:szCs w:val="22"/>
        </w:rPr>
        <w:t>1</w:t>
      </w:r>
      <w:r>
        <w:rPr>
          <w:rFonts w:ascii="微软雅黑" w:eastAsia="微软雅黑" w:hAnsi="微软雅黑" w:cstheme="minorBidi" w:hint="eastAsia"/>
          <w:bCs/>
          <w:kern w:val="0"/>
          <w:sz w:val="22"/>
          <w:szCs w:val="22"/>
        </w:rPr>
        <w:t>、应急工作。坚持“人民至上、生命至上”原则，从小处入手，防范未然，坚持全面排查，排查一处，整改一处。在应对低温天气、防小火亡人等工作上做到了</w:t>
      </w:r>
      <w:proofErr w:type="gramStart"/>
      <w:r>
        <w:rPr>
          <w:rFonts w:ascii="微软雅黑" w:eastAsia="微软雅黑" w:hAnsi="微软雅黑" w:cstheme="minorBidi" w:hint="eastAsia"/>
          <w:bCs/>
          <w:kern w:val="0"/>
          <w:sz w:val="22"/>
          <w:szCs w:val="22"/>
        </w:rPr>
        <w:t>包户全覆盖</w:t>
      </w:r>
      <w:proofErr w:type="gramEnd"/>
      <w:r>
        <w:rPr>
          <w:rFonts w:ascii="微软雅黑" w:eastAsia="微软雅黑" w:hAnsi="微软雅黑" w:cstheme="minorBidi" w:hint="eastAsia"/>
          <w:bCs/>
          <w:kern w:val="0"/>
          <w:sz w:val="22"/>
          <w:szCs w:val="22"/>
        </w:rPr>
        <w:t>，确保辖区所有住户有人包、有人管。在“六有”乡镇建设上获得上级部门，</w:t>
      </w:r>
      <w:r>
        <w:rPr>
          <w:rFonts w:ascii="微软雅黑" w:eastAsia="微软雅黑" w:hAnsi="微软雅黑" w:cstheme="minorBidi" w:hint="eastAsia"/>
          <w:bCs/>
          <w:kern w:val="0"/>
          <w:sz w:val="22"/>
          <w:szCs w:val="22"/>
        </w:rPr>
        <w:t>获取上级资金</w:t>
      </w:r>
      <w:r>
        <w:rPr>
          <w:rFonts w:ascii="微软雅黑" w:eastAsia="微软雅黑" w:hAnsi="微软雅黑" w:cstheme="minorBidi" w:hint="eastAsia"/>
          <w:bCs/>
          <w:kern w:val="0"/>
          <w:sz w:val="22"/>
          <w:szCs w:val="22"/>
        </w:rPr>
        <w:t>10</w:t>
      </w:r>
      <w:r>
        <w:rPr>
          <w:rFonts w:ascii="微软雅黑" w:eastAsia="微软雅黑" w:hAnsi="微软雅黑" w:cstheme="minorBidi" w:hint="eastAsia"/>
          <w:bCs/>
          <w:kern w:val="0"/>
          <w:sz w:val="22"/>
          <w:szCs w:val="22"/>
        </w:rPr>
        <w:t>万元。</w:t>
      </w:r>
    </w:p>
    <w:p w:rsidR="001A5979" w:rsidRDefault="001C6077">
      <w:pPr>
        <w:pStyle w:val="a3"/>
        <w:spacing w:after="0"/>
        <w:ind w:firstLineChars="200" w:firstLine="440"/>
        <w:rPr>
          <w:rFonts w:ascii="微软雅黑" w:eastAsia="微软雅黑" w:hAnsi="微软雅黑" w:cstheme="minorBidi"/>
          <w:bCs/>
          <w:kern w:val="0"/>
          <w:sz w:val="22"/>
          <w:szCs w:val="22"/>
        </w:rPr>
      </w:pPr>
      <w:r>
        <w:rPr>
          <w:rFonts w:ascii="微软雅黑" w:eastAsia="微软雅黑" w:hAnsi="微软雅黑" w:cstheme="minorBidi" w:hint="eastAsia"/>
          <w:bCs/>
          <w:kern w:val="0"/>
          <w:sz w:val="22"/>
          <w:szCs w:val="22"/>
        </w:rPr>
        <w:t>2</w:t>
      </w:r>
      <w:r>
        <w:rPr>
          <w:rFonts w:ascii="微软雅黑" w:eastAsia="微软雅黑" w:hAnsi="微软雅黑" w:cstheme="minorBidi" w:hint="eastAsia"/>
          <w:bCs/>
          <w:kern w:val="0"/>
          <w:sz w:val="22"/>
          <w:szCs w:val="22"/>
        </w:rPr>
        <w:t>、水利工作。按照防汛与河长制工作要求，做好日常值班值守工作，辖区山塘、</w:t>
      </w:r>
      <w:r>
        <w:rPr>
          <w:rFonts w:ascii="微软雅黑" w:eastAsia="微软雅黑" w:hAnsi="微软雅黑" w:cstheme="minorBidi" w:hint="eastAsia"/>
          <w:bCs/>
          <w:kern w:val="0"/>
          <w:sz w:val="22"/>
          <w:szCs w:val="22"/>
        </w:rPr>
        <w:lastRenderedPageBreak/>
        <w:t>水库、河流得到有效管护。</w:t>
      </w:r>
    </w:p>
    <w:p w:rsidR="001A5979" w:rsidRDefault="001C6077">
      <w:pPr>
        <w:pStyle w:val="a3"/>
        <w:spacing w:after="0"/>
        <w:ind w:firstLineChars="200" w:firstLine="440"/>
        <w:rPr>
          <w:rFonts w:ascii="微软雅黑" w:eastAsia="微软雅黑" w:hAnsi="微软雅黑" w:cstheme="minorBidi"/>
          <w:bCs/>
          <w:kern w:val="0"/>
          <w:sz w:val="22"/>
          <w:szCs w:val="22"/>
        </w:rPr>
      </w:pPr>
      <w:r>
        <w:rPr>
          <w:rFonts w:ascii="微软雅黑" w:eastAsia="微软雅黑" w:hAnsi="微软雅黑" w:cstheme="minorBidi" w:hint="eastAsia"/>
          <w:bCs/>
          <w:kern w:val="0"/>
          <w:sz w:val="22"/>
          <w:szCs w:val="22"/>
        </w:rPr>
        <w:t>3</w:t>
      </w:r>
      <w:r>
        <w:rPr>
          <w:rFonts w:ascii="微软雅黑" w:eastAsia="微软雅黑" w:hAnsi="微软雅黑" w:cstheme="minorBidi" w:hint="eastAsia"/>
          <w:bCs/>
          <w:kern w:val="0"/>
          <w:sz w:val="22"/>
          <w:szCs w:val="22"/>
        </w:rPr>
        <w:t>、林业工作。紧抓森林防灭火工作，辖区所有山场责任到人，有效防范森林火灾发生。朱家观村成功申报湖南省绿色村庄。</w:t>
      </w:r>
    </w:p>
    <w:p w:rsidR="001A5979" w:rsidRDefault="001C6077">
      <w:pPr>
        <w:pStyle w:val="a3"/>
        <w:spacing w:after="0"/>
        <w:ind w:firstLineChars="200" w:firstLine="440"/>
        <w:rPr>
          <w:rFonts w:ascii="微软雅黑" w:eastAsia="微软雅黑" w:hAnsi="微软雅黑" w:cstheme="minorBidi"/>
          <w:bCs/>
          <w:kern w:val="0"/>
          <w:sz w:val="22"/>
          <w:szCs w:val="22"/>
        </w:rPr>
      </w:pPr>
      <w:r>
        <w:rPr>
          <w:rFonts w:ascii="微软雅黑" w:eastAsia="微软雅黑" w:hAnsi="微软雅黑" w:cstheme="minorBidi" w:hint="eastAsia"/>
          <w:bCs/>
          <w:kern w:val="0"/>
          <w:sz w:val="22"/>
          <w:szCs w:val="22"/>
        </w:rPr>
        <w:t>4</w:t>
      </w:r>
      <w:r>
        <w:rPr>
          <w:rFonts w:ascii="微软雅黑" w:eastAsia="微软雅黑" w:hAnsi="微软雅黑" w:cstheme="minorBidi" w:hint="eastAsia"/>
          <w:bCs/>
          <w:kern w:val="0"/>
          <w:sz w:val="22"/>
          <w:szCs w:val="22"/>
        </w:rPr>
        <w:t>、农机工作。结合我镇农用拖拉机数量多、潜在问题多的实际情况，大力整治，督促所有符合要求的农机用户按要求上牌上险，不符合要求的，强制报废，报废通知书全部送达给车主本人签收。</w:t>
      </w:r>
    </w:p>
    <w:p w:rsidR="001A5979" w:rsidRDefault="001C6077">
      <w:pPr>
        <w:pStyle w:val="a3"/>
        <w:spacing w:after="0"/>
        <w:ind w:firstLineChars="200" w:firstLine="440"/>
        <w:rPr>
          <w:rFonts w:ascii="微软雅黑" w:eastAsia="微软雅黑" w:hAnsi="微软雅黑" w:cstheme="minorBidi"/>
          <w:bCs/>
          <w:kern w:val="0"/>
          <w:sz w:val="22"/>
          <w:szCs w:val="22"/>
        </w:rPr>
      </w:pPr>
      <w:r>
        <w:rPr>
          <w:rFonts w:ascii="微软雅黑" w:eastAsia="微软雅黑" w:hAnsi="微软雅黑" w:cstheme="minorBidi" w:hint="eastAsia"/>
          <w:bCs/>
          <w:kern w:val="0"/>
          <w:sz w:val="22"/>
          <w:szCs w:val="22"/>
        </w:rPr>
        <w:t>5</w:t>
      </w:r>
      <w:r>
        <w:rPr>
          <w:rFonts w:ascii="微软雅黑" w:eastAsia="微软雅黑" w:hAnsi="微软雅黑" w:cstheme="minorBidi" w:hint="eastAsia"/>
          <w:bCs/>
          <w:kern w:val="0"/>
          <w:sz w:val="22"/>
          <w:szCs w:val="22"/>
        </w:rPr>
        <w:t>、交通工作。狠抓交通顽</w:t>
      </w:r>
      <w:proofErr w:type="gramStart"/>
      <w:r>
        <w:rPr>
          <w:rFonts w:ascii="微软雅黑" w:eastAsia="微软雅黑" w:hAnsi="微软雅黑" w:cstheme="minorBidi" w:hint="eastAsia"/>
          <w:bCs/>
          <w:kern w:val="0"/>
          <w:sz w:val="22"/>
          <w:szCs w:val="22"/>
        </w:rPr>
        <w:t>瘴</w:t>
      </w:r>
      <w:proofErr w:type="gramEnd"/>
      <w:r>
        <w:rPr>
          <w:rFonts w:ascii="微软雅黑" w:eastAsia="微软雅黑" w:hAnsi="微软雅黑" w:cstheme="minorBidi" w:hint="eastAsia"/>
          <w:bCs/>
          <w:kern w:val="0"/>
          <w:sz w:val="22"/>
          <w:szCs w:val="22"/>
        </w:rPr>
        <w:t>痼疾整治工作，全面排查辖区机动车辆信息</w:t>
      </w:r>
      <w:r>
        <w:rPr>
          <w:rFonts w:ascii="微软雅黑" w:eastAsia="微软雅黑" w:hAnsi="微软雅黑" w:cstheme="minorBidi" w:hint="eastAsia"/>
          <w:bCs/>
          <w:kern w:val="0"/>
          <w:sz w:val="22"/>
          <w:szCs w:val="22"/>
        </w:rPr>
        <w:t>1272</w:t>
      </w:r>
      <w:r>
        <w:rPr>
          <w:rFonts w:ascii="微软雅黑" w:eastAsia="微软雅黑" w:hAnsi="微软雅黑" w:cstheme="minorBidi" w:hint="eastAsia"/>
          <w:bCs/>
          <w:kern w:val="0"/>
          <w:sz w:val="22"/>
          <w:szCs w:val="22"/>
        </w:rPr>
        <w:t>辆，</w:t>
      </w:r>
      <w:proofErr w:type="gramStart"/>
      <w:r>
        <w:rPr>
          <w:rFonts w:ascii="微软雅黑" w:eastAsia="微软雅黑" w:hAnsi="微软雅黑" w:cstheme="minorBidi" w:hint="eastAsia"/>
          <w:bCs/>
          <w:kern w:val="0"/>
          <w:sz w:val="22"/>
          <w:szCs w:val="22"/>
        </w:rPr>
        <w:t>形成台</w:t>
      </w:r>
      <w:proofErr w:type="gramEnd"/>
      <w:r>
        <w:rPr>
          <w:rFonts w:ascii="微软雅黑" w:eastAsia="微软雅黑" w:hAnsi="微软雅黑" w:cstheme="minorBidi" w:hint="eastAsia"/>
          <w:bCs/>
          <w:kern w:val="0"/>
          <w:sz w:val="22"/>
          <w:szCs w:val="22"/>
        </w:rPr>
        <w:t>账资料，做到有据可查，</w:t>
      </w:r>
      <w:r>
        <w:rPr>
          <w:rFonts w:ascii="微软雅黑" w:eastAsia="微软雅黑" w:hAnsi="微软雅黑" w:cstheme="minorBidi" w:hint="eastAsia"/>
          <w:bCs/>
          <w:kern w:val="0"/>
          <w:sz w:val="22"/>
          <w:szCs w:val="22"/>
        </w:rPr>
        <w:t>根据区整治办要求对问题车辆进行处置。日常发挥交通</w:t>
      </w:r>
      <w:proofErr w:type="gramStart"/>
      <w:r>
        <w:rPr>
          <w:rFonts w:ascii="微软雅黑" w:eastAsia="微软雅黑" w:hAnsi="微软雅黑" w:cstheme="minorBidi" w:hint="eastAsia"/>
          <w:bCs/>
          <w:kern w:val="0"/>
          <w:sz w:val="22"/>
          <w:szCs w:val="22"/>
        </w:rPr>
        <w:t>劝导员</w:t>
      </w:r>
      <w:proofErr w:type="gramEnd"/>
      <w:r>
        <w:rPr>
          <w:rFonts w:ascii="微软雅黑" w:eastAsia="微软雅黑" w:hAnsi="微软雅黑" w:cstheme="minorBidi" w:hint="eastAsia"/>
          <w:bCs/>
          <w:kern w:val="0"/>
          <w:sz w:val="22"/>
          <w:szCs w:val="22"/>
        </w:rPr>
        <w:t>作用，</w:t>
      </w:r>
      <w:proofErr w:type="gramStart"/>
      <w:r>
        <w:rPr>
          <w:rFonts w:ascii="微软雅黑" w:eastAsia="微软雅黑" w:hAnsi="微软雅黑" w:cstheme="minorBidi" w:hint="eastAsia"/>
          <w:bCs/>
          <w:kern w:val="0"/>
          <w:sz w:val="22"/>
          <w:szCs w:val="22"/>
        </w:rPr>
        <w:t>劝导员</w:t>
      </w:r>
      <w:proofErr w:type="gramEnd"/>
      <w:r>
        <w:rPr>
          <w:rFonts w:ascii="微软雅黑" w:eastAsia="微软雅黑" w:hAnsi="微软雅黑" w:cstheme="minorBidi" w:hint="eastAsia"/>
          <w:bCs/>
          <w:kern w:val="0"/>
          <w:sz w:val="22"/>
          <w:szCs w:val="22"/>
        </w:rPr>
        <w:t>覆盖所有村，特别是下半年以来，坚持每天有</w:t>
      </w:r>
      <w:proofErr w:type="gramStart"/>
      <w:r>
        <w:rPr>
          <w:rFonts w:ascii="微软雅黑" w:eastAsia="微软雅黑" w:hAnsi="微软雅黑" w:cstheme="minorBidi" w:hint="eastAsia"/>
          <w:bCs/>
          <w:kern w:val="0"/>
          <w:sz w:val="22"/>
          <w:szCs w:val="22"/>
        </w:rPr>
        <w:t>劝导员</w:t>
      </w:r>
      <w:proofErr w:type="gramEnd"/>
      <w:r>
        <w:rPr>
          <w:rFonts w:ascii="微软雅黑" w:eastAsia="微软雅黑" w:hAnsi="微软雅黑" w:cstheme="minorBidi" w:hint="eastAsia"/>
          <w:bCs/>
          <w:kern w:val="0"/>
          <w:sz w:val="22"/>
          <w:szCs w:val="22"/>
        </w:rPr>
        <w:t>上路劝导，有效维护了辖区交通。</w:t>
      </w:r>
    </w:p>
    <w:p w:rsidR="001A5979" w:rsidRDefault="001C6077">
      <w:pPr>
        <w:pStyle w:val="a3"/>
        <w:spacing w:after="0"/>
        <w:ind w:firstLineChars="200" w:firstLine="440"/>
        <w:rPr>
          <w:rFonts w:ascii="微软雅黑" w:eastAsia="微软雅黑" w:hAnsi="微软雅黑" w:cstheme="minorBidi"/>
          <w:bCs/>
          <w:kern w:val="0"/>
          <w:sz w:val="22"/>
          <w:szCs w:val="22"/>
        </w:rPr>
      </w:pPr>
      <w:r>
        <w:rPr>
          <w:rFonts w:ascii="微软雅黑" w:eastAsia="微软雅黑" w:hAnsi="微软雅黑" w:cstheme="minorBidi" w:hint="eastAsia"/>
          <w:bCs/>
          <w:kern w:val="0"/>
          <w:sz w:val="22"/>
          <w:szCs w:val="22"/>
        </w:rPr>
        <w:t>6</w:t>
      </w:r>
      <w:r>
        <w:rPr>
          <w:rFonts w:ascii="微软雅黑" w:eastAsia="微软雅黑" w:hAnsi="微软雅黑" w:cstheme="minorBidi" w:hint="eastAsia"/>
          <w:bCs/>
          <w:kern w:val="0"/>
          <w:sz w:val="22"/>
          <w:szCs w:val="22"/>
        </w:rPr>
        <w:t>、国土工作。全面排查全镇占用农村耕地建房情况，深入田间地头、山林园地、进村入户共排查国家和省下发图斑</w:t>
      </w:r>
      <w:r>
        <w:rPr>
          <w:rFonts w:ascii="微软雅黑" w:eastAsia="微软雅黑" w:hAnsi="微软雅黑" w:cstheme="minorBidi" w:hint="eastAsia"/>
          <w:bCs/>
          <w:kern w:val="0"/>
          <w:sz w:val="22"/>
          <w:szCs w:val="22"/>
        </w:rPr>
        <w:t>695</w:t>
      </w:r>
      <w:r>
        <w:rPr>
          <w:rFonts w:ascii="微软雅黑" w:eastAsia="微软雅黑" w:hAnsi="微软雅黑" w:cstheme="minorBidi" w:hint="eastAsia"/>
          <w:bCs/>
          <w:kern w:val="0"/>
          <w:sz w:val="22"/>
          <w:szCs w:val="22"/>
        </w:rPr>
        <w:t>个，按照农村乱占耕地建房“八不准”要求大力</w:t>
      </w:r>
      <w:proofErr w:type="gramStart"/>
      <w:r>
        <w:rPr>
          <w:rFonts w:ascii="微软雅黑" w:eastAsia="微软雅黑" w:hAnsi="微软雅黑" w:cstheme="minorBidi" w:hint="eastAsia"/>
          <w:bCs/>
          <w:kern w:val="0"/>
          <w:sz w:val="22"/>
          <w:szCs w:val="22"/>
        </w:rPr>
        <w:t>遏制占</w:t>
      </w:r>
      <w:proofErr w:type="gramEnd"/>
      <w:r>
        <w:rPr>
          <w:rFonts w:ascii="微软雅黑" w:eastAsia="微软雅黑" w:hAnsi="微软雅黑" w:cstheme="minorBidi" w:hint="eastAsia"/>
          <w:bCs/>
          <w:kern w:val="0"/>
          <w:sz w:val="22"/>
          <w:szCs w:val="22"/>
        </w:rPr>
        <w:t>农村耕地建房现象，对</w:t>
      </w:r>
      <w:r>
        <w:rPr>
          <w:rFonts w:ascii="微软雅黑" w:eastAsia="微软雅黑" w:hAnsi="微软雅黑" w:cstheme="minorBidi" w:hint="eastAsia"/>
          <w:bCs/>
          <w:kern w:val="0"/>
          <w:sz w:val="22"/>
          <w:szCs w:val="22"/>
        </w:rPr>
        <w:t>2020</w:t>
      </w:r>
      <w:r>
        <w:rPr>
          <w:rFonts w:ascii="微软雅黑" w:eastAsia="微软雅黑" w:hAnsi="微软雅黑" w:cstheme="minorBidi" w:hint="eastAsia"/>
          <w:bCs/>
          <w:kern w:val="0"/>
          <w:sz w:val="22"/>
          <w:szCs w:val="22"/>
        </w:rPr>
        <w:t>年</w:t>
      </w:r>
      <w:r>
        <w:rPr>
          <w:rFonts w:ascii="微软雅黑" w:eastAsia="微软雅黑" w:hAnsi="微软雅黑" w:cstheme="minorBidi" w:hint="eastAsia"/>
          <w:bCs/>
          <w:kern w:val="0"/>
          <w:sz w:val="22"/>
          <w:szCs w:val="22"/>
        </w:rPr>
        <w:t>7</w:t>
      </w:r>
      <w:r>
        <w:rPr>
          <w:rFonts w:ascii="微软雅黑" w:eastAsia="微软雅黑" w:hAnsi="微软雅黑" w:cstheme="minorBidi" w:hint="eastAsia"/>
          <w:bCs/>
          <w:kern w:val="0"/>
          <w:sz w:val="22"/>
          <w:szCs w:val="22"/>
        </w:rPr>
        <w:t>月</w:t>
      </w:r>
      <w:r>
        <w:rPr>
          <w:rFonts w:ascii="微软雅黑" w:eastAsia="微软雅黑" w:hAnsi="微软雅黑" w:cstheme="minorBidi" w:hint="eastAsia"/>
          <w:bCs/>
          <w:kern w:val="0"/>
          <w:sz w:val="22"/>
          <w:szCs w:val="22"/>
        </w:rPr>
        <w:t>3</w:t>
      </w:r>
      <w:r>
        <w:rPr>
          <w:rFonts w:ascii="微软雅黑" w:eastAsia="微软雅黑" w:hAnsi="微软雅黑" w:cstheme="minorBidi" w:hint="eastAsia"/>
          <w:bCs/>
          <w:kern w:val="0"/>
          <w:sz w:val="22"/>
          <w:szCs w:val="22"/>
        </w:rPr>
        <w:t>日以后的违规建筑一律进行依法拆除。</w:t>
      </w:r>
    </w:p>
    <w:p w:rsidR="001A5979" w:rsidRDefault="001C6077">
      <w:pPr>
        <w:pStyle w:val="a3"/>
        <w:spacing w:after="0"/>
        <w:ind w:firstLineChars="200" w:firstLine="440"/>
        <w:rPr>
          <w:rFonts w:ascii="微软雅黑" w:eastAsia="微软雅黑" w:hAnsi="微软雅黑" w:cstheme="minorBidi"/>
          <w:bCs/>
          <w:kern w:val="0"/>
          <w:sz w:val="22"/>
          <w:szCs w:val="22"/>
        </w:rPr>
      </w:pPr>
      <w:r>
        <w:rPr>
          <w:rFonts w:ascii="微软雅黑" w:eastAsia="微软雅黑" w:hAnsi="微软雅黑" w:cstheme="minorBidi" w:hint="eastAsia"/>
          <w:bCs/>
          <w:kern w:val="0"/>
          <w:sz w:val="22"/>
          <w:szCs w:val="22"/>
        </w:rPr>
        <w:t>7</w:t>
      </w:r>
      <w:r>
        <w:rPr>
          <w:rFonts w:ascii="微软雅黑" w:eastAsia="微软雅黑" w:hAnsi="微软雅黑" w:cstheme="minorBidi" w:hint="eastAsia"/>
          <w:bCs/>
          <w:kern w:val="0"/>
          <w:sz w:val="22"/>
          <w:szCs w:val="22"/>
        </w:rPr>
        <w:t>、住建工作。按照一门式服务要求，主动迅速帮助群众办理建房规划许可适宜，让辖区内群众能够更快依法建新房、住新房。全面现场排查全镇</w:t>
      </w:r>
      <w:r>
        <w:rPr>
          <w:rFonts w:ascii="微软雅黑" w:eastAsia="微软雅黑" w:hAnsi="微软雅黑" w:cstheme="minorBidi" w:hint="eastAsia"/>
          <w:bCs/>
          <w:kern w:val="0"/>
          <w:sz w:val="22"/>
          <w:szCs w:val="22"/>
        </w:rPr>
        <w:t>176</w:t>
      </w:r>
      <w:r>
        <w:rPr>
          <w:rFonts w:ascii="微软雅黑" w:eastAsia="微软雅黑" w:hAnsi="微软雅黑" w:cstheme="minorBidi" w:hint="eastAsia"/>
          <w:bCs/>
          <w:kern w:val="0"/>
          <w:sz w:val="22"/>
          <w:szCs w:val="22"/>
        </w:rPr>
        <w:t>户贫困</w:t>
      </w:r>
      <w:r>
        <w:rPr>
          <w:rFonts w:ascii="微软雅黑" w:eastAsia="微软雅黑" w:hAnsi="微软雅黑" w:cstheme="minorBidi" w:hint="eastAsia"/>
          <w:bCs/>
          <w:kern w:val="0"/>
          <w:sz w:val="22"/>
          <w:szCs w:val="22"/>
        </w:rPr>
        <w:t>户住房安全问题，给出房屋安全鉴定书，确保了贫困人口住房安全。根据工作安排，</w:t>
      </w:r>
      <w:r>
        <w:rPr>
          <w:rFonts w:ascii="微软雅黑" w:eastAsia="微软雅黑" w:hAnsi="微软雅黑" w:cstheme="minorBidi" w:hint="eastAsia"/>
          <w:bCs/>
          <w:kern w:val="0"/>
          <w:sz w:val="22"/>
          <w:szCs w:val="22"/>
        </w:rPr>
        <w:t>12</w:t>
      </w:r>
      <w:r>
        <w:rPr>
          <w:rFonts w:ascii="微软雅黑" w:eastAsia="微软雅黑" w:hAnsi="微软雅黑" w:cstheme="minorBidi" w:hint="eastAsia"/>
          <w:bCs/>
          <w:kern w:val="0"/>
          <w:sz w:val="22"/>
          <w:szCs w:val="22"/>
        </w:rPr>
        <w:t>月底前对全镇用作经营的农村自建房进行了全面摸底，并录入系统备查。深入全镇各老旧小区入户调查，广泛收集住户资料，为老旧小区改造和争取项目资金打下坚实基础。</w:t>
      </w:r>
    </w:p>
    <w:p w:rsidR="001A5979" w:rsidRDefault="001C6077">
      <w:pPr>
        <w:pStyle w:val="a3"/>
        <w:spacing w:after="0"/>
        <w:ind w:firstLineChars="200" w:firstLine="440"/>
        <w:rPr>
          <w:rFonts w:ascii="微软雅黑" w:eastAsia="微软雅黑" w:hAnsi="微软雅黑" w:cstheme="minorBidi"/>
          <w:bCs/>
          <w:kern w:val="0"/>
          <w:sz w:val="22"/>
          <w:szCs w:val="22"/>
        </w:rPr>
      </w:pPr>
      <w:r>
        <w:rPr>
          <w:rFonts w:ascii="微软雅黑" w:eastAsia="微软雅黑" w:hAnsi="微软雅黑" w:cstheme="minorBidi" w:hint="eastAsia"/>
          <w:bCs/>
          <w:kern w:val="0"/>
          <w:sz w:val="22"/>
          <w:szCs w:val="22"/>
        </w:rPr>
        <w:t>8</w:t>
      </w:r>
      <w:r>
        <w:rPr>
          <w:rFonts w:ascii="微软雅黑" w:eastAsia="微软雅黑" w:hAnsi="微软雅黑" w:cstheme="minorBidi" w:hint="eastAsia"/>
          <w:bCs/>
          <w:kern w:val="0"/>
          <w:sz w:val="22"/>
          <w:szCs w:val="22"/>
        </w:rPr>
        <w:t>、畜牧水产。根据季节特点，科学应对畜禽疫病，安排专人进村入户宣传畜禽疫病防治知识宣传和进行畜禽疫病防控，有效保障养殖农户利益。</w:t>
      </w:r>
    </w:p>
    <w:p w:rsidR="001A5979" w:rsidRDefault="001C6077">
      <w:pPr>
        <w:pStyle w:val="a3"/>
        <w:spacing w:after="0"/>
        <w:ind w:firstLineChars="200" w:firstLine="440"/>
        <w:rPr>
          <w:rFonts w:ascii="微软雅黑" w:eastAsia="微软雅黑" w:hAnsi="微软雅黑" w:cstheme="minorBidi"/>
          <w:bCs/>
          <w:kern w:val="0"/>
          <w:sz w:val="22"/>
          <w:szCs w:val="22"/>
        </w:rPr>
      </w:pPr>
      <w:r>
        <w:rPr>
          <w:rFonts w:ascii="微软雅黑" w:eastAsia="微软雅黑" w:hAnsi="微软雅黑" w:cstheme="minorBidi" w:hint="eastAsia"/>
          <w:bCs/>
          <w:kern w:val="0"/>
          <w:sz w:val="22"/>
          <w:szCs w:val="22"/>
        </w:rPr>
        <w:t>9</w:t>
      </w:r>
      <w:r>
        <w:rPr>
          <w:rFonts w:ascii="微软雅黑" w:eastAsia="微软雅黑" w:hAnsi="微软雅黑" w:cstheme="minorBidi" w:hint="eastAsia"/>
          <w:bCs/>
          <w:kern w:val="0"/>
          <w:sz w:val="22"/>
          <w:szCs w:val="22"/>
        </w:rPr>
        <w:t>、政协工作。为更好实现“有人的地方政协工作全覆盖”工作目标，我镇每个村（居）任命政协联络员一名，设置协商议事室一间，每月结合监督月例会召开协商议事</w:t>
      </w:r>
      <w:r>
        <w:rPr>
          <w:rFonts w:ascii="微软雅黑" w:eastAsia="微软雅黑" w:hAnsi="微软雅黑" w:cstheme="minorBidi" w:hint="eastAsia"/>
          <w:bCs/>
          <w:kern w:val="0"/>
          <w:sz w:val="22"/>
          <w:szCs w:val="22"/>
        </w:rPr>
        <w:lastRenderedPageBreak/>
        <w:t>会</w:t>
      </w:r>
      <w:r>
        <w:rPr>
          <w:rFonts w:ascii="微软雅黑" w:eastAsia="微软雅黑" w:hAnsi="微软雅黑" w:cstheme="minorBidi" w:hint="eastAsia"/>
          <w:bCs/>
          <w:kern w:val="0"/>
          <w:sz w:val="22"/>
          <w:szCs w:val="22"/>
        </w:rPr>
        <w:t>议一次，形成了良好的政治协商氛围，起到了良好的政治协商作用。</w:t>
      </w:r>
    </w:p>
    <w:p w:rsidR="001A5979" w:rsidRDefault="001C6077">
      <w:pPr>
        <w:widowControl/>
        <w:spacing w:line="600" w:lineRule="exact"/>
        <w:ind w:firstLineChars="200" w:firstLine="440"/>
        <w:jc w:val="left"/>
        <w:rPr>
          <w:rFonts w:ascii="微软雅黑" w:eastAsia="微软雅黑" w:hAnsi="微软雅黑"/>
          <w:bCs/>
          <w:kern w:val="0"/>
          <w:sz w:val="22"/>
        </w:rPr>
      </w:pPr>
      <w:r>
        <w:rPr>
          <w:rFonts w:ascii="微软雅黑" w:eastAsia="微软雅黑" w:hAnsi="微软雅黑" w:hint="eastAsia"/>
          <w:bCs/>
          <w:kern w:val="0"/>
          <w:sz w:val="22"/>
        </w:rPr>
        <w:t>10</w:t>
      </w:r>
      <w:r>
        <w:rPr>
          <w:rFonts w:ascii="微软雅黑" w:eastAsia="微软雅黑" w:hAnsi="微软雅黑" w:hint="eastAsia"/>
          <w:bCs/>
          <w:kern w:val="0"/>
          <w:sz w:val="22"/>
        </w:rPr>
        <w:t>、烤烟生产。今年来烤烟生产迈上了一个新台阶。全镇种植烤烟</w:t>
      </w:r>
      <w:r>
        <w:rPr>
          <w:rFonts w:ascii="微软雅黑" w:eastAsia="微软雅黑" w:hAnsi="微软雅黑" w:hint="eastAsia"/>
          <w:bCs/>
          <w:kern w:val="0"/>
          <w:sz w:val="22"/>
        </w:rPr>
        <w:t>500</w:t>
      </w:r>
      <w:r>
        <w:rPr>
          <w:rFonts w:ascii="微软雅黑" w:eastAsia="微软雅黑" w:hAnsi="微软雅黑" w:hint="eastAsia"/>
          <w:bCs/>
          <w:kern w:val="0"/>
          <w:sz w:val="22"/>
        </w:rPr>
        <w:t>余亩，达到历史最高水平，全镇涌现出了</w:t>
      </w:r>
      <w:r>
        <w:rPr>
          <w:rFonts w:ascii="微软雅黑" w:eastAsia="微软雅黑" w:hAnsi="微软雅黑" w:hint="eastAsia"/>
          <w:bCs/>
          <w:kern w:val="0"/>
          <w:sz w:val="22"/>
        </w:rPr>
        <w:t>20</w:t>
      </w:r>
      <w:r>
        <w:rPr>
          <w:rFonts w:ascii="微软雅黑" w:eastAsia="微软雅黑" w:hAnsi="微软雅黑" w:hint="eastAsia"/>
          <w:bCs/>
          <w:kern w:val="0"/>
          <w:sz w:val="22"/>
        </w:rPr>
        <w:t>余户烤烟种植大户，全镇烤烟收购突破</w:t>
      </w:r>
      <w:r>
        <w:rPr>
          <w:rFonts w:ascii="微软雅黑" w:eastAsia="微软雅黑" w:hAnsi="微软雅黑" w:hint="eastAsia"/>
          <w:bCs/>
          <w:kern w:val="0"/>
          <w:sz w:val="22"/>
        </w:rPr>
        <w:t>1200</w:t>
      </w:r>
      <w:r>
        <w:rPr>
          <w:rFonts w:ascii="微软雅黑" w:eastAsia="微软雅黑" w:hAnsi="微软雅黑" w:hint="eastAsia"/>
          <w:bCs/>
          <w:kern w:val="0"/>
          <w:sz w:val="22"/>
        </w:rPr>
        <w:t>担。</w:t>
      </w:r>
    </w:p>
    <w:p w:rsidR="001A5979" w:rsidRDefault="001C6077">
      <w:pPr>
        <w:widowControl/>
        <w:spacing w:line="600" w:lineRule="exact"/>
        <w:ind w:firstLineChars="200" w:firstLine="440"/>
        <w:jc w:val="left"/>
        <w:rPr>
          <w:rFonts w:ascii="微软雅黑" w:eastAsia="微软雅黑" w:hAnsi="微软雅黑"/>
          <w:b/>
          <w:bCs/>
          <w:kern w:val="0"/>
          <w:sz w:val="22"/>
        </w:rPr>
      </w:pPr>
      <w:r>
        <w:rPr>
          <w:rFonts w:ascii="微软雅黑" w:eastAsia="微软雅黑" w:hAnsi="微软雅黑" w:hint="eastAsia"/>
          <w:b/>
          <w:bCs/>
          <w:kern w:val="0"/>
          <w:sz w:val="22"/>
        </w:rPr>
        <w:t>七、存在的问题和不足</w:t>
      </w:r>
    </w:p>
    <w:p w:rsidR="001A5979" w:rsidRDefault="001C6077">
      <w:pPr>
        <w:pStyle w:val="a3"/>
        <w:spacing w:after="0"/>
        <w:ind w:firstLineChars="200" w:firstLine="440"/>
        <w:rPr>
          <w:rFonts w:ascii="微软雅黑" w:eastAsia="微软雅黑" w:hAnsi="微软雅黑" w:cstheme="minorBidi"/>
          <w:bCs/>
          <w:kern w:val="0"/>
          <w:sz w:val="22"/>
          <w:szCs w:val="22"/>
        </w:rPr>
      </w:pPr>
      <w:r>
        <w:rPr>
          <w:rFonts w:ascii="微软雅黑" w:eastAsia="微软雅黑" w:hAnsi="微软雅黑" w:cstheme="minorBidi" w:hint="eastAsia"/>
          <w:bCs/>
          <w:kern w:val="0"/>
          <w:sz w:val="22"/>
          <w:szCs w:val="22"/>
        </w:rPr>
        <w:t>一年来，我镇在工作上虽然取得了一定成效，但与区党委、管委的要求还存在一定的差距，主要表现为：</w:t>
      </w:r>
    </w:p>
    <w:p w:rsidR="001A5979" w:rsidRDefault="001C6077">
      <w:pPr>
        <w:pStyle w:val="a3"/>
        <w:spacing w:after="0"/>
        <w:ind w:firstLineChars="200" w:firstLine="440"/>
        <w:rPr>
          <w:rFonts w:ascii="微软雅黑" w:eastAsia="微软雅黑" w:hAnsi="微软雅黑" w:cstheme="minorBidi"/>
          <w:bCs/>
          <w:kern w:val="0"/>
          <w:sz w:val="22"/>
          <w:szCs w:val="22"/>
        </w:rPr>
      </w:pPr>
      <w:r>
        <w:rPr>
          <w:rFonts w:ascii="微软雅黑" w:eastAsia="微软雅黑" w:hAnsi="微软雅黑" w:cstheme="minorBidi" w:hint="eastAsia"/>
          <w:bCs/>
          <w:kern w:val="0"/>
          <w:sz w:val="22"/>
          <w:szCs w:val="22"/>
        </w:rPr>
        <w:t>1</w:t>
      </w:r>
      <w:r>
        <w:rPr>
          <w:rFonts w:ascii="微软雅黑" w:eastAsia="微软雅黑" w:hAnsi="微软雅黑" w:cstheme="minorBidi" w:hint="eastAsia"/>
          <w:bCs/>
          <w:kern w:val="0"/>
          <w:sz w:val="22"/>
          <w:szCs w:val="22"/>
        </w:rPr>
        <w:t>、学习方面：在学习党的十九大和十九届二中、三中、四中、五中全会精神及习近平总书记系列讲话方面被动学习多，主动学习的少。</w:t>
      </w:r>
    </w:p>
    <w:p w:rsidR="001A5979" w:rsidRDefault="001C6077">
      <w:pPr>
        <w:ind w:firstLineChars="200" w:firstLine="440"/>
        <w:rPr>
          <w:rFonts w:ascii="微软雅黑" w:eastAsia="微软雅黑" w:hAnsi="微软雅黑"/>
          <w:bCs/>
          <w:kern w:val="0"/>
          <w:sz w:val="22"/>
        </w:rPr>
      </w:pPr>
      <w:r>
        <w:rPr>
          <w:rFonts w:ascii="微软雅黑" w:eastAsia="微软雅黑" w:hAnsi="微软雅黑" w:hint="eastAsia"/>
          <w:bCs/>
          <w:kern w:val="0"/>
          <w:sz w:val="22"/>
        </w:rPr>
        <w:t>2</w:t>
      </w:r>
      <w:r>
        <w:rPr>
          <w:rFonts w:ascii="微软雅黑" w:eastAsia="微软雅黑" w:hAnsi="微软雅黑" w:hint="eastAsia"/>
          <w:bCs/>
          <w:kern w:val="0"/>
          <w:sz w:val="22"/>
        </w:rPr>
        <w:t>、基层党建方面：一是制度落实有折扣。主要表现在个别支部各项制度虽然执行了，可以看到会议记录、会议图片等资料，但会议的效果不佳，如“三会一课”，虽然开了会，但还停留在过场的层面，特别是在个别村级党支部，出现党员参与热情底、支委成员走形式的局面。二是党员管理有欠缺。部分村（居）干部文化水平较低、年龄结构不够合理，工作执行力及创新力不足，主动适应新常态意识严重缺乏。大多数年轻党员因工作繁杂、工资报酬低，不愿参与村级事务，存在后备干部“后继乏人”的问题。三是集体经济有不足。部分村对发展村级集体经济重要性认识不足，</w:t>
      </w:r>
      <w:r>
        <w:rPr>
          <w:rFonts w:ascii="微软雅黑" w:eastAsia="微软雅黑" w:hAnsi="微软雅黑" w:hint="eastAsia"/>
          <w:bCs/>
          <w:kern w:val="0"/>
          <w:sz w:val="22"/>
        </w:rPr>
        <w:t>对发展集体经济的思路、规划和措施比较单一，村级集体经济“造血”功能不强。虽然成立了飞龙绿色种养农民专业合作社，但由于该合作社运营时间不长，在运作模式和管理水平上还不够成熟，现在对村集体经济的贡献还不够。</w:t>
      </w:r>
    </w:p>
    <w:p w:rsidR="001A5979" w:rsidRDefault="001C6077">
      <w:pPr>
        <w:ind w:firstLineChars="200" w:firstLine="440"/>
        <w:rPr>
          <w:rFonts w:ascii="微软雅黑" w:eastAsia="微软雅黑" w:hAnsi="微软雅黑"/>
          <w:bCs/>
          <w:kern w:val="0"/>
          <w:sz w:val="22"/>
        </w:rPr>
      </w:pPr>
      <w:r>
        <w:rPr>
          <w:rFonts w:ascii="微软雅黑" w:eastAsia="微软雅黑" w:hAnsi="微软雅黑" w:hint="eastAsia"/>
          <w:bCs/>
          <w:kern w:val="0"/>
          <w:sz w:val="22"/>
        </w:rPr>
        <w:t>3</w:t>
      </w:r>
      <w:r>
        <w:rPr>
          <w:rFonts w:ascii="微软雅黑" w:eastAsia="微软雅黑" w:hAnsi="微软雅黑" w:hint="eastAsia"/>
          <w:bCs/>
          <w:kern w:val="0"/>
          <w:sz w:val="22"/>
        </w:rPr>
        <w:t>、党风廉政方面：一是监督执纪问责“四种形态”运用不够规范</w:t>
      </w:r>
      <w:r>
        <w:rPr>
          <w:rFonts w:ascii="微软雅黑" w:eastAsia="微软雅黑" w:hAnsi="微软雅黑" w:hint="eastAsia"/>
          <w:bCs/>
          <w:kern w:val="0"/>
          <w:sz w:val="22"/>
        </w:rPr>
        <w:t>;</w:t>
      </w:r>
      <w:r>
        <w:rPr>
          <w:rFonts w:ascii="微软雅黑" w:eastAsia="微软雅黑" w:hAnsi="微软雅黑" w:hint="eastAsia"/>
          <w:bCs/>
          <w:kern w:val="0"/>
          <w:sz w:val="22"/>
        </w:rPr>
        <w:t>二是执纪审查不够规范。在案件办理过程中存在考虑不细致，审查的安全性全面性不够，审查文书、卷宗整理不规范等问题</w:t>
      </w:r>
      <w:r>
        <w:rPr>
          <w:rFonts w:ascii="微软雅黑" w:eastAsia="微软雅黑" w:hAnsi="微软雅黑" w:hint="eastAsia"/>
          <w:bCs/>
          <w:kern w:val="0"/>
          <w:sz w:val="22"/>
        </w:rPr>
        <w:t>;</w:t>
      </w:r>
      <w:r>
        <w:rPr>
          <w:rFonts w:ascii="微软雅黑" w:eastAsia="微软雅黑" w:hAnsi="微软雅黑" w:hint="eastAsia"/>
          <w:bCs/>
          <w:kern w:val="0"/>
          <w:sz w:val="22"/>
        </w:rPr>
        <w:t>三是工作纪律还有待进一步加强，工作日午间饮酒得到了遏制但是个别工作人员上班打电脑游戏没有得到根除等。</w:t>
      </w:r>
    </w:p>
    <w:p w:rsidR="001A5979" w:rsidRDefault="001C6077">
      <w:pPr>
        <w:adjustRightInd w:val="0"/>
        <w:ind w:firstLineChars="200" w:firstLine="440"/>
        <w:rPr>
          <w:rFonts w:ascii="微软雅黑" w:eastAsia="微软雅黑" w:hAnsi="微软雅黑"/>
          <w:bCs/>
          <w:kern w:val="0"/>
          <w:sz w:val="22"/>
        </w:rPr>
      </w:pPr>
      <w:r>
        <w:rPr>
          <w:rFonts w:ascii="微软雅黑" w:eastAsia="微软雅黑" w:hAnsi="微软雅黑" w:hint="eastAsia"/>
          <w:bCs/>
          <w:kern w:val="0"/>
          <w:sz w:val="22"/>
        </w:rPr>
        <w:lastRenderedPageBreak/>
        <w:t>4</w:t>
      </w:r>
      <w:r>
        <w:rPr>
          <w:rFonts w:ascii="微软雅黑" w:eastAsia="微软雅黑" w:hAnsi="微软雅黑" w:hint="eastAsia"/>
          <w:bCs/>
          <w:kern w:val="0"/>
          <w:sz w:val="22"/>
        </w:rPr>
        <w:t>、意识形态方面：一是对外宣传工作的</w:t>
      </w:r>
      <w:r>
        <w:rPr>
          <w:rFonts w:ascii="微软雅黑" w:eastAsia="微软雅黑" w:hAnsi="微软雅黑" w:hint="eastAsia"/>
          <w:bCs/>
          <w:kern w:val="0"/>
          <w:sz w:val="22"/>
        </w:rPr>
        <w:t>合力还需进一步加强。二是新形势</w:t>
      </w:r>
      <w:proofErr w:type="gramStart"/>
      <w:r>
        <w:rPr>
          <w:rFonts w:ascii="微软雅黑" w:eastAsia="微软雅黑" w:hAnsi="微软雅黑" w:hint="eastAsia"/>
          <w:bCs/>
          <w:kern w:val="0"/>
          <w:sz w:val="22"/>
        </w:rPr>
        <w:t>下网络</w:t>
      </w:r>
      <w:proofErr w:type="gramEnd"/>
      <w:r>
        <w:rPr>
          <w:rFonts w:ascii="微软雅黑" w:eastAsia="微软雅黑" w:hAnsi="微软雅黑" w:hint="eastAsia"/>
          <w:bCs/>
          <w:kern w:val="0"/>
          <w:sz w:val="22"/>
        </w:rPr>
        <w:t>已成为意识形态斗争的新领域、新战场</w:t>
      </w:r>
      <w:r>
        <w:rPr>
          <w:rFonts w:ascii="微软雅黑" w:eastAsia="微软雅黑" w:hAnsi="微软雅黑" w:hint="eastAsia"/>
          <w:bCs/>
          <w:kern w:val="0"/>
          <w:sz w:val="22"/>
        </w:rPr>
        <w:t>,</w:t>
      </w:r>
      <w:r>
        <w:rPr>
          <w:rFonts w:ascii="微软雅黑" w:eastAsia="微软雅黑" w:hAnsi="微软雅黑" w:hint="eastAsia"/>
          <w:bCs/>
          <w:kern w:val="0"/>
          <w:sz w:val="22"/>
        </w:rPr>
        <w:t>意识形态工作的对象、渠道、方法、手段发生了很大变化</w:t>
      </w:r>
      <w:r>
        <w:rPr>
          <w:rFonts w:ascii="微软雅黑" w:eastAsia="微软雅黑" w:hAnsi="微软雅黑" w:hint="eastAsia"/>
          <w:bCs/>
          <w:kern w:val="0"/>
          <w:sz w:val="22"/>
        </w:rPr>
        <w:t>,</w:t>
      </w:r>
      <w:r>
        <w:rPr>
          <w:rFonts w:ascii="微软雅黑" w:eastAsia="微软雅黑" w:hAnsi="微软雅黑" w:hint="eastAsia"/>
          <w:bCs/>
          <w:kern w:val="0"/>
          <w:sz w:val="22"/>
        </w:rPr>
        <w:t>网络舆论的管控难度增大。三是群众文化需求的工作还要进一步强化。四是意识形态领域工作的一些长效机制有待进一步完善，五是由于镇工作人员少，没有专职的宣传委员和宣传干事。</w:t>
      </w:r>
    </w:p>
    <w:p w:rsidR="001A5979" w:rsidRDefault="001C6077">
      <w:pPr>
        <w:adjustRightInd w:val="0"/>
        <w:ind w:firstLineChars="200" w:firstLine="440"/>
        <w:rPr>
          <w:rFonts w:ascii="微软雅黑" w:eastAsia="微软雅黑" w:hAnsi="微软雅黑"/>
          <w:bCs/>
          <w:kern w:val="0"/>
          <w:sz w:val="22"/>
        </w:rPr>
      </w:pPr>
      <w:r>
        <w:rPr>
          <w:rFonts w:ascii="微软雅黑" w:eastAsia="微软雅黑" w:hAnsi="微软雅黑" w:hint="eastAsia"/>
          <w:bCs/>
          <w:kern w:val="0"/>
          <w:sz w:val="22"/>
        </w:rPr>
        <w:t>5</w:t>
      </w:r>
      <w:r>
        <w:rPr>
          <w:rFonts w:ascii="微软雅黑" w:eastAsia="微软雅黑" w:hAnsi="微软雅黑" w:hint="eastAsia"/>
          <w:bCs/>
          <w:kern w:val="0"/>
          <w:sz w:val="22"/>
        </w:rPr>
        <w:t>、人居环境整治方面：一是整治工作范围广、任务重、战线长，长效机制建立有待进一步加强；二是整治工作人力、物力、资金投入大，后勤保障供给有待进一步增加；三是部分村民卫生清洁习惯不良，群众参与氛围有待进一步改善。</w:t>
      </w:r>
      <w:r>
        <w:rPr>
          <w:rFonts w:ascii="微软雅黑" w:eastAsia="微软雅黑" w:hAnsi="微软雅黑" w:hint="eastAsia"/>
          <w:bCs/>
          <w:kern w:val="0"/>
          <w:sz w:val="22"/>
        </w:rPr>
        <w:t xml:space="preserve"> </w:t>
      </w:r>
    </w:p>
    <w:p w:rsidR="001A5979" w:rsidRDefault="001C6077">
      <w:pPr>
        <w:adjustRightInd w:val="0"/>
        <w:ind w:firstLineChars="200" w:firstLine="440"/>
        <w:rPr>
          <w:rFonts w:ascii="微软雅黑" w:eastAsia="微软雅黑" w:hAnsi="微软雅黑"/>
          <w:bCs/>
          <w:kern w:val="0"/>
          <w:sz w:val="22"/>
        </w:rPr>
      </w:pPr>
      <w:r>
        <w:rPr>
          <w:rFonts w:ascii="微软雅黑" w:eastAsia="微软雅黑" w:hAnsi="微软雅黑" w:hint="eastAsia"/>
          <w:bCs/>
          <w:kern w:val="0"/>
          <w:sz w:val="22"/>
        </w:rPr>
        <w:t>6</w:t>
      </w:r>
      <w:r>
        <w:rPr>
          <w:rFonts w:ascii="微软雅黑" w:eastAsia="微软雅黑" w:hAnsi="微软雅黑" w:hint="eastAsia"/>
          <w:bCs/>
          <w:kern w:val="0"/>
          <w:sz w:val="22"/>
        </w:rPr>
        <w:t>、社会稳定方面：一是信访人员仍不断上访。个别退休老同志要求享受统一企业待遇问题，虽已于</w:t>
      </w:r>
      <w:r>
        <w:rPr>
          <w:rFonts w:ascii="微软雅黑" w:eastAsia="微软雅黑" w:hAnsi="微软雅黑" w:hint="eastAsia"/>
          <w:bCs/>
          <w:kern w:val="0"/>
          <w:sz w:val="22"/>
        </w:rPr>
        <w:t>2009</w:t>
      </w:r>
      <w:r>
        <w:rPr>
          <w:rFonts w:ascii="微软雅黑" w:eastAsia="微软雅黑" w:hAnsi="微软雅黑" w:hint="eastAsia"/>
          <w:bCs/>
          <w:kern w:val="0"/>
          <w:sz w:val="22"/>
        </w:rPr>
        <w:t>年信访三级终结，但仍不断到镇里和管理区上访。二是项目建设方面全区的重点在我镇里，包括东部路新建、二级路扩建、风力发电场建设等，收地方面存在的信访重点人员，仍有继续向上反映诉求的动态，极易与其他重点人员串联。三是退伍军人群体易被串联。清明节、两会期间等关键节点，个别退伍军人要求不切实际，期盼过高，有被周边县区退伍军人串联上访的可能。四是源头管控有待加强。个别单位对信访工作的重视不够，工作责任心不强，客观存在推诿扯皮</w:t>
      </w:r>
      <w:r>
        <w:rPr>
          <w:rFonts w:ascii="微软雅黑" w:eastAsia="微软雅黑" w:hAnsi="微软雅黑" w:hint="eastAsia"/>
          <w:bCs/>
          <w:kern w:val="0"/>
          <w:sz w:val="22"/>
        </w:rPr>
        <w:t>、重特护</w:t>
      </w:r>
      <w:proofErr w:type="gramStart"/>
      <w:r>
        <w:rPr>
          <w:rFonts w:ascii="微软雅黑" w:eastAsia="微软雅黑" w:hAnsi="微软雅黑" w:hint="eastAsia"/>
          <w:bCs/>
          <w:kern w:val="0"/>
          <w:sz w:val="22"/>
        </w:rPr>
        <w:t>期轻平时</w:t>
      </w:r>
      <w:proofErr w:type="gramEnd"/>
      <w:r>
        <w:rPr>
          <w:rFonts w:ascii="微软雅黑" w:eastAsia="微软雅黑" w:hAnsi="微软雅黑" w:hint="eastAsia"/>
          <w:bCs/>
          <w:kern w:val="0"/>
          <w:sz w:val="22"/>
        </w:rPr>
        <w:t>的现象，导致项目建设、环境整治、易地扶贫搬迁等领域源头信访问题得不到及时解决，致使矛盾积压，形成上访。</w:t>
      </w:r>
    </w:p>
    <w:p w:rsidR="001A5979" w:rsidRDefault="001C6077">
      <w:pPr>
        <w:widowControl/>
        <w:spacing w:line="600" w:lineRule="exact"/>
        <w:ind w:firstLineChars="200" w:firstLine="440"/>
        <w:jc w:val="left"/>
        <w:rPr>
          <w:rFonts w:ascii="微软雅黑" w:eastAsia="微软雅黑" w:hAnsi="微软雅黑"/>
          <w:b/>
          <w:bCs/>
          <w:kern w:val="0"/>
          <w:sz w:val="22"/>
        </w:rPr>
      </w:pPr>
      <w:r>
        <w:rPr>
          <w:rFonts w:ascii="微软雅黑" w:eastAsia="微软雅黑" w:hAnsi="微软雅黑" w:hint="eastAsia"/>
          <w:b/>
          <w:bCs/>
          <w:kern w:val="0"/>
          <w:sz w:val="22"/>
        </w:rPr>
        <w:t>八、</w:t>
      </w:r>
      <w:r>
        <w:rPr>
          <w:rFonts w:ascii="微软雅黑" w:eastAsia="微软雅黑" w:hAnsi="微软雅黑" w:hint="eastAsia"/>
          <w:b/>
          <w:bCs/>
          <w:kern w:val="0"/>
          <w:sz w:val="22"/>
        </w:rPr>
        <w:t>2021</w:t>
      </w:r>
      <w:r>
        <w:rPr>
          <w:rFonts w:ascii="微软雅黑" w:eastAsia="微软雅黑" w:hAnsi="微软雅黑" w:hint="eastAsia"/>
          <w:b/>
          <w:bCs/>
          <w:kern w:val="0"/>
          <w:sz w:val="22"/>
        </w:rPr>
        <w:t>年</w:t>
      </w:r>
      <w:proofErr w:type="gramStart"/>
      <w:r>
        <w:rPr>
          <w:rFonts w:ascii="微软雅黑" w:eastAsia="微软雅黑" w:hAnsi="微软雅黑" w:hint="eastAsia"/>
          <w:b/>
          <w:bCs/>
          <w:kern w:val="0"/>
          <w:sz w:val="22"/>
        </w:rPr>
        <w:t>工作工作</w:t>
      </w:r>
      <w:proofErr w:type="gramEnd"/>
      <w:r>
        <w:rPr>
          <w:rFonts w:ascii="微软雅黑" w:eastAsia="微软雅黑" w:hAnsi="微软雅黑" w:hint="eastAsia"/>
          <w:b/>
          <w:bCs/>
          <w:kern w:val="0"/>
          <w:sz w:val="22"/>
        </w:rPr>
        <w:t>计划及目标</w:t>
      </w:r>
    </w:p>
    <w:p w:rsidR="001A5979" w:rsidRDefault="001C6077">
      <w:pPr>
        <w:adjustRightInd w:val="0"/>
        <w:ind w:firstLineChars="200" w:firstLine="440"/>
        <w:rPr>
          <w:rFonts w:ascii="微软雅黑" w:eastAsia="微软雅黑" w:hAnsi="微软雅黑"/>
          <w:bCs/>
          <w:kern w:val="0"/>
          <w:sz w:val="22"/>
        </w:rPr>
      </w:pPr>
      <w:r>
        <w:rPr>
          <w:rFonts w:ascii="微软雅黑" w:eastAsia="微软雅黑" w:hAnsi="微软雅黑" w:hint="eastAsia"/>
          <w:bCs/>
          <w:kern w:val="0"/>
          <w:sz w:val="22"/>
        </w:rPr>
        <w:t>2021</w:t>
      </w:r>
      <w:r>
        <w:rPr>
          <w:rFonts w:ascii="微软雅黑" w:eastAsia="微软雅黑" w:hAnsi="微软雅黑" w:hint="eastAsia"/>
          <w:bCs/>
          <w:kern w:val="0"/>
          <w:sz w:val="22"/>
        </w:rPr>
        <w:t>年是“十四五规划”开局之年，打好“开局仗”对于我镇“十四五”各项工作任务的完成至关重要。在区党委、管委的领导下，重点做好经济发展、廉洁自律、安全生产、社会维稳、乡村振兴等相关工作：</w:t>
      </w:r>
    </w:p>
    <w:p w:rsidR="001A5979" w:rsidRDefault="001C6077">
      <w:pPr>
        <w:adjustRightInd w:val="0"/>
        <w:ind w:firstLineChars="200" w:firstLine="440"/>
        <w:rPr>
          <w:rFonts w:ascii="微软雅黑" w:eastAsia="微软雅黑" w:hAnsi="微软雅黑"/>
          <w:bCs/>
          <w:kern w:val="0"/>
          <w:sz w:val="22"/>
        </w:rPr>
      </w:pPr>
      <w:r>
        <w:rPr>
          <w:rFonts w:ascii="微软雅黑" w:eastAsia="微软雅黑" w:hAnsi="微软雅黑" w:hint="eastAsia"/>
          <w:bCs/>
          <w:kern w:val="0"/>
          <w:sz w:val="22"/>
        </w:rPr>
        <w:t>1</w:t>
      </w:r>
      <w:r>
        <w:rPr>
          <w:rFonts w:ascii="微软雅黑" w:eastAsia="微软雅黑" w:hAnsi="微软雅黑" w:hint="eastAsia"/>
          <w:bCs/>
          <w:kern w:val="0"/>
          <w:sz w:val="22"/>
        </w:rPr>
        <w:t>、实现经济发展新跨越。明年重点主攻三个方向：第一、做好重点项目开发与建</w:t>
      </w:r>
      <w:r>
        <w:rPr>
          <w:rFonts w:ascii="微软雅黑" w:eastAsia="微软雅黑" w:hAnsi="微软雅黑" w:hint="eastAsia"/>
          <w:bCs/>
          <w:kern w:val="0"/>
          <w:sz w:val="22"/>
        </w:rPr>
        <w:lastRenderedPageBreak/>
        <w:t>设；第二、改善农村人居环境，推动美丽乡村建设；第三、使烤烟种植面积再上一个新台阶。通过统筹开展各</w:t>
      </w:r>
      <w:r>
        <w:rPr>
          <w:rFonts w:ascii="微软雅黑" w:eastAsia="微软雅黑" w:hAnsi="微软雅黑" w:hint="eastAsia"/>
          <w:bCs/>
          <w:kern w:val="0"/>
          <w:sz w:val="22"/>
        </w:rPr>
        <w:t>项工作，为我镇经济发展营造一个良好的局面。</w:t>
      </w:r>
    </w:p>
    <w:p w:rsidR="001A5979" w:rsidRDefault="001C6077">
      <w:pPr>
        <w:adjustRightInd w:val="0"/>
        <w:ind w:firstLineChars="200" w:firstLine="440"/>
        <w:rPr>
          <w:rFonts w:ascii="微软雅黑" w:eastAsia="微软雅黑" w:hAnsi="微软雅黑"/>
          <w:bCs/>
          <w:kern w:val="0"/>
          <w:sz w:val="22"/>
        </w:rPr>
      </w:pPr>
      <w:r>
        <w:rPr>
          <w:rFonts w:ascii="微软雅黑" w:eastAsia="微软雅黑" w:hAnsi="微软雅黑" w:hint="eastAsia"/>
          <w:bCs/>
          <w:kern w:val="0"/>
          <w:sz w:val="22"/>
        </w:rPr>
        <w:t>2</w:t>
      </w:r>
      <w:r>
        <w:rPr>
          <w:rFonts w:ascii="微软雅黑" w:eastAsia="微软雅黑" w:hAnsi="微软雅黑" w:hint="eastAsia"/>
          <w:bCs/>
          <w:kern w:val="0"/>
          <w:sz w:val="22"/>
        </w:rPr>
        <w:t>、严肃党风廉政建设切实</w:t>
      </w:r>
      <w:proofErr w:type="gramStart"/>
      <w:r>
        <w:rPr>
          <w:rFonts w:ascii="微软雅黑" w:eastAsia="微软雅黑" w:hAnsi="微软雅黑" w:hint="eastAsia"/>
          <w:bCs/>
          <w:kern w:val="0"/>
          <w:sz w:val="22"/>
        </w:rPr>
        <w:t>履行抓</w:t>
      </w:r>
      <w:proofErr w:type="gramEnd"/>
      <w:r>
        <w:rPr>
          <w:rFonts w:ascii="微软雅黑" w:eastAsia="微软雅黑" w:hAnsi="微软雅黑" w:hint="eastAsia"/>
          <w:bCs/>
          <w:kern w:val="0"/>
          <w:sz w:val="22"/>
        </w:rPr>
        <w:t>党风廉政建设的主体责任，加强组织领导，突出重点工作，严格监督检查，强化责任追究。确保我镇领导干部在新的一年无党纪党风问题</w:t>
      </w:r>
    </w:p>
    <w:p w:rsidR="001A5979" w:rsidRDefault="001C6077">
      <w:pPr>
        <w:adjustRightInd w:val="0"/>
        <w:ind w:firstLineChars="200" w:firstLine="440"/>
        <w:rPr>
          <w:rFonts w:ascii="微软雅黑" w:eastAsia="微软雅黑" w:hAnsi="微软雅黑"/>
          <w:bCs/>
          <w:kern w:val="0"/>
          <w:sz w:val="22"/>
        </w:rPr>
      </w:pPr>
      <w:r>
        <w:rPr>
          <w:rFonts w:ascii="微软雅黑" w:eastAsia="微软雅黑" w:hAnsi="微软雅黑" w:hint="eastAsia"/>
          <w:bCs/>
          <w:kern w:val="0"/>
          <w:sz w:val="22"/>
        </w:rPr>
        <w:t>3</w:t>
      </w:r>
      <w:r>
        <w:rPr>
          <w:rFonts w:ascii="微软雅黑" w:eastAsia="微软雅黑" w:hAnsi="微软雅黑" w:hint="eastAsia"/>
          <w:bCs/>
          <w:kern w:val="0"/>
          <w:sz w:val="22"/>
        </w:rPr>
        <w:t>、确保安全生产。安全生产工作是我们工作的主线和着力点，是经济发展的基础，基础不能动摇从改革、发展、稳定的大局出发，站在</w:t>
      </w:r>
      <w:r>
        <w:rPr>
          <w:rFonts w:ascii="微软雅黑" w:eastAsia="微软雅黑" w:hAnsi="微软雅黑" w:hint="eastAsia"/>
          <w:bCs/>
          <w:kern w:val="0"/>
          <w:sz w:val="22"/>
        </w:rPr>
        <w:t>"</w:t>
      </w:r>
      <w:r>
        <w:rPr>
          <w:rFonts w:ascii="微软雅黑" w:eastAsia="微软雅黑" w:hAnsi="微软雅黑" w:hint="eastAsia"/>
          <w:bCs/>
          <w:kern w:val="0"/>
          <w:sz w:val="22"/>
        </w:rPr>
        <w:t>讲政治</w:t>
      </w:r>
      <w:r>
        <w:rPr>
          <w:rFonts w:ascii="微软雅黑" w:eastAsia="微软雅黑" w:hAnsi="微软雅黑" w:hint="eastAsia"/>
          <w:bCs/>
          <w:kern w:val="0"/>
          <w:sz w:val="22"/>
        </w:rPr>
        <w:t>"</w:t>
      </w:r>
      <w:r>
        <w:rPr>
          <w:rFonts w:ascii="微软雅黑" w:eastAsia="微软雅黑" w:hAnsi="微软雅黑" w:hint="eastAsia"/>
          <w:bCs/>
          <w:kern w:val="0"/>
          <w:sz w:val="22"/>
        </w:rPr>
        <w:t>的高度，以强烈的事业心、责任心投入到工作中去，确保全镇全年安全生产，各项工作任务圆满完成。</w:t>
      </w:r>
    </w:p>
    <w:p w:rsidR="001A5979" w:rsidRDefault="001C6077">
      <w:pPr>
        <w:adjustRightInd w:val="0"/>
        <w:ind w:firstLineChars="200" w:firstLine="440"/>
        <w:rPr>
          <w:rFonts w:ascii="微软雅黑" w:eastAsia="微软雅黑" w:hAnsi="微软雅黑"/>
          <w:bCs/>
          <w:kern w:val="0"/>
          <w:sz w:val="22"/>
        </w:rPr>
      </w:pPr>
      <w:r>
        <w:rPr>
          <w:rFonts w:ascii="微软雅黑" w:eastAsia="微软雅黑" w:hAnsi="微软雅黑" w:hint="eastAsia"/>
          <w:bCs/>
          <w:kern w:val="0"/>
          <w:sz w:val="22"/>
        </w:rPr>
        <w:t>4</w:t>
      </w:r>
      <w:r>
        <w:rPr>
          <w:rFonts w:ascii="微软雅黑" w:eastAsia="微软雅黑" w:hAnsi="微软雅黑" w:hint="eastAsia"/>
          <w:bCs/>
          <w:kern w:val="0"/>
          <w:sz w:val="22"/>
        </w:rPr>
        <w:t>、维护社会治安稳定。切实维护社会稳定，继续加强社会治安综合治理，创建安定的发展环境和社会环境</w:t>
      </w:r>
      <w:r>
        <w:rPr>
          <w:rFonts w:ascii="微软雅黑" w:eastAsia="微软雅黑" w:hAnsi="微软雅黑" w:hint="eastAsia"/>
          <w:bCs/>
          <w:kern w:val="0"/>
          <w:sz w:val="22"/>
        </w:rPr>
        <w:t>，确保全年无治安、刑事、群体性事件发生，无进京、赴省、到市上访事件发生。</w:t>
      </w:r>
    </w:p>
    <w:p w:rsidR="001A5979" w:rsidRDefault="001C6077">
      <w:pPr>
        <w:pStyle w:val="a3"/>
        <w:rPr>
          <w:rFonts w:ascii="微软雅黑" w:eastAsia="微软雅黑" w:hAnsi="微软雅黑" w:cstheme="minorBidi"/>
          <w:bCs/>
          <w:kern w:val="0"/>
          <w:sz w:val="22"/>
          <w:szCs w:val="22"/>
        </w:rPr>
      </w:pPr>
      <w:r>
        <w:rPr>
          <w:rFonts w:ascii="微软雅黑" w:eastAsia="微软雅黑" w:hAnsi="微软雅黑" w:cstheme="minorBidi" w:hint="eastAsia"/>
          <w:bCs/>
          <w:kern w:val="0"/>
          <w:sz w:val="22"/>
          <w:szCs w:val="22"/>
        </w:rPr>
        <w:t>附件</w:t>
      </w:r>
      <w:r>
        <w:rPr>
          <w:rFonts w:ascii="微软雅黑" w:eastAsia="微软雅黑" w:hAnsi="微软雅黑" w:cstheme="minorBidi" w:hint="eastAsia"/>
          <w:bCs/>
          <w:kern w:val="0"/>
          <w:sz w:val="22"/>
          <w:szCs w:val="22"/>
        </w:rPr>
        <w:t>:</w:t>
      </w:r>
      <w:r>
        <w:rPr>
          <w:rFonts w:ascii="微软雅黑" w:eastAsia="微软雅黑" w:hAnsi="微软雅黑" w:cstheme="minorBidi" w:hint="eastAsia"/>
          <w:bCs/>
          <w:kern w:val="0"/>
          <w:sz w:val="22"/>
          <w:szCs w:val="22"/>
        </w:rPr>
        <w:t>部门决算公开表</w:t>
      </w:r>
    </w:p>
    <w:p w:rsidR="001A5979" w:rsidRDefault="001C6077">
      <w:pPr>
        <w:spacing w:line="600" w:lineRule="exact"/>
        <w:ind w:firstLineChars="200" w:firstLine="440"/>
        <w:rPr>
          <w:rStyle w:val="NormalCharacter"/>
          <w:rFonts w:ascii="微软雅黑" w:eastAsia="微软雅黑" w:hAnsi="微软雅黑" w:cs="黑体"/>
          <w:spacing w:val="-4"/>
          <w:sz w:val="22"/>
        </w:rPr>
      </w:pPr>
      <w:r>
        <w:rPr>
          <w:rStyle w:val="NormalCharacter"/>
          <w:rFonts w:ascii="微软雅黑" w:eastAsia="微软雅黑" w:hAnsi="微软雅黑" w:cs="黑体"/>
          <w:spacing w:val="-4"/>
          <w:sz w:val="22"/>
        </w:rPr>
        <w:object w:dxaOrig="1531" w:dyaOrig="1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3.25pt" o:ole="">
            <v:imagedata r:id="rId6" o:title=""/>
          </v:shape>
          <o:OLEObject Type="Embed" ProgID="Excel.Sheet.8" ShapeID="_x0000_i1025" DrawAspect="Icon" ObjectID="_1728370506" r:id="rId7"/>
        </w:object>
      </w:r>
      <w:bookmarkStart w:id="0" w:name="_GoBack"/>
      <w:bookmarkEnd w:id="0"/>
    </w:p>
    <w:p w:rsidR="001A5979" w:rsidRDefault="001C6077">
      <w:pPr>
        <w:spacing w:line="600" w:lineRule="exact"/>
        <w:ind w:firstLineChars="200" w:firstLine="424"/>
        <w:rPr>
          <w:rStyle w:val="NormalCharacter"/>
          <w:rFonts w:ascii="微软雅黑" w:eastAsia="微软雅黑" w:hAnsi="微软雅黑"/>
          <w:spacing w:val="-4"/>
          <w:sz w:val="22"/>
        </w:rPr>
      </w:pPr>
      <w:r>
        <w:rPr>
          <w:rStyle w:val="NormalCharacter"/>
          <w:rFonts w:ascii="微软雅黑" w:eastAsia="微软雅黑" w:hAnsi="微软雅黑" w:hint="eastAsia"/>
          <w:spacing w:val="-4"/>
          <w:sz w:val="22"/>
        </w:rPr>
        <w:t xml:space="preserve"> </w:t>
      </w:r>
    </w:p>
    <w:sectPr w:rsidR="001A59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6CD1F1B"/>
    <w:multiLevelType w:val="singleLevel"/>
    <w:tmpl w:val="B6CD1F1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U0YjJkYWE0MDc4ZmNhMDMzMGIzZmNlMjA0YmJjMDQifQ=="/>
  </w:docVars>
  <w:rsids>
    <w:rsidRoot w:val="00B136DC"/>
    <w:rsid w:val="00001598"/>
    <w:rsid w:val="00003116"/>
    <w:rsid w:val="00004708"/>
    <w:rsid w:val="0000754C"/>
    <w:rsid w:val="0001321A"/>
    <w:rsid w:val="00013FAA"/>
    <w:rsid w:val="00030567"/>
    <w:rsid w:val="0004529B"/>
    <w:rsid w:val="00047056"/>
    <w:rsid w:val="0005440B"/>
    <w:rsid w:val="00054AF2"/>
    <w:rsid w:val="00057241"/>
    <w:rsid w:val="00060F8D"/>
    <w:rsid w:val="00083B12"/>
    <w:rsid w:val="00093407"/>
    <w:rsid w:val="000A198B"/>
    <w:rsid w:val="000D44CA"/>
    <w:rsid w:val="000E0D73"/>
    <w:rsid w:val="000F1F9C"/>
    <w:rsid w:val="000F31F4"/>
    <w:rsid w:val="00101B8D"/>
    <w:rsid w:val="00125A16"/>
    <w:rsid w:val="00131A85"/>
    <w:rsid w:val="00132C10"/>
    <w:rsid w:val="001344E5"/>
    <w:rsid w:val="0014029E"/>
    <w:rsid w:val="001408D7"/>
    <w:rsid w:val="00140BE5"/>
    <w:rsid w:val="001446A0"/>
    <w:rsid w:val="001527AE"/>
    <w:rsid w:val="00153F63"/>
    <w:rsid w:val="00161A67"/>
    <w:rsid w:val="001819F3"/>
    <w:rsid w:val="001858B5"/>
    <w:rsid w:val="001977AE"/>
    <w:rsid w:val="001A5979"/>
    <w:rsid w:val="001C2132"/>
    <w:rsid w:val="001C3BB7"/>
    <w:rsid w:val="001C6077"/>
    <w:rsid w:val="001C6F5B"/>
    <w:rsid w:val="001D0033"/>
    <w:rsid w:val="001D1711"/>
    <w:rsid w:val="001D42C9"/>
    <w:rsid w:val="001D65EF"/>
    <w:rsid w:val="001E32E5"/>
    <w:rsid w:val="001F3FCE"/>
    <w:rsid w:val="001F4090"/>
    <w:rsid w:val="0020209E"/>
    <w:rsid w:val="00204F89"/>
    <w:rsid w:val="002140DF"/>
    <w:rsid w:val="00222949"/>
    <w:rsid w:val="00257313"/>
    <w:rsid w:val="00266FBC"/>
    <w:rsid w:val="0029548C"/>
    <w:rsid w:val="002A168B"/>
    <w:rsid w:val="002A7949"/>
    <w:rsid w:val="002B0C2D"/>
    <w:rsid w:val="002C234F"/>
    <w:rsid w:val="002C3612"/>
    <w:rsid w:val="002E6BB6"/>
    <w:rsid w:val="002F1BD4"/>
    <w:rsid w:val="00306457"/>
    <w:rsid w:val="003146FC"/>
    <w:rsid w:val="00317E5A"/>
    <w:rsid w:val="0032247C"/>
    <w:rsid w:val="0032314C"/>
    <w:rsid w:val="003360BE"/>
    <w:rsid w:val="00343E63"/>
    <w:rsid w:val="00364B2E"/>
    <w:rsid w:val="00376399"/>
    <w:rsid w:val="00386B1A"/>
    <w:rsid w:val="003A5589"/>
    <w:rsid w:val="003A722B"/>
    <w:rsid w:val="003A745A"/>
    <w:rsid w:val="003B0C31"/>
    <w:rsid w:val="003B77BC"/>
    <w:rsid w:val="003B7C61"/>
    <w:rsid w:val="003C24CD"/>
    <w:rsid w:val="003D55FA"/>
    <w:rsid w:val="003D7AA5"/>
    <w:rsid w:val="003E6B2B"/>
    <w:rsid w:val="00404888"/>
    <w:rsid w:val="0041485D"/>
    <w:rsid w:val="004153C5"/>
    <w:rsid w:val="004178D7"/>
    <w:rsid w:val="00432B29"/>
    <w:rsid w:val="0046093E"/>
    <w:rsid w:val="00472C8A"/>
    <w:rsid w:val="00474BF1"/>
    <w:rsid w:val="00493C60"/>
    <w:rsid w:val="004957D4"/>
    <w:rsid w:val="00497065"/>
    <w:rsid w:val="004A2A0E"/>
    <w:rsid w:val="004E0FE6"/>
    <w:rsid w:val="00501C31"/>
    <w:rsid w:val="00520321"/>
    <w:rsid w:val="00530A20"/>
    <w:rsid w:val="0053133F"/>
    <w:rsid w:val="005721F0"/>
    <w:rsid w:val="005902D9"/>
    <w:rsid w:val="005A4C91"/>
    <w:rsid w:val="005A5A2D"/>
    <w:rsid w:val="005C7D94"/>
    <w:rsid w:val="005E6376"/>
    <w:rsid w:val="005F1CFB"/>
    <w:rsid w:val="005F1E83"/>
    <w:rsid w:val="00607260"/>
    <w:rsid w:val="006121FE"/>
    <w:rsid w:val="006161F1"/>
    <w:rsid w:val="00621675"/>
    <w:rsid w:val="00646F9E"/>
    <w:rsid w:val="006534D1"/>
    <w:rsid w:val="00657CC9"/>
    <w:rsid w:val="00675E5B"/>
    <w:rsid w:val="00694508"/>
    <w:rsid w:val="006A03DA"/>
    <w:rsid w:val="006B4A70"/>
    <w:rsid w:val="006C51B8"/>
    <w:rsid w:val="006E28D3"/>
    <w:rsid w:val="006F1788"/>
    <w:rsid w:val="006F1E42"/>
    <w:rsid w:val="007546F2"/>
    <w:rsid w:val="0077395E"/>
    <w:rsid w:val="00774B8B"/>
    <w:rsid w:val="00776106"/>
    <w:rsid w:val="007A0440"/>
    <w:rsid w:val="007A31D6"/>
    <w:rsid w:val="007A3B67"/>
    <w:rsid w:val="007A5953"/>
    <w:rsid w:val="007B0F3D"/>
    <w:rsid w:val="007B7C2C"/>
    <w:rsid w:val="007C3EEC"/>
    <w:rsid w:val="007C766D"/>
    <w:rsid w:val="007D7F75"/>
    <w:rsid w:val="007E4583"/>
    <w:rsid w:val="007E53D5"/>
    <w:rsid w:val="007F2D3D"/>
    <w:rsid w:val="008007AD"/>
    <w:rsid w:val="00806BA2"/>
    <w:rsid w:val="0082701F"/>
    <w:rsid w:val="00832467"/>
    <w:rsid w:val="0084740A"/>
    <w:rsid w:val="00875434"/>
    <w:rsid w:val="00887E56"/>
    <w:rsid w:val="008A01AF"/>
    <w:rsid w:val="008B761F"/>
    <w:rsid w:val="008F1634"/>
    <w:rsid w:val="009017B9"/>
    <w:rsid w:val="00920EEF"/>
    <w:rsid w:val="00935AC2"/>
    <w:rsid w:val="009551C4"/>
    <w:rsid w:val="009558FD"/>
    <w:rsid w:val="00955CE7"/>
    <w:rsid w:val="00961219"/>
    <w:rsid w:val="00963C5A"/>
    <w:rsid w:val="00976DFA"/>
    <w:rsid w:val="00991B7D"/>
    <w:rsid w:val="00991EB2"/>
    <w:rsid w:val="009B0822"/>
    <w:rsid w:val="009B14D2"/>
    <w:rsid w:val="009B675A"/>
    <w:rsid w:val="009C3FC2"/>
    <w:rsid w:val="009C43D7"/>
    <w:rsid w:val="009C49B6"/>
    <w:rsid w:val="009D1F62"/>
    <w:rsid w:val="009D3B04"/>
    <w:rsid w:val="009D43ED"/>
    <w:rsid w:val="009E17BC"/>
    <w:rsid w:val="009F4ADE"/>
    <w:rsid w:val="00A06BA5"/>
    <w:rsid w:val="00A11082"/>
    <w:rsid w:val="00A1114A"/>
    <w:rsid w:val="00A15EEB"/>
    <w:rsid w:val="00A26DEF"/>
    <w:rsid w:val="00A30381"/>
    <w:rsid w:val="00A34EEB"/>
    <w:rsid w:val="00A47009"/>
    <w:rsid w:val="00A51F55"/>
    <w:rsid w:val="00A71CE3"/>
    <w:rsid w:val="00A97B66"/>
    <w:rsid w:val="00AA6C80"/>
    <w:rsid w:val="00AB6B4A"/>
    <w:rsid w:val="00AB6FA9"/>
    <w:rsid w:val="00AD1182"/>
    <w:rsid w:val="00AE05C1"/>
    <w:rsid w:val="00AE06AE"/>
    <w:rsid w:val="00AF4DDA"/>
    <w:rsid w:val="00B03E82"/>
    <w:rsid w:val="00B136DC"/>
    <w:rsid w:val="00B324D4"/>
    <w:rsid w:val="00B34EA0"/>
    <w:rsid w:val="00B54207"/>
    <w:rsid w:val="00B700C0"/>
    <w:rsid w:val="00B71506"/>
    <w:rsid w:val="00B854E7"/>
    <w:rsid w:val="00B9790C"/>
    <w:rsid w:val="00BA2AFF"/>
    <w:rsid w:val="00BB0E09"/>
    <w:rsid w:val="00BB4F49"/>
    <w:rsid w:val="00BD4582"/>
    <w:rsid w:val="00BD4716"/>
    <w:rsid w:val="00BE7B50"/>
    <w:rsid w:val="00C01E70"/>
    <w:rsid w:val="00C07A7E"/>
    <w:rsid w:val="00C1076C"/>
    <w:rsid w:val="00C166B6"/>
    <w:rsid w:val="00C246F0"/>
    <w:rsid w:val="00C3212A"/>
    <w:rsid w:val="00C359C8"/>
    <w:rsid w:val="00C3600F"/>
    <w:rsid w:val="00C402A1"/>
    <w:rsid w:val="00C41AFA"/>
    <w:rsid w:val="00C42686"/>
    <w:rsid w:val="00C53561"/>
    <w:rsid w:val="00C55B4D"/>
    <w:rsid w:val="00C67B20"/>
    <w:rsid w:val="00C742B5"/>
    <w:rsid w:val="00C84C4B"/>
    <w:rsid w:val="00CA0EB9"/>
    <w:rsid w:val="00CB075A"/>
    <w:rsid w:val="00CB118B"/>
    <w:rsid w:val="00CB75A5"/>
    <w:rsid w:val="00CC0251"/>
    <w:rsid w:val="00CC7D47"/>
    <w:rsid w:val="00CD0EA0"/>
    <w:rsid w:val="00CF1E15"/>
    <w:rsid w:val="00D14DD8"/>
    <w:rsid w:val="00D17F65"/>
    <w:rsid w:val="00D41F3C"/>
    <w:rsid w:val="00D469B6"/>
    <w:rsid w:val="00D51F12"/>
    <w:rsid w:val="00D55FD1"/>
    <w:rsid w:val="00D76C40"/>
    <w:rsid w:val="00D82B2A"/>
    <w:rsid w:val="00D93995"/>
    <w:rsid w:val="00D96F74"/>
    <w:rsid w:val="00D97965"/>
    <w:rsid w:val="00DA4696"/>
    <w:rsid w:val="00DB54D6"/>
    <w:rsid w:val="00DC0B85"/>
    <w:rsid w:val="00DC158F"/>
    <w:rsid w:val="00DD11AE"/>
    <w:rsid w:val="00DE721F"/>
    <w:rsid w:val="00DE785E"/>
    <w:rsid w:val="00E07FBB"/>
    <w:rsid w:val="00E144A3"/>
    <w:rsid w:val="00E30575"/>
    <w:rsid w:val="00E4150D"/>
    <w:rsid w:val="00E42DDA"/>
    <w:rsid w:val="00E649DC"/>
    <w:rsid w:val="00E72467"/>
    <w:rsid w:val="00E81C1A"/>
    <w:rsid w:val="00EA1793"/>
    <w:rsid w:val="00EA29FB"/>
    <w:rsid w:val="00EA319E"/>
    <w:rsid w:val="00EB34A2"/>
    <w:rsid w:val="00EB7BB5"/>
    <w:rsid w:val="00ED5FD3"/>
    <w:rsid w:val="00EF7748"/>
    <w:rsid w:val="00F00B6B"/>
    <w:rsid w:val="00F10B61"/>
    <w:rsid w:val="00F17C6E"/>
    <w:rsid w:val="00F229A9"/>
    <w:rsid w:val="00F23E7B"/>
    <w:rsid w:val="00F32FDF"/>
    <w:rsid w:val="00F34E19"/>
    <w:rsid w:val="00F367D4"/>
    <w:rsid w:val="00F5319F"/>
    <w:rsid w:val="00F5383A"/>
    <w:rsid w:val="00F565F4"/>
    <w:rsid w:val="00F61876"/>
    <w:rsid w:val="00F64F07"/>
    <w:rsid w:val="00F71DAC"/>
    <w:rsid w:val="00F94E5B"/>
    <w:rsid w:val="00F97AD5"/>
    <w:rsid w:val="00FB0B83"/>
    <w:rsid w:val="00FB62C5"/>
    <w:rsid w:val="00FE1F0A"/>
    <w:rsid w:val="00FE61A0"/>
    <w:rsid w:val="00FE65DE"/>
    <w:rsid w:val="03F668B9"/>
    <w:rsid w:val="06806286"/>
    <w:rsid w:val="069A2AE3"/>
    <w:rsid w:val="06DA773B"/>
    <w:rsid w:val="07CF1EFF"/>
    <w:rsid w:val="0BBB61CC"/>
    <w:rsid w:val="0BE53401"/>
    <w:rsid w:val="0EEB07CD"/>
    <w:rsid w:val="11143BE3"/>
    <w:rsid w:val="12815D0C"/>
    <w:rsid w:val="15620B2E"/>
    <w:rsid w:val="15634439"/>
    <w:rsid w:val="168B391A"/>
    <w:rsid w:val="17265437"/>
    <w:rsid w:val="187F2FBE"/>
    <w:rsid w:val="1A974209"/>
    <w:rsid w:val="1C58416C"/>
    <w:rsid w:val="1F8C36E4"/>
    <w:rsid w:val="20D86BAD"/>
    <w:rsid w:val="20ED16B9"/>
    <w:rsid w:val="21AC6188"/>
    <w:rsid w:val="21E6601B"/>
    <w:rsid w:val="23B84527"/>
    <w:rsid w:val="24715200"/>
    <w:rsid w:val="25015F9F"/>
    <w:rsid w:val="259A009E"/>
    <w:rsid w:val="2605390D"/>
    <w:rsid w:val="2AC26B66"/>
    <w:rsid w:val="2B0933E2"/>
    <w:rsid w:val="2EE14A9F"/>
    <w:rsid w:val="2EF546BF"/>
    <w:rsid w:val="2F4A6758"/>
    <w:rsid w:val="2FFD28B8"/>
    <w:rsid w:val="340D7BD9"/>
    <w:rsid w:val="398F0046"/>
    <w:rsid w:val="3B2E2BEC"/>
    <w:rsid w:val="3B4E185E"/>
    <w:rsid w:val="3C417AAB"/>
    <w:rsid w:val="3CF51FE8"/>
    <w:rsid w:val="3E282A1B"/>
    <w:rsid w:val="40363A7A"/>
    <w:rsid w:val="40CF7EA6"/>
    <w:rsid w:val="428631DA"/>
    <w:rsid w:val="44834C4D"/>
    <w:rsid w:val="44C31059"/>
    <w:rsid w:val="479244BE"/>
    <w:rsid w:val="48B82FE6"/>
    <w:rsid w:val="4B371A60"/>
    <w:rsid w:val="4B8943A6"/>
    <w:rsid w:val="4E604C20"/>
    <w:rsid w:val="4F5614DB"/>
    <w:rsid w:val="51C955FD"/>
    <w:rsid w:val="52A22AF1"/>
    <w:rsid w:val="55BC6E87"/>
    <w:rsid w:val="566608DB"/>
    <w:rsid w:val="57F42E44"/>
    <w:rsid w:val="59A834A2"/>
    <w:rsid w:val="59FE4A04"/>
    <w:rsid w:val="5B7A4543"/>
    <w:rsid w:val="5CE21B30"/>
    <w:rsid w:val="5D110DFC"/>
    <w:rsid w:val="5D38628C"/>
    <w:rsid w:val="61496FF1"/>
    <w:rsid w:val="62DF42F8"/>
    <w:rsid w:val="63117777"/>
    <w:rsid w:val="65516322"/>
    <w:rsid w:val="657C3DA2"/>
    <w:rsid w:val="67C26FC2"/>
    <w:rsid w:val="67C91704"/>
    <w:rsid w:val="69023B24"/>
    <w:rsid w:val="69284F1E"/>
    <w:rsid w:val="6BA20FC4"/>
    <w:rsid w:val="6C156F3C"/>
    <w:rsid w:val="6C934E80"/>
    <w:rsid w:val="6E54587B"/>
    <w:rsid w:val="6EEC278A"/>
    <w:rsid w:val="71BA41AD"/>
    <w:rsid w:val="724F1A77"/>
    <w:rsid w:val="7373411A"/>
    <w:rsid w:val="74CA1F4C"/>
    <w:rsid w:val="74E243DE"/>
    <w:rsid w:val="759723E2"/>
    <w:rsid w:val="75986F60"/>
    <w:rsid w:val="779B54BC"/>
    <w:rsid w:val="788103AB"/>
    <w:rsid w:val="7ACD03A8"/>
    <w:rsid w:val="7B1B2517"/>
    <w:rsid w:val="7C6E5284"/>
    <w:rsid w:val="7CE96295"/>
    <w:rsid w:val="7ECE38AC"/>
    <w:rsid w:val="7F760A2D"/>
    <w:rsid w:val="7FBE68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18423-B0FF-4959-858D-E6AEAC5C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rPr>
      <w:rFonts w:ascii="Times New Roman" w:eastAsia="宋体" w:hAnsi="Times New Roman" w:cs="Times New Roman"/>
      <w:szCs w:val="24"/>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qFormat/>
    <w:rPr>
      <w:rFonts w:ascii="Times New Roman" w:eastAsia="宋体" w:hAnsi="Times New Roman" w:cs="Times New Roman"/>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9">
    <w:name w:val="Strong"/>
    <w:qFormat/>
    <w:rPr>
      <w:b/>
      <w:bCs/>
    </w:rPr>
  </w:style>
  <w:style w:type="character" w:styleId="aa">
    <w:name w:val="page number"/>
    <w:basedOn w:val="a0"/>
    <w:qFormat/>
  </w:style>
  <w:style w:type="character" w:styleId="ab">
    <w:name w:val="Hyperlink"/>
    <w:basedOn w:val="a0"/>
    <w:qFormat/>
    <w:rPr>
      <w:color w:val="504F4F"/>
      <w:u w:val="none"/>
    </w:rPr>
  </w:style>
  <w:style w:type="character" w:customStyle="1" w:styleId="Char0">
    <w:name w:val="日期 Char"/>
    <w:basedOn w:val="a0"/>
    <w:link w:val="a4"/>
    <w:uiPriority w:val="99"/>
    <w:semiHidden/>
    <w:qFormat/>
  </w:style>
  <w:style w:type="paragraph" w:styleId="ac">
    <w:name w:val="List Paragraph"/>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d">
    <w:name w:val="No Spacing"/>
    <w:link w:val="Char4"/>
    <w:uiPriority w:val="1"/>
    <w:qFormat/>
    <w:rPr>
      <w:sz w:val="22"/>
      <w:szCs w:val="22"/>
    </w:rPr>
  </w:style>
  <w:style w:type="character" w:customStyle="1" w:styleId="Char4">
    <w:name w:val="无间隔 Char"/>
    <w:basedOn w:val="a0"/>
    <w:link w:val="ad"/>
    <w:uiPriority w:val="1"/>
    <w:qFormat/>
    <w:rPr>
      <w:kern w:val="0"/>
      <w:sz w:val="22"/>
    </w:rPr>
  </w:style>
  <w:style w:type="paragraph" w:customStyle="1" w:styleId="ae">
    <w:name w:val="表格内容"/>
    <w:basedOn w:val="a3"/>
    <w:qFormat/>
    <w:pPr>
      <w:suppressLineNumbers/>
      <w:suppressAutoHyphens/>
      <w:jc w:val="left"/>
    </w:pPr>
    <w:rPr>
      <w:rFonts w:cs="Tahoma"/>
      <w:kern w:val="0"/>
      <w:sz w:val="24"/>
    </w:rPr>
  </w:style>
  <w:style w:type="character" w:customStyle="1" w:styleId="Char">
    <w:name w:val="正文文本 Char"/>
    <w:basedOn w:val="a0"/>
    <w:link w:val="a3"/>
    <w:qFormat/>
    <w:rPr>
      <w:rFonts w:ascii="Times New Roman" w:eastAsia="宋体" w:hAnsi="Times New Roman" w:cs="Times New Roman"/>
      <w:szCs w:val="24"/>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character" w:customStyle="1" w:styleId="NormalCharacter">
    <w:name w:val="NormalCharacter"/>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Microsoft_Excel_97-2003____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88EED-2C89-4879-A95E-48D5F80E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29</Pages>
  <Words>3060</Words>
  <Characters>17442</Characters>
  <Application>Microsoft Office Word</Application>
  <DocSecurity>0</DocSecurity>
  <Lines>145</Lines>
  <Paragraphs>40</Paragraphs>
  <ScaleCrop>false</ScaleCrop>
  <Company>Microsoft</Company>
  <LinksUpToDate>false</LinksUpToDate>
  <CharactersWithSpaces>20462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hjfk</dc:creator>
  <cp:lastModifiedBy>hjfk</cp:lastModifiedBy>
  <cp:revision>207</cp:revision>
  <cp:lastPrinted>2021-09-07T04:58:00Z</cp:lastPrinted>
  <dcterms:created xsi:type="dcterms:W3CDTF">2021-09-07T02:47:00Z</dcterms:created>
  <dcterms:modified xsi:type="dcterms:W3CDTF">2022-10-27T02:09:00Z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751858D7D77448E7BAC25ADA5E385D31</vt:lpwstr>
  </property>
</Properties>
</file>