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187E" w14:textId="77777777" w:rsidR="00CC5517" w:rsidRDefault="00806BA2" w:rsidP="00CC5517">
      <w:pPr>
        <w:widowControl/>
        <w:jc w:val="center"/>
        <w:rPr>
          <w:rFonts w:ascii="微软雅黑" w:eastAsia="微软雅黑" w:hAnsi="微软雅黑" w:cs="Times New Roman"/>
          <w:b/>
          <w:bCs/>
          <w:kern w:val="0"/>
          <w:sz w:val="22"/>
        </w:rPr>
      </w:pPr>
      <w:r w:rsidRPr="00CC5517">
        <w:rPr>
          <w:rFonts w:ascii="微软雅黑" w:eastAsia="微软雅黑" w:hAnsi="微软雅黑" w:cs="Times New Roman" w:hint="eastAsia"/>
          <w:b/>
          <w:bCs/>
          <w:kern w:val="0"/>
          <w:sz w:val="22"/>
        </w:rPr>
        <w:t>永州市回</w:t>
      </w:r>
      <w:proofErr w:type="gramStart"/>
      <w:r w:rsidRPr="00CC5517">
        <w:rPr>
          <w:rFonts w:ascii="微软雅黑" w:eastAsia="微软雅黑" w:hAnsi="微软雅黑" w:cs="Times New Roman" w:hint="eastAsia"/>
          <w:b/>
          <w:bCs/>
          <w:kern w:val="0"/>
          <w:sz w:val="22"/>
        </w:rPr>
        <w:t>龙圩管理</w:t>
      </w:r>
      <w:proofErr w:type="gramEnd"/>
      <w:r w:rsidRPr="00CC5517">
        <w:rPr>
          <w:rFonts w:ascii="微软雅黑" w:eastAsia="微软雅黑" w:hAnsi="微软雅黑" w:cs="Times New Roman" w:hint="eastAsia"/>
          <w:b/>
          <w:bCs/>
          <w:kern w:val="0"/>
          <w:sz w:val="22"/>
        </w:rPr>
        <w:t>区</w:t>
      </w:r>
    </w:p>
    <w:p w14:paraId="5B734109" w14:textId="3E746FB1" w:rsidR="00806BA2" w:rsidRPr="00CC5517" w:rsidRDefault="001408D7" w:rsidP="00CC5517">
      <w:pPr>
        <w:widowControl/>
        <w:jc w:val="center"/>
        <w:rPr>
          <w:rFonts w:ascii="微软雅黑" w:eastAsia="微软雅黑" w:hAnsi="微软雅黑" w:cs="Times New Roman"/>
          <w:b/>
          <w:bCs/>
          <w:kern w:val="0"/>
          <w:sz w:val="22"/>
        </w:rPr>
      </w:pPr>
      <w:r w:rsidRPr="00CC5517">
        <w:rPr>
          <w:rFonts w:ascii="微软雅黑" w:eastAsia="微软雅黑" w:hAnsi="微软雅黑" w:cs="Times New Roman" w:hint="eastAsia"/>
          <w:b/>
          <w:bCs/>
          <w:kern w:val="0"/>
          <w:sz w:val="22"/>
        </w:rPr>
        <w:t>发展</w:t>
      </w:r>
      <w:r w:rsidR="001C5B72">
        <w:rPr>
          <w:rFonts w:ascii="微软雅黑" w:eastAsia="微软雅黑" w:hAnsi="微软雅黑" w:cs="Times New Roman" w:hint="eastAsia"/>
          <w:b/>
          <w:bCs/>
          <w:kern w:val="0"/>
          <w:sz w:val="22"/>
        </w:rPr>
        <w:t>和</w:t>
      </w:r>
      <w:proofErr w:type="gramStart"/>
      <w:r w:rsidR="001C5B72">
        <w:rPr>
          <w:rFonts w:ascii="微软雅黑" w:eastAsia="微软雅黑" w:hAnsi="微软雅黑" w:cs="Times New Roman" w:hint="eastAsia"/>
          <w:b/>
          <w:bCs/>
          <w:kern w:val="0"/>
          <w:sz w:val="22"/>
        </w:rPr>
        <w:t>改革局</w:t>
      </w:r>
      <w:proofErr w:type="gramEnd"/>
      <w:r w:rsidR="00001598" w:rsidRPr="00CC5517">
        <w:rPr>
          <w:rFonts w:ascii="微软雅黑" w:eastAsia="微软雅黑" w:hAnsi="微软雅黑" w:hint="eastAsia"/>
          <w:b/>
          <w:bCs/>
          <w:kern w:val="0"/>
          <w:sz w:val="22"/>
        </w:rPr>
        <w:t>202</w:t>
      </w:r>
      <w:r w:rsidR="001C5B72">
        <w:rPr>
          <w:rFonts w:ascii="微软雅黑" w:eastAsia="微软雅黑" w:hAnsi="微软雅黑"/>
          <w:b/>
          <w:bCs/>
          <w:kern w:val="0"/>
          <w:sz w:val="22"/>
        </w:rPr>
        <w:t>1</w:t>
      </w:r>
      <w:r w:rsidR="00806BA2" w:rsidRPr="00CC5517">
        <w:rPr>
          <w:rFonts w:ascii="微软雅黑" w:eastAsia="微软雅黑" w:hAnsi="微软雅黑" w:cs="Times New Roman"/>
          <w:b/>
          <w:bCs/>
          <w:kern w:val="0"/>
          <w:sz w:val="22"/>
        </w:rPr>
        <w:t>年</w:t>
      </w:r>
      <w:r w:rsidR="00806BA2" w:rsidRPr="00CC5517">
        <w:rPr>
          <w:rFonts w:ascii="微软雅黑" w:eastAsia="微软雅黑" w:hAnsi="微软雅黑" w:cs="Times New Roman" w:hint="eastAsia"/>
          <w:b/>
          <w:bCs/>
          <w:kern w:val="0"/>
          <w:sz w:val="22"/>
        </w:rPr>
        <w:t>度</w:t>
      </w:r>
      <w:r w:rsidR="00806BA2" w:rsidRPr="00CC5517">
        <w:rPr>
          <w:rFonts w:ascii="微软雅黑" w:eastAsia="微软雅黑" w:hAnsi="微软雅黑" w:cs="Times New Roman"/>
          <w:b/>
          <w:bCs/>
          <w:kern w:val="0"/>
          <w:sz w:val="22"/>
        </w:rPr>
        <w:t>部门</w:t>
      </w:r>
      <w:r w:rsidR="00806BA2" w:rsidRPr="00CC5517">
        <w:rPr>
          <w:rFonts w:ascii="微软雅黑" w:eastAsia="微软雅黑" w:hAnsi="微软雅黑" w:cs="Times New Roman" w:hint="eastAsia"/>
          <w:b/>
          <w:bCs/>
          <w:kern w:val="0"/>
          <w:sz w:val="22"/>
        </w:rPr>
        <w:t>决算</w:t>
      </w:r>
      <w:r w:rsidR="00CC5517">
        <w:rPr>
          <w:rFonts w:ascii="微软雅黑" w:eastAsia="微软雅黑" w:hAnsi="微软雅黑" w:cs="Times New Roman" w:hint="eastAsia"/>
          <w:b/>
          <w:bCs/>
          <w:kern w:val="0"/>
          <w:sz w:val="22"/>
        </w:rPr>
        <w:t>公开</w:t>
      </w:r>
    </w:p>
    <w:p w14:paraId="6F92D700" w14:textId="77777777" w:rsidR="00E649DC" w:rsidRPr="00CC5517" w:rsidRDefault="00AE06AE" w:rsidP="00AE06AE">
      <w:pPr>
        <w:widowControl/>
        <w:spacing w:line="600" w:lineRule="exact"/>
        <w:rPr>
          <w:rFonts w:ascii="微软雅黑" w:eastAsia="微软雅黑" w:hAnsi="微软雅黑"/>
          <w:b/>
          <w:bCs/>
          <w:kern w:val="0"/>
          <w:sz w:val="22"/>
        </w:rPr>
      </w:pPr>
      <w:r w:rsidRPr="00CC5517">
        <w:rPr>
          <w:rFonts w:ascii="微软雅黑" w:eastAsia="微软雅黑" w:hAnsi="微软雅黑" w:cs="Times New Roman" w:hint="eastAsia"/>
          <w:b/>
          <w:bCs/>
          <w:kern w:val="0"/>
          <w:sz w:val="22"/>
        </w:rPr>
        <w:t xml:space="preserve">   </w:t>
      </w:r>
      <w:r w:rsidR="00E649DC" w:rsidRPr="00CC5517">
        <w:rPr>
          <w:rFonts w:ascii="微软雅黑" w:eastAsia="微软雅黑" w:hAnsi="微软雅黑"/>
          <w:b/>
          <w:bCs/>
          <w:kern w:val="0"/>
          <w:sz w:val="22"/>
        </w:rPr>
        <w:t>目</w:t>
      </w:r>
      <w:r w:rsidR="0000754C" w:rsidRPr="00CC5517">
        <w:rPr>
          <w:rFonts w:ascii="微软雅黑" w:eastAsia="微软雅黑" w:hAnsi="微软雅黑" w:hint="eastAsia"/>
          <w:b/>
          <w:bCs/>
          <w:kern w:val="0"/>
          <w:sz w:val="22"/>
        </w:rPr>
        <w:t xml:space="preserve"> </w:t>
      </w:r>
      <w:r w:rsidR="00E649DC" w:rsidRPr="00CC5517">
        <w:rPr>
          <w:rFonts w:ascii="微软雅黑" w:eastAsia="微软雅黑" w:hAnsi="微软雅黑"/>
          <w:b/>
          <w:bCs/>
          <w:kern w:val="0"/>
          <w:sz w:val="22"/>
        </w:rPr>
        <w:t xml:space="preserve"> 录</w:t>
      </w:r>
    </w:p>
    <w:p w14:paraId="6F4F07F1" w14:textId="41A8B985" w:rsidR="00E649DC" w:rsidRPr="00CC5517" w:rsidRDefault="00E649DC" w:rsidP="00CC5517">
      <w:pPr>
        <w:widowControl/>
        <w:spacing w:line="600" w:lineRule="exact"/>
        <w:ind w:firstLineChars="200" w:firstLine="440"/>
        <w:rPr>
          <w:rFonts w:ascii="微软雅黑" w:eastAsia="微软雅黑" w:hAnsi="微软雅黑"/>
          <w:b/>
          <w:bCs/>
          <w:kern w:val="0"/>
          <w:sz w:val="22"/>
        </w:rPr>
      </w:pPr>
      <w:r w:rsidRPr="00CC5517">
        <w:rPr>
          <w:rFonts w:ascii="微软雅黑" w:eastAsia="微软雅黑" w:hAnsi="微软雅黑"/>
          <w:b/>
          <w:bCs/>
          <w:kern w:val="0"/>
          <w:sz w:val="22"/>
        </w:rPr>
        <w:t xml:space="preserve">第一部分 </w:t>
      </w:r>
      <w:r w:rsidR="00F23E7B" w:rsidRPr="00CC5517">
        <w:rPr>
          <w:rFonts w:ascii="微软雅黑" w:eastAsia="微软雅黑" w:hAnsi="微软雅黑" w:hint="eastAsia"/>
          <w:b/>
          <w:bCs/>
          <w:kern w:val="0"/>
          <w:sz w:val="22"/>
        </w:rPr>
        <w:t>永州市回</w:t>
      </w:r>
      <w:proofErr w:type="gramStart"/>
      <w:r w:rsidR="00F23E7B" w:rsidRPr="00CC5517">
        <w:rPr>
          <w:rFonts w:ascii="微软雅黑" w:eastAsia="微软雅黑" w:hAnsi="微软雅黑" w:hint="eastAsia"/>
          <w:b/>
          <w:bCs/>
          <w:kern w:val="0"/>
          <w:sz w:val="22"/>
        </w:rPr>
        <w:t>龙圩管理</w:t>
      </w:r>
      <w:proofErr w:type="gramEnd"/>
      <w:r w:rsidR="00F23E7B" w:rsidRPr="00CC5517">
        <w:rPr>
          <w:rFonts w:ascii="微软雅黑" w:eastAsia="微软雅黑" w:hAnsi="微软雅黑" w:hint="eastAsia"/>
          <w:b/>
          <w:bCs/>
          <w:kern w:val="0"/>
          <w:sz w:val="22"/>
        </w:rPr>
        <w:t>区</w:t>
      </w:r>
      <w:r w:rsidR="001D65EF" w:rsidRPr="00CC5517">
        <w:rPr>
          <w:rFonts w:ascii="微软雅黑" w:eastAsia="微软雅黑" w:hAnsi="微软雅黑" w:hint="eastAsia"/>
          <w:b/>
          <w:bCs/>
          <w:kern w:val="0"/>
          <w:sz w:val="22"/>
        </w:rPr>
        <w:t>发展</w:t>
      </w:r>
      <w:r w:rsidR="00A127C9">
        <w:rPr>
          <w:rFonts w:ascii="微软雅黑" w:eastAsia="微软雅黑" w:hAnsi="微软雅黑" w:hint="eastAsia"/>
          <w:b/>
          <w:bCs/>
          <w:kern w:val="0"/>
          <w:sz w:val="22"/>
        </w:rPr>
        <w:t>和</w:t>
      </w:r>
      <w:proofErr w:type="gramStart"/>
      <w:r w:rsidR="00A127C9">
        <w:rPr>
          <w:rFonts w:ascii="微软雅黑" w:eastAsia="微软雅黑" w:hAnsi="微软雅黑" w:hint="eastAsia"/>
          <w:b/>
          <w:bCs/>
          <w:kern w:val="0"/>
          <w:sz w:val="22"/>
        </w:rPr>
        <w:t>改革</w:t>
      </w:r>
      <w:r w:rsidR="00F23E7B" w:rsidRPr="00CC5517">
        <w:rPr>
          <w:rFonts w:ascii="微软雅黑" w:eastAsia="微软雅黑" w:hAnsi="微软雅黑" w:hint="eastAsia"/>
          <w:b/>
          <w:bCs/>
          <w:kern w:val="0"/>
          <w:sz w:val="22"/>
        </w:rPr>
        <w:t>局</w:t>
      </w:r>
      <w:r w:rsidRPr="00CC5517">
        <w:rPr>
          <w:rFonts w:ascii="微软雅黑" w:eastAsia="微软雅黑" w:hAnsi="微软雅黑"/>
          <w:b/>
          <w:bCs/>
          <w:kern w:val="0"/>
          <w:sz w:val="22"/>
        </w:rPr>
        <w:t>概况</w:t>
      </w:r>
      <w:proofErr w:type="gramEnd"/>
    </w:p>
    <w:p w14:paraId="45F0ACF3"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1、部门职责</w:t>
      </w:r>
    </w:p>
    <w:p w14:paraId="3D27BE9E"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2、机构设置</w:t>
      </w:r>
    </w:p>
    <w:p w14:paraId="38C89328" w14:textId="10B84BA6" w:rsidR="00E649DC" w:rsidRPr="00CC5517" w:rsidRDefault="00E649DC" w:rsidP="00CC5517">
      <w:pPr>
        <w:widowControl/>
        <w:spacing w:line="600" w:lineRule="exact"/>
        <w:ind w:firstLineChars="200" w:firstLine="440"/>
        <w:jc w:val="left"/>
        <w:rPr>
          <w:rFonts w:ascii="微软雅黑" w:eastAsia="微软雅黑" w:hAnsi="微软雅黑"/>
          <w:b/>
          <w:bCs/>
          <w:kern w:val="0"/>
          <w:sz w:val="22"/>
        </w:rPr>
      </w:pPr>
      <w:r w:rsidRPr="00CC5517">
        <w:rPr>
          <w:rFonts w:ascii="微软雅黑" w:eastAsia="微软雅黑" w:hAnsi="微软雅黑"/>
          <w:b/>
          <w:bCs/>
          <w:kern w:val="0"/>
          <w:sz w:val="22"/>
        </w:rPr>
        <w:t>第二部分</w:t>
      </w:r>
      <w:r w:rsidR="00F23E7B" w:rsidRPr="00CC5517">
        <w:rPr>
          <w:rFonts w:ascii="微软雅黑" w:eastAsia="微软雅黑" w:hAnsi="微软雅黑" w:hint="eastAsia"/>
          <w:b/>
          <w:bCs/>
          <w:kern w:val="0"/>
          <w:sz w:val="22"/>
        </w:rPr>
        <w:t>202</w:t>
      </w:r>
      <w:r w:rsidR="00030295">
        <w:rPr>
          <w:rFonts w:ascii="微软雅黑" w:eastAsia="微软雅黑" w:hAnsi="微软雅黑"/>
          <w:b/>
          <w:bCs/>
          <w:kern w:val="0"/>
          <w:sz w:val="22"/>
        </w:rPr>
        <w:t>1</w:t>
      </w:r>
      <w:r w:rsidR="00F23E7B" w:rsidRPr="00CC5517">
        <w:rPr>
          <w:rFonts w:ascii="微软雅黑" w:eastAsia="微软雅黑" w:hAnsi="微软雅黑" w:hint="eastAsia"/>
          <w:b/>
          <w:bCs/>
          <w:kern w:val="0"/>
          <w:sz w:val="22"/>
        </w:rPr>
        <w:t>年</w:t>
      </w:r>
      <w:r w:rsidRPr="00CC5517">
        <w:rPr>
          <w:rFonts w:ascii="微软雅黑" w:eastAsia="微软雅黑" w:hAnsi="微软雅黑"/>
          <w:b/>
          <w:bCs/>
          <w:kern w:val="0"/>
          <w:sz w:val="22"/>
        </w:rPr>
        <w:t>部门决算表</w:t>
      </w:r>
    </w:p>
    <w:p w14:paraId="01C2449F"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1、</w:t>
      </w:r>
      <w:r w:rsidRPr="00CC5517">
        <w:rPr>
          <w:rFonts w:ascii="微软雅黑" w:eastAsia="微软雅黑" w:hAnsi="微软雅黑" w:cs="Times New Roman" w:hint="eastAsia"/>
          <w:sz w:val="22"/>
          <w:szCs w:val="22"/>
        </w:rPr>
        <w:t>部门收支</w:t>
      </w:r>
      <w:r w:rsidRPr="00CC5517">
        <w:rPr>
          <w:rFonts w:ascii="微软雅黑" w:eastAsia="微软雅黑" w:hAnsi="微软雅黑" w:cs="Times New Roman"/>
          <w:sz w:val="22"/>
          <w:szCs w:val="22"/>
        </w:rPr>
        <w:t>决算总表</w:t>
      </w:r>
    </w:p>
    <w:p w14:paraId="14CF2822"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2、</w:t>
      </w:r>
      <w:r w:rsidRPr="00CC5517">
        <w:rPr>
          <w:rFonts w:ascii="微软雅黑" w:eastAsia="微软雅黑" w:hAnsi="微软雅黑" w:cs="Times New Roman" w:hint="eastAsia"/>
          <w:sz w:val="22"/>
          <w:szCs w:val="22"/>
        </w:rPr>
        <w:t>部门</w:t>
      </w:r>
      <w:r w:rsidRPr="00CC5517">
        <w:rPr>
          <w:rFonts w:ascii="微软雅黑" w:eastAsia="微软雅黑" w:hAnsi="微软雅黑" w:cs="Times New Roman"/>
          <w:sz w:val="22"/>
          <w:szCs w:val="22"/>
        </w:rPr>
        <w:t>收入决算表</w:t>
      </w:r>
    </w:p>
    <w:p w14:paraId="6A4365CF"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3、</w:t>
      </w:r>
      <w:r w:rsidRPr="00CC5517">
        <w:rPr>
          <w:rFonts w:ascii="微软雅黑" w:eastAsia="微软雅黑" w:hAnsi="微软雅黑" w:cs="Times New Roman" w:hint="eastAsia"/>
          <w:sz w:val="22"/>
          <w:szCs w:val="22"/>
        </w:rPr>
        <w:t>部门</w:t>
      </w:r>
      <w:r w:rsidRPr="00CC5517">
        <w:rPr>
          <w:rFonts w:ascii="微软雅黑" w:eastAsia="微软雅黑" w:hAnsi="微软雅黑" w:cs="Times New Roman"/>
          <w:sz w:val="22"/>
          <w:szCs w:val="22"/>
        </w:rPr>
        <w:t>支出决算表</w:t>
      </w:r>
    </w:p>
    <w:p w14:paraId="36A5B5A7"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4、财政拨款</w:t>
      </w:r>
      <w:r w:rsidRPr="00CC5517">
        <w:rPr>
          <w:rFonts w:ascii="微软雅黑" w:eastAsia="微软雅黑" w:hAnsi="微软雅黑" w:cs="Times New Roman" w:hint="eastAsia"/>
          <w:sz w:val="22"/>
          <w:szCs w:val="22"/>
        </w:rPr>
        <w:t>收支</w:t>
      </w:r>
      <w:r w:rsidRPr="00CC5517">
        <w:rPr>
          <w:rFonts w:ascii="微软雅黑" w:eastAsia="微软雅黑" w:hAnsi="微软雅黑" w:cs="Times New Roman"/>
          <w:sz w:val="22"/>
          <w:szCs w:val="22"/>
        </w:rPr>
        <w:t>决算总表</w:t>
      </w:r>
    </w:p>
    <w:p w14:paraId="0E36A063"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5、一般公共预算财政拨款支出决算表</w:t>
      </w:r>
    </w:p>
    <w:p w14:paraId="60B3ABD6"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6、一般公共预算财政拨款基本支出决算表</w:t>
      </w:r>
    </w:p>
    <w:p w14:paraId="67D42195"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7、一般公共预算财政拨款“三公”经费支出决算表</w:t>
      </w:r>
    </w:p>
    <w:p w14:paraId="50194019"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8、政府性基金预算财政拨款收入支出决算表</w:t>
      </w:r>
    </w:p>
    <w:p w14:paraId="73BCD94B"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hint="eastAsia"/>
          <w:sz w:val="22"/>
          <w:szCs w:val="22"/>
        </w:rPr>
        <w:t>9</w:t>
      </w:r>
      <w:r w:rsidRPr="00CC5517">
        <w:rPr>
          <w:rFonts w:ascii="微软雅黑" w:eastAsia="微软雅黑" w:hAnsi="微软雅黑" w:cs="Times New Roman"/>
          <w:sz w:val="22"/>
          <w:szCs w:val="22"/>
        </w:rPr>
        <w:t>、</w:t>
      </w:r>
      <w:r w:rsidRPr="00CC5517">
        <w:rPr>
          <w:rFonts w:ascii="微软雅黑" w:eastAsia="微软雅黑" w:hAnsi="微软雅黑" w:cs="Times New Roman" w:hint="eastAsia"/>
          <w:sz w:val="22"/>
          <w:szCs w:val="22"/>
        </w:rPr>
        <w:t>国有资本经营预算财政拨款支出决算表</w:t>
      </w:r>
    </w:p>
    <w:p w14:paraId="2EE906C3" w14:textId="30E8D200" w:rsidR="00E649DC" w:rsidRPr="00CC5517" w:rsidRDefault="00E649DC" w:rsidP="00CC5517">
      <w:pPr>
        <w:widowControl/>
        <w:spacing w:line="600" w:lineRule="exact"/>
        <w:ind w:firstLineChars="200" w:firstLine="440"/>
        <w:jc w:val="left"/>
        <w:rPr>
          <w:rFonts w:ascii="微软雅黑" w:eastAsia="微软雅黑" w:hAnsi="微软雅黑"/>
          <w:b/>
          <w:bCs/>
          <w:kern w:val="0"/>
          <w:sz w:val="22"/>
        </w:rPr>
      </w:pPr>
      <w:r w:rsidRPr="00CC5517">
        <w:rPr>
          <w:rFonts w:ascii="微软雅黑" w:eastAsia="微软雅黑" w:hAnsi="微软雅黑"/>
          <w:b/>
          <w:bCs/>
          <w:kern w:val="0"/>
          <w:sz w:val="22"/>
        </w:rPr>
        <w:t>第三部分</w:t>
      </w:r>
      <w:r w:rsidRPr="00CC5517">
        <w:rPr>
          <w:rFonts w:ascii="微软雅黑" w:eastAsia="微软雅黑" w:hAnsi="微软雅黑" w:hint="eastAsia"/>
          <w:b/>
          <w:bCs/>
          <w:kern w:val="0"/>
          <w:sz w:val="22"/>
        </w:rPr>
        <w:t xml:space="preserve"> </w:t>
      </w:r>
      <w:r w:rsidR="00E72467" w:rsidRPr="00CC5517">
        <w:rPr>
          <w:rFonts w:ascii="微软雅黑" w:eastAsia="微软雅黑" w:hAnsi="微软雅黑" w:hint="eastAsia"/>
          <w:b/>
          <w:bCs/>
          <w:kern w:val="0"/>
          <w:sz w:val="22"/>
        </w:rPr>
        <w:t>202</w:t>
      </w:r>
      <w:r w:rsidR="00030295">
        <w:rPr>
          <w:rFonts w:ascii="微软雅黑" w:eastAsia="微软雅黑" w:hAnsi="微软雅黑"/>
          <w:b/>
          <w:bCs/>
          <w:kern w:val="0"/>
          <w:sz w:val="22"/>
        </w:rPr>
        <w:t>1</w:t>
      </w:r>
      <w:r w:rsidRPr="00CC5517">
        <w:rPr>
          <w:rFonts w:ascii="微软雅黑" w:eastAsia="微软雅黑" w:hAnsi="微软雅黑"/>
          <w:b/>
          <w:bCs/>
          <w:kern w:val="0"/>
          <w:sz w:val="22"/>
        </w:rPr>
        <w:t>年度部门决算情况说明</w:t>
      </w:r>
    </w:p>
    <w:p w14:paraId="3CB52BB3" w14:textId="77777777" w:rsidR="00E649DC" w:rsidRPr="00CC5517" w:rsidRDefault="00E649DC"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sz w:val="22"/>
          <w:szCs w:val="22"/>
        </w:rPr>
        <w:t>1、收入支出决算总体情况说明</w:t>
      </w:r>
    </w:p>
    <w:p w14:paraId="0D5A4919" w14:textId="77777777" w:rsidR="00E649DC" w:rsidRPr="00CC5517" w:rsidRDefault="00E649DC" w:rsidP="00CC5517">
      <w:pPr>
        <w:spacing w:line="600" w:lineRule="exact"/>
        <w:ind w:firstLineChars="250" w:firstLine="550"/>
        <w:jc w:val="left"/>
        <w:rPr>
          <w:rFonts w:ascii="微软雅黑" w:eastAsia="微软雅黑" w:hAnsi="微软雅黑"/>
          <w:sz w:val="22"/>
        </w:rPr>
      </w:pPr>
      <w:r w:rsidRPr="00CC5517">
        <w:rPr>
          <w:rFonts w:ascii="微软雅黑" w:eastAsia="微软雅黑" w:hAnsi="微软雅黑"/>
          <w:sz w:val="22"/>
        </w:rPr>
        <w:t>2、收入决算情况说明</w:t>
      </w:r>
    </w:p>
    <w:p w14:paraId="5BB2FA1B" w14:textId="77777777" w:rsidR="00E649DC" w:rsidRPr="00CC5517" w:rsidRDefault="00E649DC" w:rsidP="00CC551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sidRPr="00CC5517">
        <w:rPr>
          <w:rFonts w:ascii="微软雅黑" w:eastAsia="微软雅黑" w:hAnsi="微软雅黑"/>
          <w:color w:val="000000"/>
          <w:kern w:val="0"/>
          <w:sz w:val="22"/>
        </w:rPr>
        <w:t>3、支出决算情况说明</w:t>
      </w:r>
    </w:p>
    <w:p w14:paraId="7C31B638" w14:textId="77777777" w:rsidR="00E649DC" w:rsidRPr="00CC5517" w:rsidRDefault="00E649DC" w:rsidP="00CC551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sidRPr="00CC5517">
        <w:rPr>
          <w:rFonts w:ascii="微软雅黑" w:eastAsia="微软雅黑" w:hAnsi="微软雅黑"/>
          <w:color w:val="000000"/>
          <w:kern w:val="0"/>
          <w:sz w:val="22"/>
        </w:rPr>
        <w:t>4、财政拨款收入支出决算总体情况说明</w:t>
      </w:r>
    </w:p>
    <w:p w14:paraId="1A288F70" w14:textId="77777777" w:rsidR="00E649DC" w:rsidRPr="00CC5517" w:rsidRDefault="00E649DC" w:rsidP="00CC551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sidRPr="00CC5517">
        <w:rPr>
          <w:rFonts w:ascii="微软雅黑" w:eastAsia="微软雅黑" w:hAnsi="微软雅黑"/>
          <w:color w:val="000000"/>
          <w:kern w:val="0"/>
          <w:sz w:val="22"/>
        </w:rPr>
        <w:t>5、一般公共预算财政拨款支出决算情况说明</w:t>
      </w:r>
    </w:p>
    <w:p w14:paraId="2113705D" w14:textId="77777777" w:rsidR="00E649DC" w:rsidRPr="00CC5517" w:rsidRDefault="00E649DC" w:rsidP="00CC551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sidRPr="00CC5517">
        <w:rPr>
          <w:rFonts w:ascii="微软雅黑" w:eastAsia="微软雅黑" w:hAnsi="微软雅黑"/>
          <w:color w:val="000000"/>
          <w:kern w:val="0"/>
          <w:sz w:val="22"/>
        </w:rPr>
        <w:t>6、一般公共预算财政拨款基本支出决算情况说明</w:t>
      </w:r>
    </w:p>
    <w:p w14:paraId="01CA6DDD" w14:textId="77777777" w:rsidR="00E649DC" w:rsidRPr="00CC5517" w:rsidRDefault="00E649DC" w:rsidP="00CC551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sidRPr="00CC5517">
        <w:rPr>
          <w:rFonts w:ascii="微软雅黑" w:eastAsia="微软雅黑" w:hAnsi="微软雅黑"/>
          <w:color w:val="000000"/>
          <w:kern w:val="0"/>
          <w:sz w:val="22"/>
        </w:rPr>
        <w:lastRenderedPageBreak/>
        <w:t>7、一般公共预算财政拨款三</w:t>
      </w:r>
      <w:proofErr w:type="gramStart"/>
      <w:r w:rsidRPr="00CC5517">
        <w:rPr>
          <w:rFonts w:ascii="微软雅黑" w:eastAsia="微软雅黑" w:hAnsi="微软雅黑"/>
          <w:color w:val="000000"/>
          <w:kern w:val="0"/>
          <w:sz w:val="22"/>
        </w:rPr>
        <w:t>公经费</w:t>
      </w:r>
      <w:proofErr w:type="gramEnd"/>
      <w:r w:rsidRPr="00CC5517">
        <w:rPr>
          <w:rFonts w:ascii="微软雅黑" w:eastAsia="微软雅黑" w:hAnsi="微软雅黑"/>
          <w:color w:val="000000"/>
          <w:kern w:val="0"/>
          <w:sz w:val="22"/>
        </w:rPr>
        <w:t>支出决算情况说明</w:t>
      </w:r>
    </w:p>
    <w:p w14:paraId="4DE5751A" w14:textId="77777777" w:rsidR="00E649DC" w:rsidRPr="00CC5517" w:rsidRDefault="00E649DC" w:rsidP="00CC551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sidRPr="00CC5517">
        <w:rPr>
          <w:rFonts w:ascii="微软雅黑" w:eastAsia="微软雅黑" w:hAnsi="微软雅黑"/>
          <w:color w:val="000000"/>
          <w:kern w:val="0"/>
          <w:sz w:val="22"/>
        </w:rPr>
        <w:t>8、政府性基金预算收入支出决算情况</w:t>
      </w:r>
      <w:r w:rsidR="00774B8B" w:rsidRPr="00CC5517">
        <w:rPr>
          <w:rFonts w:ascii="微软雅黑" w:eastAsia="微软雅黑" w:hAnsi="微软雅黑" w:hint="eastAsia"/>
          <w:color w:val="000000"/>
          <w:kern w:val="0"/>
          <w:sz w:val="22"/>
        </w:rPr>
        <w:t>说明</w:t>
      </w:r>
    </w:p>
    <w:p w14:paraId="76CA3AAA" w14:textId="77777777" w:rsidR="00774B8B" w:rsidRPr="00CC5517" w:rsidRDefault="00774B8B" w:rsidP="00CC5517">
      <w:pPr>
        <w:pStyle w:val="Default"/>
        <w:spacing w:line="600" w:lineRule="exact"/>
        <w:ind w:firstLineChars="250" w:firstLine="550"/>
        <w:rPr>
          <w:rFonts w:ascii="微软雅黑" w:eastAsia="微软雅黑" w:hAnsi="微软雅黑" w:cs="Times New Roman"/>
          <w:sz w:val="22"/>
          <w:szCs w:val="22"/>
        </w:rPr>
      </w:pPr>
      <w:r w:rsidRPr="00CC5517">
        <w:rPr>
          <w:rFonts w:ascii="微软雅黑" w:eastAsia="微软雅黑" w:hAnsi="微软雅黑" w:cs="Times New Roman" w:hint="eastAsia"/>
          <w:sz w:val="22"/>
          <w:szCs w:val="22"/>
        </w:rPr>
        <w:t>9</w:t>
      </w:r>
      <w:r w:rsidRPr="00CC5517">
        <w:rPr>
          <w:rFonts w:ascii="微软雅黑" w:eastAsia="微软雅黑" w:hAnsi="微软雅黑" w:cs="Times New Roman"/>
          <w:sz w:val="22"/>
          <w:szCs w:val="22"/>
        </w:rPr>
        <w:t>、</w:t>
      </w:r>
      <w:r w:rsidRPr="00CC5517">
        <w:rPr>
          <w:rFonts w:ascii="微软雅黑" w:eastAsia="微软雅黑" w:hAnsi="微软雅黑" w:cs="Times New Roman" w:hint="eastAsia"/>
          <w:sz w:val="22"/>
          <w:szCs w:val="22"/>
        </w:rPr>
        <w:t>国有资本经营预算财政拨款支出决算情况说明</w:t>
      </w:r>
    </w:p>
    <w:p w14:paraId="473982E5" w14:textId="77777777" w:rsidR="00E649DC" w:rsidRPr="00CC5517" w:rsidRDefault="00774B8B" w:rsidP="00CC551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sidRPr="00CC5517">
        <w:rPr>
          <w:rFonts w:ascii="微软雅黑" w:eastAsia="微软雅黑" w:hAnsi="微软雅黑" w:hint="eastAsia"/>
          <w:color w:val="000000"/>
          <w:kern w:val="0"/>
          <w:sz w:val="22"/>
        </w:rPr>
        <w:t>10</w:t>
      </w:r>
      <w:r w:rsidR="00E649DC" w:rsidRPr="00CC5517">
        <w:rPr>
          <w:rFonts w:ascii="微软雅黑" w:eastAsia="微软雅黑" w:hAnsi="微软雅黑"/>
          <w:color w:val="000000"/>
          <w:kern w:val="0"/>
          <w:sz w:val="22"/>
        </w:rPr>
        <w:t>、预算绩效情况说明</w:t>
      </w:r>
    </w:p>
    <w:p w14:paraId="045F5DD7" w14:textId="77777777" w:rsidR="00E649DC" w:rsidRPr="00CC5517" w:rsidRDefault="00774B8B" w:rsidP="00CC551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sidRPr="00CC5517">
        <w:rPr>
          <w:rFonts w:ascii="微软雅黑" w:eastAsia="微软雅黑" w:hAnsi="微软雅黑" w:hint="eastAsia"/>
          <w:color w:val="000000"/>
          <w:kern w:val="0"/>
          <w:sz w:val="22"/>
        </w:rPr>
        <w:t>11</w:t>
      </w:r>
      <w:r w:rsidR="00E649DC" w:rsidRPr="00CC5517">
        <w:rPr>
          <w:rFonts w:ascii="微软雅黑" w:eastAsia="微软雅黑" w:hAnsi="微软雅黑"/>
          <w:color w:val="000000"/>
          <w:kern w:val="0"/>
          <w:sz w:val="22"/>
        </w:rPr>
        <w:t>、其他重要事项情况说明</w:t>
      </w:r>
    </w:p>
    <w:p w14:paraId="599FC1FE" w14:textId="77777777" w:rsidR="00E649DC" w:rsidRPr="00CC5517" w:rsidRDefault="00E649DC" w:rsidP="00CC5517">
      <w:pPr>
        <w:widowControl/>
        <w:spacing w:line="600" w:lineRule="exact"/>
        <w:ind w:firstLineChars="200" w:firstLine="440"/>
        <w:jc w:val="left"/>
        <w:rPr>
          <w:rFonts w:ascii="微软雅黑" w:eastAsia="微软雅黑" w:hAnsi="微软雅黑"/>
          <w:b/>
          <w:bCs/>
          <w:kern w:val="0"/>
          <w:sz w:val="22"/>
        </w:rPr>
      </w:pPr>
      <w:r w:rsidRPr="00CC5517">
        <w:rPr>
          <w:rFonts w:ascii="微软雅黑" w:eastAsia="微软雅黑" w:hAnsi="微软雅黑"/>
          <w:b/>
          <w:bCs/>
          <w:kern w:val="0"/>
          <w:sz w:val="22"/>
        </w:rPr>
        <w:t>第四部分</w:t>
      </w:r>
      <w:r w:rsidRPr="00CC5517">
        <w:rPr>
          <w:rFonts w:ascii="微软雅黑" w:eastAsia="微软雅黑" w:hAnsi="微软雅黑" w:hint="eastAsia"/>
          <w:b/>
          <w:bCs/>
          <w:kern w:val="0"/>
          <w:sz w:val="22"/>
        </w:rPr>
        <w:t xml:space="preserve"> </w:t>
      </w:r>
      <w:r w:rsidRPr="00CC5517">
        <w:rPr>
          <w:rFonts w:ascii="微软雅黑" w:eastAsia="微软雅黑" w:hAnsi="微软雅黑"/>
          <w:b/>
          <w:bCs/>
          <w:kern w:val="0"/>
          <w:sz w:val="22"/>
        </w:rPr>
        <w:t>名词解释</w:t>
      </w:r>
    </w:p>
    <w:p w14:paraId="60E212A6" w14:textId="77777777" w:rsidR="00774B8B" w:rsidRPr="00CC5517" w:rsidRDefault="00774B8B" w:rsidP="00CC5517">
      <w:pPr>
        <w:widowControl/>
        <w:spacing w:line="600" w:lineRule="exact"/>
        <w:ind w:firstLineChars="200" w:firstLine="440"/>
        <w:jc w:val="left"/>
        <w:rPr>
          <w:rFonts w:ascii="微软雅黑" w:eastAsia="微软雅黑" w:hAnsi="微软雅黑"/>
          <w:color w:val="000000"/>
          <w:kern w:val="0"/>
          <w:sz w:val="22"/>
        </w:rPr>
      </w:pPr>
      <w:r w:rsidRPr="00CC5517">
        <w:rPr>
          <w:rFonts w:ascii="微软雅黑" w:eastAsia="微软雅黑" w:hAnsi="微软雅黑" w:hint="eastAsia"/>
          <w:color w:val="000000"/>
          <w:kern w:val="0"/>
          <w:sz w:val="22"/>
        </w:rPr>
        <w:t>财政拨款收入</w:t>
      </w:r>
    </w:p>
    <w:p w14:paraId="5BF2614A" w14:textId="77777777" w:rsidR="00774B8B" w:rsidRPr="00CC5517" w:rsidRDefault="00774B8B" w:rsidP="00CC5517">
      <w:pPr>
        <w:widowControl/>
        <w:spacing w:line="600" w:lineRule="exact"/>
        <w:ind w:firstLineChars="200" w:firstLine="440"/>
        <w:jc w:val="left"/>
        <w:rPr>
          <w:rFonts w:ascii="微软雅黑" w:eastAsia="微软雅黑" w:hAnsi="微软雅黑"/>
          <w:color w:val="000000"/>
          <w:kern w:val="0"/>
          <w:sz w:val="22"/>
        </w:rPr>
      </w:pPr>
      <w:r w:rsidRPr="00CC5517">
        <w:rPr>
          <w:rFonts w:ascii="微软雅黑" w:eastAsia="微软雅黑" w:hAnsi="微软雅黑" w:hint="eastAsia"/>
          <w:color w:val="000000"/>
          <w:kern w:val="0"/>
          <w:sz w:val="22"/>
        </w:rPr>
        <w:t>事业收入</w:t>
      </w:r>
    </w:p>
    <w:p w14:paraId="7C8B3ECD" w14:textId="77777777" w:rsidR="00774B8B" w:rsidRPr="00CC5517" w:rsidRDefault="00774B8B" w:rsidP="00CC5517">
      <w:pPr>
        <w:widowControl/>
        <w:spacing w:line="600" w:lineRule="exact"/>
        <w:ind w:firstLineChars="200" w:firstLine="440"/>
        <w:jc w:val="left"/>
        <w:rPr>
          <w:rFonts w:ascii="微软雅黑" w:eastAsia="微软雅黑" w:hAnsi="微软雅黑"/>
          <w:color w:val="000000"/>
          <w:kern w:val="0"/>
          <w:sz w:val="22"/>
        </w:rPr>
      </w:pPr>
      <w:r w:rsidRPr="00CC5517">
        <w:rPr>
          <w:rFonts w:ascii="微软雅黑" w:eastAsia="微软雅黑" w:hAnsi="微软雅黑" w:hint="eastAsia"/>
          <w:color w:val="000000"/>
          <w:kern w:val="0"/>
          <w:sz w:val="22"/>
        </w:rPr>
        <w:t>其他收入</w:t>
      </w:r>
    </w:p>
    <w:p w14:paraId="04F54666" w14:textId="77777777" w:rsidR="00774B8B" w:rsidRPr="00CC5517" w:rsidRDefault="00774B8B" w:rsidP="00CC5517">
      <w:pPr>
        <w:widowControl/>
        <w:spacing w:line="600" w:lineRule="exact"/>
        <w:ind w:firstLineChars="200" w:firstLine="440"/>
        <w:jc w:val="left"/>
        <w:rPr>
          <w:rFonts w:ascii="微软雅黑" w:eastAsia="微软雅黑" w:hAnsi="微软雅黑"/>
          <w:color w:val="000000"/>
          <w:kern w:val="0"/>
          <w:sz w:val="22"/>
        </w:rPr>
      </w:pPr>
      <w:r w:rsidRPr="00CC5517">
        <w:rPr>
          <w:rFonts w:ascii="微软雅黑" w:eastAsia="微软雅黑" w:hAnsi="微软雅黑" w:hint="eastAsia"/>
          <w:color w:val="000000"/>
          <w:kern w:val="0"/>
          <w:sz w:val="22"/>
        </w:rPr>
        <w:t>年初结转和结余</w:t>
      </w:r>
    </w:p>
    <w:p w14:paraId="509A5759" w14:textId="77777777" w:rsidR="00774B8B" w:rsidRPr="00CC5517" w:rsidRDefault="00774B8B" w:rsidP="00CC5517">
      <w:pPr>
        <w:widowControl/>
        <w:spacing w:line="600" w:lineRule="exact"/>
        <w:ind w:firstLineChars="200" w:firstLine="440"/>
        <w:jc w:val="left"/>
        <w:rPr>
          <w:rFonts w:ascii="微软雅黑" w:eastAsia="微软雅黑" w:hAnsi="微软雅黑"/>
          <w:color w:val="000000"/>
          <w:kern w:val="0"/>
          <w:sz w:val="22"/>
        </w:rPr>
      </w:pPr>
      <w:r w:rsidRPr="00CC5517">
        <w:rPr>
          <w:rFonts w:ascii="微软雅黑" w:eastAsia="微软雅黑" w:hAnsi="微软雅黑" w:hint="eastAsia"/>
          <w:color w:val="000000"/>
          <w:kern w:val="0"/>
          <w:sz w:val="22"/>
        </w:rPr>
        <w:t>年未结转和结余</w:t>
      </w:r>
    </w:p>
    <w:p w14:paraId="4C15D62F" w14:textId="77777777" w:rsidR="00774B8B" w:rsidRPr="00CC5517" w:rsidRDefault="00774B8B" w:rsidP="00CC5517">
      <w:pPr>
        <w:widowControl/>
        <w:spacing w:line="600" w:lineRule="exact"/>
        <w:ind w:firstLineChars="200" w:firstLine="440"/>
        <w:jc w:val="left"/>
        <w:rPr>
          <w:rFonts w:ascii="微软雅黑" w:eastAsia="微软雅黑" w:hAnsi="微软雅黑"/>
          <w:color w:val="000000"/>
          <w:kern w:val="0"/>
          <w:sz w:val="22"/>
        </w:rPr>
      </w:pPr>
      <w:r w:rsidRPr="00CC5517">
        <w:rPr>
          <w:rFonts w:ascii="微软雅黑" w:eastAsia="微软雅黑" w:hAnsi="微软雅黑" w:hint="eastAsia"/>
          <w:color w:val="000000"/>
          <w:kern w:val="0"/>
          <w:sz w:val="22"/>
        </w:rPr>
        <w:t>基本支出</w:t>
      </w:r>
    </w:p>
    <w:p w14:paraId="7CC6B5A4" w14:textId="77777777" w:rsidR="00774B8B" w:rsidRPr="00CC5517" w:rsidRDefault="00774B8B" w:rsidP="00CC5517">
      <w:pPr>
        <w:widowControl/>
        <w:spacing w:line="600" w:lineRule="exact"/>
        <w:ind w:firstLineChars="200" w:firstLine="440"/>
        <w:jc w:val="left"/>
        <w:rPr>
          <w:rFonts w:ascii="微软雅黑" w:eastAsia="微软雅黑" w:hAnsi="微软雅黑"/>
          <w:color w:val="000000"/>
          <w:kern w:val="0"/>
          <w:sz w:val="22"/>
        </w:rPr>
      </w:pPr>
      <w:r w:rsidRPr="00CC5517">
        <w:rPr>
          <w:rFonts w:ascii="微软雅黑" w:eastAsia="微软雅黑" w:hAnsi="微软雅黑" w:hint="eastAsia"/>
          <w:color w:val="000000"/>
          <w:kern w:val="0"/>
          <w:sz w:val="22"/>
        </w:rPr>
        <w:t>项目支出</w:t>
      </w:r>
    </w:p>
    <w:p w14:paraId="6E335C58" w14:textId="77777777" w:rsidR="00E649DC" w:rsidRPr="00CC5517" w:rsidRDefault="00E649DC" w:rsidP="00CC5517">
      <w:pPr>
        <w:widowControl/>
        <w:spacing w:line="600" w:lineRule="exact"/>
        <w:ind w:firstLineChars="200" w:firstLine="440"/>
        <w:jc w:val="left"/>
        <w:rPr>
          <w:rFonts w:ascii="微软雅黑" w:eastAsia="微软雅黑" w:hAnsi="微软雅黑"/>
          <w:b/>
          <w:bCs/>
          <w:kern w:val="0"/>
          <w:sz w:val="22"/>
        </w:rPr>
      </w:pPr>
      <w:r w:rsidRPr="00CC5517">
        <w:rPr>
          <w:rFonts w:ascii="微软雅黑" w:eastAsia="微软雅黑" w:hAnsi="微软雅黑"/>
          <w:b/>
          <w:bCs/>
          <w:kern w:val="0"/>
          <w:sz w:val="22"/>
        </w:rPr>
        <w:t>第五部分</w:t>
      </w:r>
      <w:r w:rsidRPr="00CC5517">
        <w:rPr>
          <w:rFonts w:ascii="微软雅黑" w:eastAsia="微软雅黑" w:hAnsi="微软雅黑" w:hint="eastAsia"/>
          <w:b/>
          <w:bCs/>
          <w:kern w:val="0"/>
          <w:sz w:val="22"/>
        </w:rPr>
        <w:t xml:space="preserve"> </w:t>
      </w:r>
      <w:r w:rsidRPr="00CC5517">
        <w:rPr>
          <w:rFonts w:ascii="微软雅黑" w:eastAsia="微软雅黑" w:hAnsi="微软雅黑"/>
          <w:b/>
          <w:bCs/>
          <w:kern w:val="0"/>
          <w:sz w:val="22"/>
        </w:rPr>
        <w:t>附件</w:t>
      </w:r>
    </w:p>
    <w:p w14:paraId="436AA144" w14:textId="3AA44751" w:rsidR="00FE1F0A" w:rsidRPr="00CC5517" w:rsidRDefault="00472C8A" w:rsidP="00CC5517">
      <w:pPr>
        <w:widowControl/>
        <w:spacing w:line="600" w:lineRule="exact"/>
        <w:ind w:firstLineChars="200" w:firstLine="440"/>
        <w:jc w:val="left"/>
        <w:rPr>
          <w:rFonts w:ascii="微软雅黑" w:eastAsia="微软雅黑" w:hAnsi="微软雅黑"/>
          <w:color w:val="000000"/>
          <w:kern w:val="0"/>
          <w:sz w:val="22"/>
        </w:rPr>
      </w:pPr>
      <w:r w:rsidRPr="00CC5517">
        <w:rPr>
          <w:rFonts w:ascii="微软雅黑" w:eastAsia="微软雅黑" w:hAnsi="微软雅黑" w:hint="eastAsia"/>
          <w:color w:val="000000"/>
          <w:kern w:val="0"/>
          <w:sz w:val="22"/>
        </w:rPr>
        <w:t>202</w:t>
      </w:r>
      <w:r w:rsidR="00413807">
        <w:rPr>
          <w:rFonts w:ascii="微软雅黑" w:eastAsia="微软雅黑" w:hAnsi="微软雅黑"/>
          <w:color w:val="000000"/>
          <w:kern w:val="0"/>
          <w:sz w:val="22"/>
        </w:rPr>
        <w:t>1</w:t>
      </w:r>
      <w:r w:rsidRPr="00CC5517">
        <w:rPr>
          <w:rFonts w:ascii="微软雅黑" w:eastAsia="微软雅黑" w:hAnsi="微软雅黑" w:hint="eastAsia"/>
          <w:color w:val="000000"/>
          <w:kern w:val="0"/>
          <w:sz w:val="22"/>
        </w:rPr>
        <w:t>年部门整体绩效评价报告</w:t>
      </w:r>
    </w:p>
    <w:p w14:paraId="6CB98CEF" w14:textId="4B78C0E9" w:rsidR="00E649DC" w:rsidRPr="00CC5517" w:rsidRDefault="00E649DC" w:rsidP="00E72467">
      <w:pPr>
        <w:widowControl/>
        <w:spacing w:line="600" w:lineRule="exact"/>
        <w:rPr>
          <w:rFonts w:ascii="微软雅黑" w:eastAsia="微软雅黑" w:hAnsi="微软雅黑"/>
          <w:b/>
          <w:bCs/>
          <w:kern w:val="0"/>
          <w:sz w:val="22"/>
        </w:rPr>
      </w:pPr>
      <w:r w:rsidRPr="00CC5517">
        <w:rPr>
          <w:rFonts w:ascii="微软雅黑" w:eastAsia="微软雅黑" w:hAnsi="微软雅黑" w:hint="eastAsia"/>
          <w:b/>
          <w:bCs/>
          <w:kern w:val="0"/>
          <w:sz w:val="22"/>
        </w:rPr>
        <w:t xml:space="preserve">第一部分 </w:t>
      </w:r>
      <w:r w:rsidR="00E72467" w:rsidRPr="00CC5517">
        <w:rPr>
          <w:rFonts w:ascii="微软雅黑" w:eastAsia="微软雅黑" w:hAnsi="微软雅黑" w:hint="eastAsia"/>
          <w:b/>
          <w:bCs/>
          <w:kern w:val="0"/>
          <w:sz w:val="22"/>
        </w:rPr>
        <w:t>永州市回</w:t>
      </w:r>
      <w:proofErr w:type="gramStart"/>
      <w:r w:rsidR="00E72467" w:rsidRPr="00CC5517">
        <w:rPr>
          <w:rFonts w:ascii="微软雅黑" w:eastAsia="微软雅黑" w:hAnsi="微软雅黑" w:hint="eastAsia"/>
          <w:b/>
          <w:bCs/>
          <w:kern w:val="0"/>
          <w:sz w:val="22"/>
        </w:rPr>
        <w:t>龙圩管理</w:t>
      </w:r>
      <w:proofErr w:type="gramEnd"/>
      <w:r w:rsidR="00E72467" w:rsidRPr="00CC5517">
        <w:rPr>
          <w:rFonts w:ascii="微软雅黑" w:eastAsia="微软雅黑" w:hAnsi="微软雅黑" w:hint="eastAsia"/>
          <w:b/>
          <w:bCs/>
          <w:kern w:val="0"/>
          <w:sz w:val="22"/>
        </w:rPr>
        <w:t>区</w:t>
      </w:r>
      <w:r w:rsidR="001D65EF" w:rsidRPr="00CC5517">
        <w:rPr>
          <w:rFonts w:ascii="微软雅黑" w:eastAsia="微软雅黑" w:hAnsi="微软雅黑" w:hint="eastAsia"/>
          <w:b/>
          <w:bCs/>
          <w:kern w:val="0"/>
          <w:sz w:val="22"/>
        </w:rPr>
        <w:t>发展</w:t>
      </w:r>
      <w:r w:rsidR="00A127C9">
        <w:rPr>
          <w:rFonts w:ascii="微软雅黑" w:eastAsia="微软雅黑" w:hAnsi="微软雅黑" w:hint="eastAsia"/>
          <w:b/>
          <w:bCs/>
          <w:kern w:val="0"/>
          <w:sz w:val="22"/>
        </w:rPr>
        <w:t>和</w:t>
      </w:r>
      <w:proofErr w:type="gramStart"/>
      <w:r w:rsidR="00A127C9">
        <w:rPr>
          <w:rFonts w:ascii="微软雅黑" w:eastAsia="微软雅黑" w:hAnsi="微软雅黑" w:hint="eastAsia"/>
          <w:b/>
          <w:bCs/>
          <w:kern w:val="0"/>
          <w:sz w:val="22"/>
        </w:rPr>
        <w:t>改革</w:t>
      </w:r>
      <w:r w:rsidR="00E72467" w:rsidRPr="00CC5517">
        <w:rPr>
          <w:rFonts w:ascii="微软雅黑" w:eastAsia="微软雅黑" w:hAnsi="微软雅黑" w:hint="eastAsia"/>
          <w:b/>
          <w:bCs/>
          <w:kern w:val="0"/>
          <w:sz w:val="22"/>
        </w:rPr>
        <w:t>局</w:t>
      </w:r>
      <w:r w:rsidRPr="00CC5517">
        <w:rPr>
          <w:rFonts w:ascii="微软雅黑" w:eastAsia="微软雅黑" w:hAnsi="微软雅黑" w:hint="eastAsia"/>
          <w:b/>
          <w:bCs/>
          <w:kern w:val="0"/>
          <w:sz w:val="22"/>
        </w:rPr>
        <w:t>概况</w:t>
      </w:r>
      <w:proofErr w:type="gramEnd"/>
    </w:p>
    <w:p w14:paraId="2560A7DC" w14:textId="77777777" w:rsidR="00E649DC" w:rsidRPr="00CC5517" w:rsidRDefault="001819F3" w:rsidP="001819F3">
      <w:pPr>
        <w:widowControl/>
        <w:spacing w:line="600" w:lineRule="exact"/>
        <w:rPr>
          <w:rFonts w:ascii="微软雅黑" w:eastAsia="微软雅黑" w:hAnsi="微软雅黑"/>
          <w:b/>
          <w:bCs/>
          <w:kern w:val="0"/>
          <w:sz w:val="22"/>
        </w:rPr>
      </w:pPr>
      <w:r w:rsidRPr="00CC5517">
        <w:rPr>
          <w:rFonts w:ascii="微软雅黑" w:eastAsia="微软雅黑" w:hAnsi="微软雅黑" w:hint="eastAsia"/>
          <w:b/>
          <w:bCs/>
          <w:kern w:val="0"/>
          <w:sz w:val="22"/>
        </w:rPr>
        <w:t>一、</w:t>
      </w:r>
      <w:r w:rsidR="00E649DC" w:rsidRPr="00CC5517">
        <w:rPr>
          <w:rFonts w:ascii="微软雅黑" w:eastAsia="微软雅黑" w:hAnsi="微软雅黑" w:hint="eastAsia"/>
          <w:b/>
          <w:bCs/>
          <w:kern w:val="0"/>
          <w:sz w:val="22"/>
        </w:rPr>
        <w:t>部门职责</w:t>
      </w:r>
    </w:p>
    <w:p w14:paraId="0814604B" w14:textId="7653D642" w:rsidR="00EB7BB5" w:rsidRPr="00CC5517" w:rsidRDefault="001819F3" w:rsidP="001819F3">
      <w:pPr>
        <w:widowControl/>
        <w:spacing w:line="600" w:lineRule="exact"/>
        <w:rPr>
          <w:rFonts w:ascii="微软雅黑" w:eastAsia="微软雅黑" w:hAnsi="微软雅黑"/>
          <w:b/>
          <w:bCs/>
          <w:kern w:val="0"/>
          <w:sz w:val="22"/>
        </w:rPr>
      </w:pPr>
      <w:r w:rsidRPr="00CC5517">
        <w:rPr>
          <w:rFonts w:ascii="微软雅黑" w:eastAsia="微软雅黑" w:hAnsi="微软雅黑" w:hint="eastAsia"/>
          <w:b/>
          <w:bCs/>
          <w:kern w:val="0"/>
          <w:sz w:val="22"/>
        </w:rPr>
        <w:t>1.</w:t>
      </w:r>
      <w:r w:rsidR="001D65EF" w:rsidRPr="00CC5517">
        <w:rPr>
          <w:rFonts w:ascii="微软雅黑" w:eastAsia="微软雅黑" w:hAnsi="微软雅黑" w:hint="eastAsia"/>
          <w:b/>
          <w:bCs/>
          <w:kern w:val="0"/>
          <w:sz w:val="22"/>
        </w:rPr>
        <w:t>发展</w:t>
      </w:r>
      <w:r w:rsidR="00A127C9">
        <w:rPr>
          <w:rFonts w:ascii="微软雅黑" w:eastAsia="微软雅黑" w:hAnsi="微软雅黑" w:hint="eastAsia"/>
          <w:b/>
          <w:bCs/>
          <w:kern w:val="0"/>
          <w:sz w:val="22"/>
        </w:rPr>
        <w:t>和改革局</w:t>
      </w:r>
      <w:r w:rsidR="00EB7BB5" w:rsidRPr="00CC5517">
        <w:rPr>
          <w:rFonts w:ascii="微软雅黑" w:eastAsia="微软雅黑" w:hAnsi="微软雅黑" w:hint="eastAsia"/>
          <w:b/>
          <w:bCs/>
          <w:kern w:val="0"/>
          <w:sz w:val="22"/>
        </w:rPr>
        <w:t>部门职责如下：</w:t>
      </w:r>
    </w:p>
    <w:p w14:paraId="10BEC7A9" w14:textId="77777777" w:rsidR="001D65EF" w:rsidRPr="00CC5517" w:rsidRDefault="00EA29FB" w:rsidP="00EA29FB">
      <w:pPr>
        <w:pStyle w:val="af2"/>
        <w:spacing w:before="0" w:beforeAutospacing="0" w:after="0" w:afterAutospacing="0" w:line="520" w:lineRule="exact"/>
        <w:rPr>
          <w:rFonts w:ascii="微软雅黑" w:eastAsia="微软雅黑" w:hAnsi="微软雅黑"/>
          <w:kern w:val="2"/>
          <w:sz w:val="22"/>
          <w:szCs w:val="22"/>
        </w:rPr>
      </w:pP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1</w:t>
      </w: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负责拟订国民经济和社会发展战略、中长期发展规划和年度发展计划，并负责实施。提出经济发展速度、总量平衡和结构调整的目标及政策建议。</w:t>
      </w:r>
    </w:p>
    <w:p w14:paraId="01FE4A88" w14:textId="77777777" w:rsidR="001D65EF" w:rsidRPr="00CC5517" w:rsidRDefault="00EA29FB" w:rsidP="00EA29FB">
      <w:pPr>
        <w:pStyle w:val="af2"/>
        <w:spacing w:before="0" w:beforeAutospacing="0" w:after="0" w:afterAutospacing="0" w:line="520" w:lineRule="exact"/>
        <w:rPr>
          <w:rFonts w:ascii="微软雅黑" w:eastAsia="微软雅黑" w:hAnsi="微软雅黑"/>
          <w:kern w:val="2"/>
          <w:sz w:val="22"/>
          <w:szCs w:val="22"/>
        </w:rPr>
      </w:pP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2</w:t>
      </w: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负责经济运行的监测和经济发展趋势的预测。</w:t>
      </w:r>
    </w:p>
    <w:p w14:paraId="137DF65C" w14:textId="77777777" w:rsidR="001D65EF" w:rsidRPr="00CC5517" w:rsidRDefault="00EA29FB" w:rsidP="00EA29FB">
      <w:pPr>
        <w:pStyle w:val="af2"/>
        <w:spacing w:before="0" w:beforeAutospacing="0" w:after="0" w:afterAutospacing="0" w:line="520" w:lineRule="exact"/>
        <w:rPr>
          <w:rFonts w:ascii="微软雅黑" w:eastAsia="微软雅黑" w:hAnsi="微软雅黑"/>
          <w:kern w:val="2"/>
          <w:sz w:val="22"/>
          <w:szCs w:val="22"/>
        </w:rPr>
      </w:pP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3</w:t>
      </w: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承担指导推进和综合协调管理区经济体制改革的责任。研究分析经济体制改革问题，组织拟订综合性经济体制改革方案，协调有关专项经济体制改革方案。</w:t>
      </w:r>
    </w:p>
    <w:p w14:paraId="6260EEAE" w14:textId="77777777" w:rsidR="001D65EF" w:rsidRPr="00CC5517" w:rsidRDefault="00EA29FB" w:rsidP="00EA29FB">
      <w:pPr>
        <w:pStyle w:val="af2"/>
        <w:spacing w:before="0" w:beforeAutospacing="0" w:after="0" w:afterAutospacing="0" w:line="520" w:lineRule="exact"/>
        <w:rPr>
          <w:rFonts w:ascii="微软雅黑" w:eastAsia="微软雅黑" w:hAnsi="微软雅黑"/>
          <w:kern w:val="2"/>
          <w:sz w:val="22"/>
          <w:szCs w:val="22"/>
        </w:rPr>
      </w:pPr>
      <w:r w:rsidRPr="00CC5517">
        <w:rPr>
          <w:rFonts w:ascii="微软雅黑" w:eastAsia="微软雅黑" w:hAnsi="微软雅黑" w:hint="eastAsia"/>
          <w:kern w:val="2"/>
          <w:sz w:val="22"/>
          <w:szCs w:val="22"/>
        </w:rPr>
        <w:lastRenderedPageBreak/>
        <w:t>（</w:t>
      </w:r>
      <w:r w:rsidR="001D65EF" w:rsidRPr="00CC5517">
        <w:rPr>
          <w:rFonts w:ascii="微软雅黑" w:eastAsia="微软雅黑" w:hAnsi="微软雅黑" w:hint="eastAsia"/>
          <w:kern w:val="2"/>
          <w:sz w:val="22"/>
          <w:szCs w:val="22"/>
        </w:rPr>
        <w:t>4</w:t>
      </w: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承担规划管理区内重大建设项目和生产力布局的责任。提出全社会固定资产投资总规模，监督管理政府投资项目，指导和监督政策性贷款和外资的使用，引导民间投资的使用，负责建设项目的招投标监督管理和项目</w:t>
      </w:r>
      <w:proofErr w:type="gramStart"/>
      <w:r w:rsidR="001D65EF" w:rsidRPr="00CC5517">
        <w:rPr>
          <w:rFonts w:ascii="微软雅黑" w:eastAsia="微软雅黑" w:hAnsi="微软雅黑" w:hint="eastAsia"/>
          <w:kern w:val="2"/>
          <w:sz w:val="22"/>
          <w:szCs w:val="22"/>
        </w:rPr>
        <w:t>稽察</w:t>
      </w:r>
      <w:proofErr w:type="gramEnd"/>
      <w:r w:rsidR="001D65EF" w:rsidRPr="00CC5517">
        <w:rPr>
          <w:rFonts w:ascii="微软雅黑" w:eastAsia="微软雅黑" w:hAnsi="微软雅黑" w:hint="eastAsia"/>
          <w:kern w:val="2"/>
          <w:sz w:val="22"/>
          <w:szCs w:val="22"/>
        </w:rPr>
        <w:t>工作。</w:t>
      </w:r>
    </w:p>
    <w:p w14:paraId="3BB17017" w14:textId="77777777" w:rsidR="001D65EF" w:rsidRPr="00CC5517" w:rsidRDefault="00EA29FB" w:rsidP="00EA29FB">
      <w:pPr>
        <w:pStyle w:val="af2"/>
        <w:spacing w:before="0" w:beforeAutospacing="0" w:after="0" w:afterAutospacing="0" w:line="520" w:lineRule="exact"/>
        <w:rPr>
          <w:rFonts w:ascii="微软雅黑" w:eastAsia="微软雅黑" w:hAnsi="微软雅黑"/>
          <w:kern w:val="2"/>
          <w:sz w:val="22"/>
          <w:szCs w:val="22"/>
        </w:rPr>
      </w:pP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5</w:t>
      </w: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分析区域经济和城镇化发展情况，提出区域经济发展、重点基础设施建设、生态环境建设、经济结构调整、资源开发利用以及重大项目建设建议。</w:t>
      </w:r>
    </w:p>
    <w:p w14:paraId="2125E4E5" w14:textId="77777777" w:rsidR="001D65EF" w:rsidRPr="00CC5517" w:rsidRDefault="00EA29FB" w:rsidP="00EA29FB">
      <w:pPr>
        <w:pStyle w:val="af2"/>
        <w:spacing w:before="0" w:beforeAutospacing="0" w:after="0" w:afterAutospacing="0" w:line="520" w:lineRule="exact"/>
        <w:rPr>
          <w:rFonts w:ascii="微软雅黑" w:eastAsia="微软雅黑" w:hAnsi="微软雅黑"/>
          <w:kern w:val="2"/>
          <w:sz w:val="22"/>
          <w:szCs w:val="22"/>
        </w:rPr>
      </w:pP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6</w:t>
      </w: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拟订区域经济发展、资源开发、生产力布局和生态环境建设规划，提出地区开发建设计划。引导、促进区域经济结构合理化布局和协调发展。</w:t>
      </w:r>
    </w:p>
    <w:p w14:paraId="45CAE40E" w14:textId="77777777" w:rsidR="001D65EF" w:rsidRPr="00CC5517" w:rsidRDefault="00EA29FB" w:rsidP="00EA29FB">
      <w:pPr>
        <w:pStyle w:val="af2"/>
        <w:spacing w:before="0" w:beforeAutospacing="0" w:after="0" w:afterAutospacing="0" w:line="520" w:lineRule="exact"/>
        <w:rPr>
          <w:rFonts w:ascii="微软雅黑" w:eastAsia="微软雅黑" w:hAnsi="微软雅黑"/>
          <w:kern w:val="2"/>
          <w:sz w:val="22"/>
          <w:szCs w:val="22"/>
        </w:rPr>
      </w:pP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7</w:t>
      </w: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提出经济与社会协调发展、相互促进的政策建议，支持各项社会事业的协调发展。</w:t>
      </w:r>
    </w:p>
    <w:p w14:paraId="139BD623" w14:textId="77777777" w:rsidR="001D65EF" w:rsidRPr="00CC5517" w:rsidRDefault="00EA29FB" w:rsidP="00EA29FB">
      <w:pPr>
        <w:pStyle w:val="af2"/>
        <w:spacing w:before="0" w:beforeAutospacing="0" w:after="0" w:afterAutospacing="0" w:line="520" w:lineRule="exact"/>
        <w:rPr>
          <w:rFonts w:ascii="微软雅黑" w:eastAsia="微软雅黑" w:hAnsi="微软雅黑"/>
          <w:kern w:val="2"/>
          <w:sz w:val="22"/>
          <w:szCs w:val="22"/>
        </w:rPr>
      </w:pP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8</w:t>
      </w: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推进可持续发展战略，负责节能减排的综合协调工作，组织拟订资源综合利用规划，会同有关部门编制生态建设规划，协调生态建设和资源节约综合利用的重大问题。</w:t>
      </w:r>
    </w:p>
    <w:p w14:paraId="5C72C984" w14:textId="77777777" w:rsidR="001D65EF" w:rsidRPr="00CC5517" w:rsidRDefault="00EA29FB" w:rsidP="00EA29FB">
      <w:pPr>
        <w:pStyle w:val="af2"/>
        <w:spacing w:before="0" w:beforeAutospacing="0" w:after="0" w:afterAutospacing="0" w:line="520" w:lineRule="exact"/>
        <w:rPr>
          <w:rFonts w:ascii="微软雅黑" w:eastAsia="微软雅黑" w:hAnsi="微软雅黑"/>
          <w:kern w:val="2"/>
          <w:sz w:val="22"/>
          <w:szCs w:val="22"/>
        </w:rPr>
      </w:pP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9</w:t>
      </w: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研究提出服务业发展战略和政策措施，协调服务业发展中的重大问题。</w:t>
      </w:r>
    </w:p>
    <w:p w14:paraId="3AA9ADC3" w14:textId="77777777" w:rsidR="001D65EF" w:rsidRPr="00CC5517" w:rsidRDefault="00EA29FB" w:rsidP="00EA29FB">
      <w:pPr>
        <w:pStyle w:val="af2"/>
        <w:spacing w:before="0" w:beforeAutospacing="0" w:after="0" w:afterAutospacing="0" w:line="520" w:lineRule="exact"/>
        <w:rPr>
          <w:rFonts w:ascii="微软雅黑" w:eastAsia="微软雅黑" w:hAnsi="微软雅黑"/>
          <w:kern w:val="2"/>
          <w:sz w:val="22"/>
          <w:szCs w:val="22"/>
        </w:rPr>
      </w:pP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10</w:t>
      </w:r>
      <w:r w:rsidRPr="00CC5517">
        <w:rPr>
          <w:rFonts w:ascii="微软雅黑" w:eastAsia="微软雅黑" w:hAnsi="微软雅黑" w:hint="eastAsia"/>
          <w:kern w:val="2"/>
          <w:sz w:val="22"/>
          <w:szCs w:val="22"/>
        </w:rPr>
        <w:t>）</w:t>
      </w:r>
      <w:r w:rsidR="001D65EF" w:rsidRPr="00CC5517">
        <w:rPr>
          <w:rFonts w:ascii="微软雅黑" w:eastAsia="微软雅黑" w:hAnsi="微软雅黑" w:hint="eastAsia"/>
          <w:kern w:val="2"/>
          <w:sz w:val="22"/>
          <w:szCs w:val="22"/>
        </w:rPr>
        <w:t>承办管理区管委会交办的其他事项。</w:t>
      </w:r>
    </w:p>
    <w:p w14:paraId="1A7BDF65" w14:textId="77777777" w:rsidR="00EB7BB5" w:rsidRPr="00CC5517" w:rsidRDefault="00694508" w:rsidP="00694508">
      <w:pPr>
        <w:widowControl/>
        <w:spacing w:line="600" w:lineRule="exact"/>
        <w:rPr>
          <w:rFonts w:ascii="微软雅黑" w:eastAsia="微软雅黑" w:hAnsi="微软雅黑"/>
          <w:b/>
          <w:bCs/>
          <w:kern w:val="0"/>
          <w:sz w:val="22"/>
        </w:rPr>
      </w:pPr>
      <w:r w:rsidRPr="00CC5517">
        <w:rPr>
          <w:rFonts w:ascii="微软雅黑" w:eastAsia="微软雅黑" w:hAnsi="微软雅黑" w:hint="eastAsia"/>
          <w:b/>
          <w:bCs/>
          <w:kern w:val="0"/>
          <w:sz w:val="22"/>
        </w:rPr>
        <w:t>2、</w:t>
      </w:r>
      <w:r w:rsidR="001D65EF" w:rsidRPr="00CC5517">
        <w:rPr>
          <w:rFonts w:ascii="微软雅黑" w:eastAsia="微软雅黑" w:hAnsi="微软雅黑" w:hint="eastAsia"/>
          <w:b/>
          <w:bCs/>
          <w:kern w:val="0"/>
          <w:sz w:val="22"/>
        </w:rPr>
        <w:t>环保</w:t>
      </w:r>
      <w:r w:rsidR="00EB7BB5" w:rsidRPr="00CC5517">
        <w:rPr>
          <w:rFonts w:ascii="微软雅黑" w:eastAsia="微软雅黑" w:hAnsi="微软雅黑" w:hint="eastAsia"/>
          <w:b/>
          <w:bCs/>
          <w:kern w:val="0"/>
          <w:sz w:val="22"/>
        </w:rPr>
        <w:t>局部门职责如下：</w:t>
      </w:r>
    </w:p>
    <w:p w14:paraId="1D35D918" w14:textId="77777777" w:rsidR="00EA29FB" w:rsidRPr="00CC5517" w:rsidRDefault="00EA29FB" w:rsidP="00EA29FB">
      <w:pPr>
        <w:jc w:val="left"/>
        <w:rPr>
          <w:rFonts w:ascii="微软雅黑" w:eastAsia="微软雅黑" w:hAnsi="微软雅黑" w:cs="Times New Roman"/>
          <w:sz w:val="22"/>
        </w:rPr>
      </w:pP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1</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贯彻执行国家环境保护的方针、政策和法律、法规，按照上级主管部门的要求做好辖区内的环境监管工作。</w:t>
      </w:r>
    </w:p>
    <w:p w14:paraId="35D6386C" w14:textId="77777777" w:rsidR="001D65EF" w:rsidRPr="00CC5517" w:rsidRDefault="00EA29FB" w:rsidP="00EA29FB">
      <w:pPr>
        <w:jc w:val="left"/>
        <w:rPr>
          <w:rFonts w:ascii="微软雅黑" w:eastAsia="微软雅黑" w:hAnsi="微软雅黑" w:cs="Times New Roman"/>
          <w:sz w:val="22"/>
        </w:rPr>
      </w:pP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2</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拟定全区环境保护规划和计划；组织拟定和监管实施管理区确定的重点区域、重点流域污染防治规范和生态保护规划；组织编制全区环境功能区划。</w:t>
      </w:r>
    </w:p>
    <w:p w14:paraId="763F64BE" w14:textId="77777777" w:rsidR="001D65EF" w:rsidRPr="00CC5517" w:rsidRDefault="00EA29FB" w:rsidP="00EA29FB">
      <w:pPr>
        <w:jc w:val="left"/>
        <w:rPr>
          <w:rFonts w:ascii="微软雅黑" w:eastAsia="微软雅黑" w:hAnsi="微软雅黑" w:cs="Times New Roman"/>
          <w:sz w:val="22"/>
        </w:rPr>
      </w:pP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3</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组织实施各项环境管理制度；按有关规定审批全区开发建设项目环境影响报告文件；开展城乡环境综合整治及定量考核工作；监管管理农村生态环境保护，整治开展全区生态示范区建设和生态农业建设。</w:t>
      </w:r>
    </w:p>
    <w:p w14:paraId="7908C13C" w14:textId="77777777" w:rsidR="001D65EF" w:rsidRPr="00CC5517" w:rsidRDefault="00EA29FB" w:rsidP="001D65EF">
      <w:pPr>
        <w:jc w:val="left"/>
        <w:rPr>
          <w:rFonts w:ascii="微软雅黑" w:eastAsia="微软雅黑" w:hAnsi="微软雅黑" w:cs="Times New Roman"/>
          <w:sz w:val="22"/>
        </w:rPr>
      </w:pP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4</w:t>
      </w:r>
      <w:r w:rsidRPr="00CC5517">
        <w:rPr>
          <w:rFonts w:ascii="微软雅黑" w:eastAsia="微软雅黑" w:hAnsi="微软雅黑" w:cs="Times New Roman" w:hint="eastAsia"/>
          <w:sz w:val="22"/>
        </w:rPr>
        <w:t>）</w:t>
      </w:r>
      <w:proofErr w:type="gramStart"/>
      <w:r w:rsidR="001D65EF" w:rsidRPr="00CC5517">
        <w:rPr>
          <w:rFonts w:ascii="微软雅黑" w:eastAsia="微软雅黑" w:hAnsi="微软雅黑" w:cs="Times New Roman" w:hint="eastAsia"/>
          <w:sz w:val="22"/>
        </w:rPr>
        <w:t>织实施</w:t>
      </w:r>
      <w:proofErr w:type="gramEnd"/>
      <w:r w:rsidR="001D65EF" w:rsidRPr="00CC5517">
        <w:rPr>
          <w:rFonts w:ascii="微软雅黑" w:eastAsia="微软雅黑" w:hAnsi="微软雅黑" w:cs="Times New Roman" w:hint="eastAsia"/>
          <w:sz w:val="22"/>
        </w:rPr>
        <w:t>全区有关大气、水体、土壤、噪声、固体废物、有毒化学品、辐射源、放射性物体及机动车排污的环境监管和污染防治工作。</w:t>
      </w:r>
    </w:p>
    <w:p w14:paraId="5FEA1082" w14:textId="77777777" w:rsidR="001D65EF" w:rsidRPr="00CC5517" w:rsidRDefault="00EA29FB" w:rsidP="001D65EF">
      <w:pPr>
        <w:jc w:val="left"/>
        <w:rPr>
          <w:rFonts w:ascii="微软雅黑" w:eastAsia="微软雅黑" w:hAnsi="微软雅黑" w:cs="Times New Roman"/>
          <w:sz w:val="22"/>
        </w:rPr>
      </w:pP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5</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负责全区污染物排放和排放设施动转情况的监管检查，依法查处各种环境违法行为。</w:t>
      </w:r>
    </w:p>
    <w:p w14:paraId="318832DB" w14:textId="77777777" w:rsidR="001D65EF" w:rsidRPr="00CC5517" w:rsidRDefault="00EA29FB" w:rsidP="001D65EF">
      <w:pPr>
        <w:jc w:val="left"/>
        <w:rPr>
          <w:rFonts w:ascii="微软雅黑" w:eastAsia="微软雅黑" w:hAnsi="微软雅黑" w:cs="Times New Roman"/>
          <w:sz w:val="22"/>
        </w:rPr>
      </w:pP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6</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负责辖区内污水、废气、固体废弃物、噪声、放射性物质的排污征收管理和排污费的年度收支预</w:t>
      </w:r>
      <w:r w:rsidR="001D65EF" w:rsidRPr="00CC5517">
        <w:rPr>
          <w:rFonts w:ascii="微软雅黑" w:eastAsia="微软雅黑" w:hAnsi="微软雅黑" w:cs="Times New Roman" w:hint="eastAsia"/>
          <w:sz w:val="22"/>
        </w:rPr>
        <w:lastRenderedPageBreak/>
        <w:t>决算编制工作。</w:t>
      </w:r>
    </w:p>
    <w:p w14:paraId="5113B70D" w14:textId="77777777" w:rsidR="001D65EF" w:rsidRPr="00CC5517" w:rsidRDefault="00EA29FB" w:rsidP="001D65EF">
      <w:pPr>
        <w:jc w:val="left"/>
        <w:rPr>
          <w:rFonts w:ascii="微软雅黑" w:eastAsia="微软雅黑" w:hAnsi="微软雅黑" w:cs="Times New Roman"/>
          <w:sz w:val="22"/>
        </w:rPr>
      </w:pP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7</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调查处理环境污染事故、生态破坏事件，协调处理环境污染投诉和纠纷；组织开展全区环境保护执法检查活动。</w:t>
      </w:r>
    </w:p>
    <w:p w14:paraId="7C62501A" w14:textId="77777777" w:rsidR="001D65EF" w:rsidRPr="00CC5517" w:rsidRDefault="00EA29FB" w:rsidP="001D65EF">
      <w:pPr>
        <w:jc w:val="left"/>
        <w:rPr>
          <w:rFonts w:ascii="微软雅黑" w:eastAsia="微软雅黑" w:hAnsi="微软雅黑" w:cs="Times New Roman"/>
          <w:sz w:val="22"/>
        </w:rPr>
      </w:pPr>
      <w:r w:rsidRPr="00CC5517">
        <w:rPr>
          <w:rFonts w:ascii="微软雅黑" w:eastAsia="微软雅黑" w:hAnsi="微软雅黑" w:cs="Times New Roman"/>
          <w:sz w:val="22"/>
        </w:rPr>
        <w:t xml:space="preserve"> </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8</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负责全区环境监察、统计、信息工作；组织对全区环境质量常规监测、污染源监督性监测以及各项服务型监测。</w:t>
      </w:r>
    </w:p>
    <w:p w14:paraId="62A7E23D" w14:textId="77777777" w:rsidR="001D65EF" w:rsidRPr="00CC5517" w:rsidRDefault="00EA29FB" w:rsidP="001D65EF">
      <w:pPr>
        <w:jc w:val="left"/>
        <w:rPr>
          <w:rFonts w:ascii="微软雅黑" w:eastAsia="微软雅黑" w:hAnsi="微软雅黑" w:cs="Times New Roman"/>
          <w:sz w:val="22"/>
        </w:rPr>
      </w:pPr>
      <w:r w:rsidRPr="00CC5517">
        <w:rPr>
          <w:rFonts w:ascii="微软雅黑" w:eastAsia="微软雅黑" w:hAnsi="微软雅黑" w:cs="Times New Roman"/>
          <w:sz w:val="22"/>
        </w:rPr>
        <w:t xml:space="preserve"> </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9</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组织全区环境保护宣传教育工作，推动公众参与环境保护。</w:t>
      </w:r>
    </w:p>
    <w:p w14:paraId="5D9F3478" w14:textId="77777777" w:rsidR="001D65EF" w:rsidRPr="00CC5517" w:rsidRDefault="00EA29FB" w:rsidP="001D65EF">
      <w:pPr>
        <w:jc w:val="left"/>
        <w:rPr>
          <w:rFonts w:ascii="微软雅黑" w:eastAsia="微软雅黑" w:hAnsi="微软雅黑" w:cs="Times New Roman"/>
          <w:sz w:val="22"/>
        </w:rPr>
      </w:pPr>
      <w:r w:rsidRPr="00CC5517">
        <w:rPr>
          <w:rFonts w:ascii="微软雅黑" w:eastAsia="微软雅黑" w:hAnsi="微软雅黑" w:cs="Times New Roman"/>
          <w:sz w:val="22"/>
        </w:rPr>
        <w:t xml:space="preserve">  </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10</w:t>
      </w:r>
      <w:r w:rsidRPr="00CC5517">
        <w:rPr>
          <w:rFonts w:ascii="微软雅黑" w:eastAsia="微软雅黑" w:hAnsi="微软雅黑" w:cs="Times New Roman" w:hint="eastAsia"/>
          <w:sz w:val="22"/>
        </w:rPr>
        <w:t>）</w:t>
      </w:r>
      <w:r w:rsidR="001D65EF" w:rsidRPr="00CC5517">
        <w:rPr>
          <w:rFonts w:ascii="微软雅黑" w:eastAsia="微软雅黑" w:hAnsi="微软雅黑" w:cs="Times New Roman" w:hint="eastAsia"/>
          <w:sz w:val="22"/>
        </w:rPr>
        <w:t>承办区党委、区管委交办的其它事项。</w:t>
      </w:r>
    </w:p>
    <w:p w14:paraId="3FACD887" w14:textId="77777777" w:rsidR="00EA29FB" w:rsidRPr="00CC5517" w:rsidRDefault="00694508" w:rsidP="00EA29FB">
      <w:pPr>
        <w:widowControl/>
        <w:spacing w:line="600" w:lineRule="exact"/>
        <w:rPr>
          <w:rFonts w:ascii="微软雅黑" w:eastAsia="微软雅黑" w:hAnsi="微软雅黑"/>
          <w:b/>
          <w:bCs/>
          <w:kern w:val="0"/>
          <w:sz w:val="22"/>
        </w:rPr>
      </w:pPr>
      <w:r w:rsidRPr="00CC5517">
        <w:rPr>
          <w:rFonts w:ascii="微软雅黑" w:eastAsia="微软雅黑" w:hAnsi="微软雅黑" w:hint="eastAsia"/>
          <w:b/>
          <w:bCs/>
          <w:kern w:val="0"/>
          <w:sz w:val="22"/>
        </w:rPr>
        <w:t>3、</w:t>
      </w:r>
      <w:r w:rsidR="0000754C" w:rsidRPr="00CC5517">
        <w:rPr>
          <w:rFonts w:ascii="微软雅黑" w:eastAsia="微软雅黑" w:hAnsi="微软雅黑" w:hint="eastAsia"/>
          <w:b/>
          <w:bCs/>
          <w:kern w:val="0"/>
          <w:sz w:val="22"/>
        </w:rPr>
        <w:t>物价</w:t>
      </w:r>
      <w:r w:rsidR="00EB7BB5" w:rsidRPr="00CC5517">
        <w:rPr>
          <w:rFonts w:ascii="微软雅黑" w:eastAsia="微软雅黑" w:hAnsi="微软雅黑" w:hint="eastAsia"/>
          <w:b/>
          <w:bCs/>
          <w:kern w:val="0"/>
          <w:sz w:val="22"/>
        </w:rPr>
        <w:t>局部门职责如下：</w:t>
      </w:r>
    </w:p>
    <w:p w14:paraId="64FB9353" w14:textId="77777777" w:rsidR="0000754C" w:rsidRPr="00CC5517" w:rsidRDefault="00EA29FB" w:rsidP="00EA29FB">
      <w:pPr>
        <w:widowControl/>
        <w:spacing w:line="600" w:lineRule="exact"/>
        <w:rPr>
          <w:rFonts w:ascii="微软雅黑" w:eastAsia="微软雅黑" w:hAnsi="微软雅黑"/>
          <w:b/>
          <w:bCs/>
          <w:kern w:val="0"/>
          <w:sz w:val="22"/>
        </w:rPr>
      </w:pPr>
      <w:r w:rsidRPr="00CC5517">
        <w:rPr>
          <w:rFonts w:ascii="微软雅黑" w:eastAsia="微软雅黑" w:hAnsi="微软雅黑" w:cs="微软雅黑" w:hint="eastAsia"/>
          <w:sz w:val="22"/>
        </w:rPr>
        <w:t>（</w:t>
      </w:r>
      <w:r w:rsidR="0000754C" w:rsidRPr="00CC5517">
        <w:rPr>
          <w:rFonts w:ascii="微软雅黑" w:eastAsia="微软雅黑" w:hAnsi="微软雅黑" w:cs="微软雅黑" w:hint="eastAsia"/>
          <w:sz w:val="22"/>
        </w:rPr>
        <w:t>1</w:t>
      </w:r>
      <w:r w:rsidRPr="00CC5517">
        <w:rPr>
          <w:rFonts w:ascii="微软雅黑" w:eastAsia="微软雅黑" w:hAnsi="微软雅黑" w:cs="微软雅黑" w:hint="eastAsia"/>
          <w:sz w:val="22"/>
        </w:rPr>
        <w:t>）</w:t>
      </w:r>
      <w:r w:rsidR="0000754C" w:rsidRPr="00CC5517">
        <w:rPr>
          <w:rFonts w:ascii="微软雅黑" w:eastAsia="微软雅黑" w:hAnsi="微软雅黑" w:cs="微软雅黑" w:hint="eastAsia"/>
          <w:sz w:val="22"/>
        </w:rPr>
        <w:t>依照国家法律、法规，制定全区统计工作现代化建设规划和统计调查计划，组织领导和协调全区统计工作，检查监督全区统计法规的实施；</w:t>
      </w:r>
    </w:p>
    <w:p w14:paraId="224FC0A7" w14:textId="77777777" w:rsidR="0000754C" w:rsidRPr="00CC5517" w:rsidRDefault="00EA29FB" w:rsidP="00EA29FB">
      <w:pPr>
        <w:pStyle w:val="af2"/>
        <w:spacing w:before="0" w:beforeAutospacing="0" w:after="0" w:afterAutospacing="0"/>
        <w:rPr>
          <w:rFonts w:ascii="微软雅黑" w:eastAsia="微软雅黑" w:hAnsi="微软雅黑"/>
          <w:kern w:val="2"/>
          <w:sz w:val="22"/>
          <w:szCs w:val="22"/>
        </w:rPr>
      </w:pP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2</w:t>
      </w: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在区管委领导下，会同有关部门组织重大的区情区力普查；</w:t>
      </w:r>
    </w:p>
    <w:p w14:paraId="689E96EA" w14:textId="77777777" w:rsidR="0000754C" w:rsidRPr="00CC5517" w:rsidRDefault="00EA29FB" w:rsidP="00EA29FB">
      <w:pPr>
        <w:pStyle w:val="af2"/>
        <w:spacing w:before="0" w:beforeAutospacing="0" w:after="0" w:afterAutospacing="0"/>
        <w:rPr>
          <w:rFonts w:ascii="微软雅黑" w:eastAsia="微软雅黑" w:hAnsi="微软雅黑"/>
          <w:kern w:val="2"/>
          <w:sz w:val="22"/>
          <w:szCs w:val="22"/>
        </w:rPr>
      </w:pP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3</w:t>
      </w: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搜集、整理、提供全区性的基本统计资料，并对国民经济、社会发展和科技进步情况进行统计调查、统计分析、统计预测和统计监督，及时向区党委、管委和其它有关部门提供咨询建议；</w:t>
      </w:r>
    </w:p>
    <w:p w14:paraId="27107D74" w14:textId="77777777" w:rsidR="0000754C" w:rsidRPr="00CC5517" w:rsidRDefault="00EA29FB" w:rsidP="00EA29FB">
      <w:pPr>
        <w:pStyle w:val="af2"/>
        <w:spacing w:before="0" w:beforeAutospacing="0" w:after="0" w:afterAutospacing="0"/>
        <w:rPr>
          <w:rFonts w:ascii="微软雅黑" w:eastAsia="微软雅黑" w:hAnsi="微软雅黑"/>
          <w:kern w:val="2"/>
          <w:sz w:val="22"/>
          <w:szCs w:val="22"/>
        </w:rPr>
      </w:pP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4</w:t>
      </w: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宣传、贯彻统计法律法规，组织统计执法检查，查处统计违法案件；</w:t>
      </w:r>
    </w:p>
    <w:p w14:paraId="3EA99AF1" w14:textId="77777777" w:rsidR="0000754C" w:rsidRPr="00CC5517" w:rsidRDefault="00EA29FB" w:rsidP="00EA29FB">
      <w:pPr>
        <w:pStyle w:val="af2"/>
        <w:spacing w:before="0" w:beforeAutospacing="0" w:after="0" w:afterAutospacing="0"/>
        <w:rPr>
          <w:rFonts w:ascii="微软雅黑" w:eastAsia="微软雅黑" w:hAnsi="微软雅黑"/>
          <w:kern w:val="2"/>
          <w:sz w:val="22"/>
          <w:szCs w:val="22"/>
        </w:rPr>
      </w:pP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5</w:t>
      </w: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为区管委领导考核提供统计数据；</w:t>
      </w:r>
    </w:p>
    <w:p w14:paraId="0BA9D430" w14:textId="77777777" w:rsidR="0000754C" w:rsidRPr="00CC5517" w:rsidRDefault="00EA29FB" w:rsidP="00EA29FB">
      <w:pPr>
        <w:pStyle w:val="af2"/>
        <w:spacing w:before="0" w:beforeAutospacing="0" w:after="0" w:afterAutospacing="0"/>
        <w:rPr>
          <w:rFonts w:ascii="微软雅黑" w:eastAsia="微软雅黑" w:hAnsi="微软雅黑"/>
          <w:kern w:val="2"/>
          <w:sz w:val="22"/>
          <w:szCs w:val="22"/>
        </w:rPr>
      </w:pP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6</w:t>
      </w: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审批、指导区各部门制定的统计调查计划、调查方案以及制发的统计调查表；</w:t>
      </w:r>
    </w:p>
    <w:p w14:paraId="0D3DF79A" w14:textId="77777777" w:rsidR="0000754C" w:rsidRPr="00CC5517" w:rsidRDefault="00EA29FB" w:rsidP="00EA29FB">
      <w:pPr>
        <w:pStyle w:val="af2"/>
        <w:spacing w:before="0" w:beforeAutospacing="0" w:after="0" w:afterAutospacing="0"/>
        <w:rPr>
          <w:rFonts w:ascii="微软雅黑" w:eastAsia="微软雅黑" w:hAnsi="微软雅黑"/>
          <w:kern w:val="2"/>
          <w:sz w:val="22"/>
          <w:szCs w:val="22"/>
        </w:rPr>
      </w:pP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7</w:t>
      </w: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检查、审定、管理、公布、出版全区性的基本统计资料，定期发布全区国民经济和社会发展情况的统计公报；</w:t>
      </w:r>
    </w:p>
    <w:p w14:paraId="1D509156" w14:textId="77777777" w:rsidR="0000754C" w:rsidRPr="00CC5517" w:rsidRDefault="00EA29FB" w:rsidP="00EA29FB">
      <w:pPr>
        <w:pStyle w:val="af2"/>
        <w:spacing w:before="0" w:beforeAutospacing="0" w:after="0" w:afterAutospacing="0"/>
        <w:rPr>
          <w:rFonts w:ascii="微软雅黑" w:eastAsia="微软雅黑" w:hAnsi="微软雅黑"/>
          <w:kern w:val="2"/>
          <w:sz w:val="22"/>
          <w:szCs w:val="22"/>
        </w:rPr>
      </w:pP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8</w:t>
      </w: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建立和管理本区统计信息自动化系统和统计数据库；</w:t>
      </w:r>
    </w:p>
    <w:p w14:paraId="36E4412C" w14:textId="77777777" w:rsidR="00650987" w:rsidRPr="00CC5517" w:rsidRDefault="00EA29FB" w:rsidP="00EA29FB">
      <w:pPr>
        <w:pStyle w:val="af2"/>
        <w:spacing w:before="0" w:beforeAutospacing="0" w:after="0" w:afterAutospacing="0"/>
        <w:rPr>
          <w:rFonts w:ascii="微软雅黑" w:eastAsia="微软雅黑" w:hAnsi="微软雅黑" w:cs="微软雅黑"/>
          <w:kern w:val="2"/>
          <w:sz w:val="22"/>
          <w:szCs w:val="22"/>
        </w:rPr>
      </w:pP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9</w:t>
      </w: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组织全区统计干部的</w:t>
      </w:r>
      <w:hyperlink r:id="rId8" w:tgtFrame="https://zhidao.baidu.com/question/_blank" w:history="1">
        <w:r w:rsidR="0000754C" w:rsidRPr="00CC5517">
          <w:rPr>
            <w:rFonts w:ascii="微软雅黑" w:eastAsia="微软雅黑" w:hAnsi="微软雅黑" w:cs="微软雅黑" w:hint="eastAsia"/>
            <w:kern w:val="2"/>
            <w:sz w:val="22"/>
            <w:szCs w:val="22"/>
          </w:rPr>
          <w:t>继续教育</w:t>
        </w:r>
      </w:hyperlink>
      <w:r w:rsidR="0000754C" w:rsidRPr="00CC5517">
        <w:rPr>
          <w:rFonts w:ascii="微软雅黑" w:eastAsia="微软雅黑" w:hAnsi="微软雅黑" w:cs="微软雅黑" w:hint="eastAsia"/>
          <w:kern w:val="2"/>
          <w:sz w:val="22"/>
          <w:szCs w:val="22"/>
        </w:rPr>
        <w:t>、</w:t>
      </w:r>
      <w:hyperlink r:id="rId9" w:tgtFrame="https://zhidao.baidu.com/question/_blank" w:history="1">
        <w:r w:rsidR="0000754C" w:rsidRPr="00CC5517">
          <w:rPr>
            <w:rFonts w:ascii="微软雅黑" w:eastAsia="微软雅黑" w:hAnsi="微软雅黑" w:cs="微软雅黑" w:hint="eastAsia"/>
            <w:kern w:val="2"/>
            <w:sz w:val="22"/>
            <w:szCs w:val="22"/>
          </w:rPr>
          <w:t>统计专业</w:t>
        </w:r>
      </w:hyperlink>
      <w:r w:rsidR="0000754C" w:rsidRPr="00CC5517">
        <w:rPr>
          <w:rFonts w:ascii="微软雅黑" w:eastAsia="微软雅黑" w:hAnsi="微软雅黑" w:cs="微软雅黑" w:hint="eastAsia"/>
          <w:kern w:val="2"/>
          <w:sz w:val="22"/>
          <w:szCs w:val="22"/>
        </w:rPr>
        <w:t>知识培训；</w:t>
      </w:r>
    </w:p>
    <w:p w14:paraId="6DA4FFE9" w14:textId="77777777" w:rsidR="0000754C" w:rsidRPr="00CC5517" w:rsidRDefault="00EA29FB" w:rsidP="00EA29FB">
      <w:pPr>
        <w:pStyle w:val="af2"/>
        <w:spacing w:before="0" w:beforeAutospacing="0" w:after="0" w:afterAutospacing="0"/>
        <w:rPr>
          <w:rFonts w:ascii="微软雅黑" w:eastAsia="微软雅黑" w:hAnsi="微软雅黑" w:cs="微软雅黑"/>
          <w:kern w:val="2"/>
          <w:sz w:val="22"/>
          <w:szCs w:val="22"/>
        </w:rPr>
      </w:pP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10</w:t>
      </w: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接受区内外统计信息用户的咨询,承接委托统计调查任务；</w:t>
      </w:r>
    </w:p>
    <w:p w14:paraId="6DFA800F" w14:textId="77777777" w:rsidR="0000754C" w:rsidRPr="00CC5517" w:rsidRDefault="00EA29FB" w:rsidP="00EA29FB">
      <w:pPr>
        <w:pStyle w:val="af2"/>
        <w:spacing w:before="0" w:beforeAutospacing="0" w:after="0" w:afterAutospacing="0"/>
        <w:rPr>
          <w:rFonts w:ascii="微软雅黑" w:eastAsia="微软雅黑" w:hAnsi="微软雅黑" w:cs="微软雅黑"/>
          <w:kern w:val="2"/>
          <w:sz w:val="22"/>
          <w:szCs w:val="22"/>
        </w:rPr>
      </w:pP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11</w:t>
      </w:r>
      <w:r w:rsidRPr="00CC5517">
        <w:rPr>
          <w:rFonts w:ascii="微软雅黑" w:eastAsia="微软雅黑" w:hAnsi="微软雅黑" w:cs="微软雅黑" w:hint="eastAsia"/>
          <w:kern w:val="2"/>
          <w:sz w:val="22"/>
          <w:szCs w:val="22"/>
        </w:rPr>
        <w:t>）</w:t>
      </w:r>
      <w:r w:rsidR="0000754C" w:rsidRPr="00CC5517">
        <w:rPr>
          <w:rFonts w:ascii="微软雅黑" w:eastAsia="微软雅黑" w:hAnsi="微软雅黑" w:cs="微软雅黑" w:hint="eastAsia"/>
          <w:kern w:val="2"/>
          <w:sz w:val="22"/>
          <w:szCs w:val="22"/>
        </w:rPr>
        <w:t>承办区管委领导交办的其它事项。</w:t>
      </w:r>
    </w:p>
    <w:p w14:paraId="3E0FA760" w14:textId="77777777" w:rsidR="00E649DC" w:rsidRPr="00CC5517" w:rsidRDefault="00E649DC" w:rsidP="00CC5517">
      <w:pPr>
        <w:widowControl/>
        <w:spacing w:line="600" w:lineRule="exact"/>
        <w:ind w:firstLineChars="50" w:firstLine="110"/>
        <w:rPr>
          <w:rFonts w:ascii="微软雅黑" w:eastAsia="微软雅黑" w:hAnsi="微软雅黑"/>
          <w:b/>
          <w:bCs/>
          <w:kern w:val="0"/>
          <w:sz w:val="22"/>
        </w:rPr>
      </w:pPr>
      <w:r w:rsidRPr="00CC5517">
        <w:rPr>
          <w:rFonts w:ascii="微软雅黑" w:eastAsia="微软雅黑" w:hAnsi="微软雅黑" w:hint="eastAsia"/>
          <w:b/>
          <w:bCs/>
          <w:kern w:val="0"/>
          <w:sz w:val="22"/>
        </w:rPr>
        <w:lastRenderedPageBreak/>
        <w:t>二、机构设置及决算单位构成</w:t>
      </w:r>
    </w:p>
    <w:p w14:paraId="7994E550" w14:textId="77777777" w:rsidR="00EB7BB5" w:rsidRPr="00CC5517" w:rsidRDefault="00E649DC" w:rsidP="00CC5517">
      <w:pPr>
        <w:widowControl/>
        <w:spacing w:line="600" w:lineRule="exact"/>
        <w:ind w:firstLineChars="200" w:firstLine="440"/>
        <w:rPr>
          <w:rFonts w:ascii="微软雅黑" w:eastAsia="微软雅黑" w:hAnsi="微软雅黑"/>
          <w:b/>
          <w:bCs/>
          <w:kern w:val="0"/>
          <w:sz w:val="22"/>
        </w:rPr>
      </w:pPr>
      <w:r w:rsidRPr="00CC5517">
        <w:rPr>
          <w:rFonts w:ascii="微软雅黑" w:eastAsia="微软雅黑" w:hAnsi="微软雅黑" w:hint="eastAsia"/>
          <w:b/>
          <w:bCs/>
          <w:kern w:val="0"/>
          <w:sz w:val="22"/>
        </w:rPr>
        <w:t>（一）内设机构设置</w:t>
      </w:r>
    </w:p>
    <w:p w14:paraId="602E2D4A" w14:textId="2D3D52DF" w:rsidR="00F5319F" w:rsidRPr="00CC5517" w:rsidRDefault="00F5319F" w:rsidP="00CC5517">
      <w:pPr>
        <w:ind w:firstLineChars="200" w:firstLine="440"/>
        <w:rPr>
          <w:rFonts w:ascii="微软雅黑" w:eastAsia="微软雅黑" w:hAnsi="微软雅黑" w:cs="Times New Roman"/>
          <w:sz w:val="22"/>
        </w:rPr>
      </w:pPr>
      <w:r w:rsidRPr="00CC5517">
        <w:rPr>
          <w:rFonts w:ascii="微软雅黑" w:eastAsia="微软雅黑" w:hAnsi="微软雅黑" w:cs="Times New Roman" w:hint="eastAsia"/>
          <w:sz w:val="22"/>
        </w:rPr>
        <w:t>永州市回</w:t>
      </w:r>
      <w:proofErr w:type="gramStart"/>
      <w:r w:rsidRPr="00CC5517">
        <w:rPr>
          <w:rFonts w:ascii="微软雅黑" w:eastAsia="微软雅黑" w:hAnsi="微软雅黑" w:cs="Times New Roman" w:hint="eastAsia"/>
          <w:sz w:val="22"/>
        </w:rPr>
        <w:t>龙圩管理</w:t>
      </w:r>
      <w:proofErr w:type="gramEnd"/>
      <w:r w:rsidRPr="00CC5517">
        <w:rPr>
          <w:rFonts w:ascii="微软雅黑" w:eastAsia="微软雅黑" w:hAnsi="微软雅黑" w:cs="Times New Roman" w:hint="eastAsia"/>
          <w:sz w:val="22"/>
        </w:rPr>
        <w:t>区发展</w:t>
      </w:r>
      <w:r w:rsidR="00496A5C">
        <w:rPr>
          <w:rFonts w:ascii="微软雅黑" w:eastAsia="微软雅黑" w:hAnsi="微软雅黑" w:cs="Times New Roman" w:hint="eastAsia"/>
          <w:sz w:val="22"/>
        </w:rPr>
        <w:t>和</w:t>
      </w:r>
      <w:proofErr w:type="gramStart"/>
      <w:r w:rsidR="00496A5C">
        <w:rPr>
          <w:rFonts w:ascii="微软雅黑" w:eastAsia="微软雅黑" w:hAnsi="微软雅黑" w:cs="Times New Roman" w:hint="eastAsia"/>
          <w:sz w:val="22"/>
        </w:rPr>
        <w:t>改革</w:t>
      </w:r>
      <w:r w:rsidRPr="00CC5517">
        <w:rPr>
          <w:rFonts w:ascii="微软雅黑" w:eastAsia="微软雅黑" w:hAnsi="微软雅黑" w:cs="Times New Roman" w:hint="eastAsia"/>
          <w:sz w:val="22"/>
        </w:rPr>
        <w:t>局</w:t>
      </w:r>
      <w:proofErr w:type="gramEnd"/>
      <w:r w:rsidRPr="00CC5517">
        <w:rPr>
          <w:rFonts w:ascii="微软雅黑" w:eastAsia="微软雅黑" w:hAnsi="微软雅黑" w:cs="Times New Roman" w:hint="eastAsia"/>
          <w:sz w:val="22"/>
        </w:rPr>
        <w:t>现有工作人员共</w:t>
      </w:r>
      <w:r w:rsidR="003146FC" w:rsidRPr="00CC5517">
        <w:rPr>
          <w:rFonts w:ascii="微软雅黑" w:eastAsia="微软雅黑" w:hAnsi="微软雅黑" w:cs="Times New Roman" w:hint="eastAsia"/>
          <w:sz w:val="22"/>
        </w:rPr>
        <w:t>14</w:t>
      </w:r>
      <w:r w:rsidRPr="00CC5517">
        <w:rPr>
          <w:rFonts w:ascii="微软雅黑" w:eastAsia="微软雅黑" w:hAnsi="微软雅黑" w:cs="Times New Roman" w:hint="eastAsia"/>
          <w:sz w:val="22"/>
        </w:rPr>
        <w:t>名，配备</w:t>
      </w:r>
      <w:r w:rsidR="00496A5C">
        <w:rPr>
          <w:rFonts w:ascii="微软雅黑" w:eastAsia="微软雅黑" w:hAnsi="微软雅黑" w:cs="Times New Roman" w:hint="eastAsia"/>
          <w:sz w:val="22"/>
        </w:rPr>
        <w:t>局长</w:t>
      </w:r>
      <w:r w:rsidRPr="00CC5517">
        <w:rPr>
          <w:rFonts w:ascii="微软雅黑" w:eastAsia="微软雅黑" w:hAnsi="微软雅黑" w:cs="Times New Roman"/>
          <w:sz w:val="22"/>
        </w:rPr>
        <w:t>1</w:t>
      </w:r>
      <w:r w:rsidRPr="00CC5517">
        <w:rPr>
          <w:rFonts w:ascii="微软雅黑" w:eastAsia="微软雅黑" w:hAnsi="微软雅黑" w:cs="Times New Roman" w:hint="eastAsia"/>
          <w:sz w:val="22"/>
        </w:rPr>
        <w:t>名，副</w:t>
      </w:r>
      <w:r w:rsidR="00496A5C">
        <w:rPr>
          <w:rFonts w:ascii="微软雅黑" w:eastAsia="微软雅黑" w:hAnsi="微软雅黑" w:cs="Times New Roman" w:hint="eastAsia"/>
          <w:sz w:val="22"/>
        </w:rPr>
        <w:t>局长</w:t>
      </w:r>
      <w:r w:rsidRPr="00CC5517">
        <w:rPr>
          <w:rFonts w:ascii="微软雅黑" w:eastAsia="微软雅黑" w:hAnsi="微软雅黑" w:cs="Times New Roman" w:hint="eastAsia"/>
          <w:sz w:val="22"/>
        </w:rPr>
        <w:t>1名。</w:t>
      </w:r>
    </w:p>
    <w:p w14:paraId="668C5A34" w14:textId="77777777" w:rsidR="00F5319F" w:rsidRPr="00CC5517" w:rsidRDefault="00F5319F" w:rsidP="00CC5517">
      <w:pPr>
        <w:ind w:firstLineChars="195" w:firstLine="429"/>
        <w:jc w:val="left"/>
        <w:rPr>
          <w:rFonts w:ascii="微软雅黑" w:eastAsia="微软雅黑" w:hAnsi="微软雅黑" w:cs="宋体"/>
          <w:sz w:val="22"/>
        </w:rPr>
      </w:pPr>
      <w:r w:rsidRPr="00CC5517">
        <w:rPr>
          <w:rFonts w:ascii="微软雅黑" w:eastAsia="微软雅黑" w:hAnsi="微软雅黑" w:cs="Times New Roman" w:hint="eastAsia"/>
          <w:sz w:val="22"/>
        </w:rPr>
        <w:t>永州市回</w:t>
      </w:r>
      <w:proofErr w:type="gramStart"/>
      <w:r w:rsidRPr="00CC5517">
        <w:rPr>
          <w:rFonts w:ascii="微软雅黑" w:eastAsia="微软雅黑" w:hAnsi="微软雅黑" w:cs="Times New Roman" w:hint="eastAsia"/>
          <w:sz w:val="22"/>
        </w:rPr>
        <w:t>龙圩管理</w:t>
      </w:r>
      <w:proofErr w:type="gramEnd"/>
      <w:r w:rsidRPr="00CC5517">
        <w:rPr>
          <w:rFonts w:ascii="微软雅黑" w:eastAsia="微软雅黑" w:hAnsi="微软雅黑" w:cs="Times New Roman" w:hint="eastAsia"/>
          <w:sz w:val="22"/>
        </w:rPr>
        <w:t>区环境保护局</w:t>
      </w:r>
      <w:r w:rsidRPr="00CC5517">
        <w:rPr>
          <w:rFonts w:ascii="微软雅黑" w:eastAsia="微软雅黑" w:hAnsi="微软雅黑" w:cs="宋体" w:hint="eastAsia"/>
          <w:sz w:val="22"/>
        </w:rPr>
        <w:t>是区管委下辖的正科级经济管理部门之一，是按照独立设置、独立运行的机构来管理的。</w:t>
      </w:r>
      <w:r w:rsidRPr="000B13CE">
        <w:rPr>
          <w:rFonts w:ascii="微软雅黑" w:eastAsia="微软雅黑" w:hAnsi="微软雅黑" w:cs="宋体" w:hint="eastAsia"/>
          <w:sz w:val="22"/>
        </w:rPr>
        <w:t>下设4个职能股</w:t>
      </w:r>
      <w:r w:rsidRPr="00CC5517">
        <w:rPr>
          <w:rFonts w:ascii="微软雅黑" w:eastAsia="微软雅黑" w:hAnsi="微软雅黑" w:cs="宋体" w:hint="eastAsia"/>
          <w:sz w:val="22"/>
        </w:rPr>
        <w:t>室，即办公室、财务室、环境管理股和法制宣传股。下设2个直属事业单位，即环境监察大队和环境监测站。现在岗工作人员共</w:t>
      </w:r>
      <w:r w:rsidR="003146FC" w:rsidRPr="00CC5517">
        <w:rPr>
          <w:rFonts w:ascii="微软雅黑" w:eastAsia="微软雅黑" w:hAnsi="微软雅黑" w:cs="宋体" w:hint="eastAsia"/>
          <w:sz w:val="22"/>
        </w:rPr>
        <w:t>4</w:t>
      </w:r>
      <w:r w:rsidRPr="00CC5517">
        <w:rPr>
          <w:rFonts w:ascii="微软雅黑" w:eastAsia="微软雅黑" w:hAnsi="微软雅黑" w:cs="宋体" w:hint="eastAsia"/>
          <w:sz w:val="22"/>
        </w:rPr>
        <w:t>人，其中局长1名。</w:t>
      </w:r>
    </w:p>
    <w:p w14:paraId="316D736E" w14:textId="77777777" w:rsidR="00E42DDA" w:rsidRPr="00CC5517" w:rsidRDefault="009558FD" w:rsidP="00CC5517">
      <w:pPr>
        <w:ind w:firstLineChars="195" w:firstLine="429"/>
        <w:jc w:val="left"/>
        <w:rPr>
          <w:rFonts w:ascii="微软雅黑" w:eastAsia="微软雅黑" w:hAnsi="微软雅黑" w:cs="微软雅黑"/>
          <w:sz w:val="22"/>
        </w:rPr>
      </w:pPr>
      <w:r w:rsidRPr="00B17EF7">
        <w:rPr>
          <w:rFonts w:ascii="微软雅黑" w:eastAsia="微软雅黑" w:hAnsi="微软雅黑" w:cs="宋体" w:hint="eastAsia"/>
          <w:sz w:val="22"/>
        </w:rPr>
        <w:t>永州市回</w:t>
      </w:r>
      <w:proofErr w:type="gramStart"/>
      <w:r w:rsidRPr="00B17EF7">
        <w:rPr>
          <w:rFonts w:ascii="微软雅黑" w:eastAsia="微软雅黑" w:hAnsi="微软雅黑" w:cs="宋体" w:hint="eastAsia"/>
          <w:sz w:val="22"/>
        </w:rPr>
        <w:t>龙圩管理</w:t>
      </w:r>
      <w:proofErr w:type="gramEnd"/>
      <w:r w:rsidRPr="00B17EF7">
        <w:rPr>
          <w:rFonts w:ascii="微软雅黑" w:eastAsia="微软雅黑" w:hAnsi="微软雅黑" w:cs="宋体" w:hint="eastAsia"/>
          <w:sz w:val="22"/>
        </w:rPr>
        <w:t>区</w:t>
      </w:r>
      <w:r w:rsidR="00E42DDA" w:rsidRPr="00B17EF7">
        <w:rPr>
          <w:rFonts w:ascii="微软雅黑" w:eastAsia="微软雅黑" w:hAnsi="微软雅黑" w:cs="宋体" w:hint="eastAsia"/>
          <w:sz w:val="22"/>
        </w:rPr>
        <w:t>物价</w:t>
      </w:r>
      <w:r w:rsidRPr="00B17EF7">
        <w:rPr>
          <w:rFonts w:ascii="微软雅黑" w:eastAsia="微软雅黑" w:hAnsi="微软雅黑" w:cs="宋体" w:hint="eastAsia"/>
          <w:sz w:val="22"/>
        </w:rPr>
        <w:t>局</w:t>
      </w:r>
      <w:r w:rsidR="00E42DDA" w:rsidRPr="00CC5517">
        <w:rPr>
          <w:rFonts w:ascii="微软雅黑" w:eastAsia="微软雅黑" w:hAnsi="微软雅黑" w:cs="宋体" w:hint="eastAsia"/>
          <w:sz w:val="22"/>
        </w:rPr>
        <w:t>现在岗工作人员共</w:t>
      </w:r>
      <w:r w:rsidR="003146FC" w:rsidRPr="00CC5517">
        <w:rPr>
          <w:rFonts w:ascii="微软雅黑" w:eastAsia="微软雅黑" w:hAnsi="微软雅黑" w:cs="宋体" w:hint="eastAsia"/>
          <w:sz w:val="22"/>
        </w:rPr>
        <w:t>4</w:t>
      </w:r>
      <w:r w:rsidR="00E42DDA" w:rsidRPr="00CC5517">
        <w:rPr>
          <w:rFonts w:ascii="微软雅黑" w:eastAsia="微软雅黑" w:hAnsi="微软雅黑" w:cs="宋体" w:hint="eastAsia"/>
          <w:sz w:val="22"/>
        </w:rPr>
        <w:t>人，其中局长1名。</w:t>
      </w:r>
      <w:r w:rsidR="00E42DDA" w:rsidRPr="00BE7AE4">
        <w:rPr>
          <w:rFonts w:ascii="微软雅黑" w:eastAsia="微软雅黑" w:hAnsi="微软雅黑" w:cs="宋体" w:hint="eastAsia"/>
          <w:sz w:val="22"/>
        </w:rPr>
        <w:t>下设4个职能股室，</w:t>
      </w:r>
      <w:r w:rsidR="00E42DDA" w:rsidRPr="00CC5517">
        <w:rPr>
          <w:rFonts w:ascii="微软雅黑" w:eastAsia="微软雅黑" w:hAnsi="微软雅黑" w:cs="微软雅黑" w:hint="eastAsia"/>
          <w:sz w:val="22"/>
        </w:rPr>
        <w:t>即业务股、法规股、住户调查队、普查办。</w:t>
      </w:r>
    </w:p>
    <w:p w14:paraId="4EF20413" w14:textId="77777777" w:rsidR="00AB6B4A" w:rsidRPr="00CC5517" w:rsidRDefault="00E649DC" w:rsidP="00CC5517">
      <w:pPr>
        <w:ind w:firstLineChars="150" w:firstLine="330"/>
        <w:rPr>
          <w:rFonts w:ascii="微软雅黑" w:eastAsia="微软雅黑" w:hAnsi="微软雅黑"/>
          <w:b/>
          <w:bCs/>
          <w:kern w:val="0"/>
          <w:sz w:val="22"/>
        </w:rPr>
      </w:pPr>
      <w:r w:rsidRPr="00CC5517">
        <w:rPr>
          <w:rFonts w:ascii="微软雅黑" w:eastAsia="微软雅黑" w:hAnsi="微软雅黑" w:hint="eastAsia"/>
          <w:b/>
          <w:bCs/>
          <w:kern w:val="0"/>
          <w:sz w:val="22"/>
        </w:rPr>
        <w:t>（二）决算单位构成</w:t>
      </w:r>
      <w:r w:rsidR="00AB6B4A" w:rsidRPr="00CC5517">
        <w:rPr>
          <w:rFonts w:ascii="微软雅黑" w:eastAsia="微软雅黑" w:hAnsi="微软雅黑" w:hint="eastAsia"/>
          <w:b/>
          <w:bCs/>
          <w:kern w:val="0"/>
          <w:sz w:val="22"/>
        </w:rPr>
        <w:t xml:space="preserve">  </w:t>
      </w:r>
    </w:p>
    <w:p w14:paraId="359320D3" w14:textId="30F20C35" w:rsidR="00E649DC" w:rsidRPr="00CC5517" w:rsidRDefault="009558FD" w:rsidP="00CC5517">
      <w:pPr>
        <w:ind w:firstLineChars="150" w:firstLine="330"/>
        <w:rPr>
          <w:rFonts w:ascii="微软雅黑" w:eastAsia="微软雅黑" w:hAnsi="微软雅黑" w:cs="微软雅黑"/>
          <w:sz w:val="22"/>
        </w:rPr>
      </w:pPr>
      <w:r w:rsidRPr="00CC5517">
        <w:rPr>
          <w:rFonts w:ascii="微软雅黑" w:eastAsia="微软雅黑" w:hAnsi="微软雅黑" w:cs="微软雅黑" w:hint="eastAsia"/>
          <w:sz w:val="22"/>
        </w:rPr>
        <w:t>永州市回</w:t>
      </w:r>
      <w:proofErr w:type="gramStart"/>
      <w:r w:rsidRPr="00CC5517">
        <w:rPr>
          <w:rFonts w:ascii="微软雅黑" w:eastAsia="微软雅黑" w:hAnsi="微软雅黑" w:cs="微软雅黑" w:hint="eastAsia"/>
          <w:sz w:val="22"/>
        </w:rPr>
        <w:t>龙圩管理</w:t>
      </w:r>
      <w:proofErr w:type="gramEnd"/>
      <w:r w:rsidRPr="00CC5517">
        <w:rPr>
          <w:rFonts w:ascii="微软雅黑" w:eastAsia="微软雅黑" w:hAnsi="微软雅黑" w:cs="微软雅黑" w:hint="eastAsia"/>
          <w:sz w:val="22"/>
        </w:rPr>
        <w:t>区</w:t>
      </w:r>
      <w:r w:rsidR="00AB6B4A" w:rsidRPr="00CC5517">
        <w:rPr>
          <w:rFonts w:ascii="微软雅黑" w:eastAsia="微软雅黑" w:hAnsi="微软雅黑" w:cs="微软雅黑" w:hint="eastAsia"/>
          <w:sz w:val="22"/>
        </w:rPr>
        <w:t>发展</w:t>
      </w:r>
      <w:r w:rsidR="00F864D1">
        <w:rPr>
          <w:rFonts w:ascii="微软雅黑" w:eastAsia="微软雅黑" w:hAnsi="微软雅黑" w:cs="微软雅黑" w:hint="eastAsia"/>
          <w:sz w:val="22"/>
        </w:rPr>
        <w:t>和</w:t>
      </w:r>
      <w:proofErr w:type="gramStart"/>
      <w:r w:rsidR="00F864D1">
        <w:rPr>
          <w:rFonts w:ascii="微软雅黑" w:eastAsia="微软雅黑" w:hAnsi="微软雅黑" w:cs="微软雅黑" w:hint="eastAsia"/>
          <w:sz w:val="22"/>
        </w:rPr>
        <w:t>改革</w:t>
      </w:r>
      <w:r w:rsidRPr="00CC5517">
        <w:rPr>
          <w:rFonts w:ascii="微软雅黑" w:eastAsia="微软雅黑" w:hAnsi="微软雅黑" w:cs="微软雅黑" w:hint="eastAsia"/>
          <w:sz w:val="22"/>
        </w:rPr>
        <w:t>局</w:t>
      </w:r>
      <w:proofErr w:type="gramEnd"/>
      <w:r w:rsidRPr="00CC5517">
        <w:rPr>
          <w:rFonts w:ascii="微软雅黑" w:eastAsia="微软雅黑" w:hAnsi="微软雅黑" w:cs="微软雅黑" w:hint="eastAsia"/>
          <w:sz w:val="22"/>
        </w:rPr>
        <w:t>202</w:t>
      </w:r>
      <w:r w:rsidR="00F864D1">
        <w:rPr>
          <w:rFonts w:ascii="微软雅黑" w:eastAsia="微软雅黑" w:hAnsi="微软雅黑" w:cs="微软雅黑"/>
          <w:sz w:val="22"/>
        </w:rPr>
        <w:t>1</w:t>
      </w:r>
      <w:r w:rsidR="00E649DC" w:rsidRPr="00CC5517">
        <w:rPr>
          <w:rFonts w:ascii="微软雅黑" w:eastAsia="微软雅黑" w:hAnsi="微软雅黑" w:cs="微软雅黑"/>
          <w:sz w:val="22"/>
        </w:rPr>
        <w:t>年</w:t>
      </w:r>
      <w:r w:rsidR="000A198B" w:rsidRPr="00CC5517">
        <w:rPr>
          <w:rFonts w:ascii="微软雅黑" w:eastAsia="微软雅黑" w:hAnsi="微软雅黑" w:cs="微软雅黑" w:hint="eastAsia"/>
          <w:sz w:val="22"/>
        </w:rPr>
        <w:t>度</w:t>
      </w:r>
      <w:r w:rsidR="00E649DC" w:rsidRPr="00CC5517">
        <w:rPr>
          <w:rFonts w:ascii="微软雅黑" w:eastAsia="微软雅黑" w:hAnsi="微软雅黑" w:cs="微软雅黑"/>
          <w:sz w:val="22"/>
        </w:rPr>
        <w:t>部门决算汇总公开单位构成包括：</w:t>
      </w:r>
      <w:r w:rsidR="0032247C" w:rsidRPr="00CC5517">
        <w:rPr>
          <w:rFonts w:ascii="微软雅黑" w:eastAsia="微软雅黑" w:hAnsi="微软雅黑" w:cs="微软雅黑" w:hint="eastAsia"/>
          <w:sz w:val="22"/>
        </w:rPr>
        <w:t>发展计划</w:t>
      </w:r>
      <w:r w:rsidRPr="00CC5517">
        <w:rPr>
          <w:rFonts w:ascii="微软雅黑" w:eastAsia="微软雅黑" w:hAnsi="微软雅黑" w:cs="微软雅黑" w:hint="eastAsia"/>
          <w:sz w:val="22"/>
        </w:rPr>
        <w:t>局、</w:t>
      </w:r>
      <w:r w:rsidR="0032247C" w:rsidRPr="00CC5517">
        <w:rPr>
          <w:rFonts w:ascii="微软雅黑" w:eastAsia="微软雅黑" w:hAnsi="微软雅黑" w:cs="微软雅黑" w:hint="eastAsia"/>
          <w:sz w:val="22"/>
        </w:rPr>
        <w:t>环保</w:t>
      </w:r>
      <w:r w:rsidRPr="00CC5517">
        <w:rPr>
          <w:rFonts w:ascii="微软雅黑" w:eastAsia="微软雅黑" w:hAnsi="微软雅黑" w:cs="微软雅黑" w:hint="eastAsia"/>
          <w:sz w:val="22"/>
        </w:rPr>
        <w:t>局、</w:t>
      </w:r>
      <w:r w:rsidR="0032247C" w:rsidRPr="00CC5517">
        <w:rPr>
          <w:rFonts w:ascii="微软雅黑" w:eastAsia="微软雅黑" w:hAnsi="微软雅黑" w:cs="微软雅黑" w:hint="eastAsia"/>
          <w:sz w:val="22"/>
        </w:rPr>
        <w:t>物价</w:t>
      </w:r>
      <w:r w:rsidRPr="00CC5517">
        <w:rPr>
          <w:rFonts w:ascii="微软雅黑" w:eastAsia="微软雅黑" w:hAnsi="微软雅黑" w:cs="微软雅黑" w:hint="eastAsia"/>
          <w:sz w:val="22"/>
        </w:rPr>
        <w:t>局</w:t>
      </w:r>
      <w:r w:rsidR="0032247C" w:rsidRPr="00CC5517">
        <w:rPr>
          <w:rFonts w:ascii="微软雅黑" w:eastAsia="微软雅黑" w:hAnsi="微软雅黑" w:cs="微软雅黑" w:hint="eastAsia"/>
          <w:sz w:val="22"/>
        </w:rPr>
        <w:t>、能源局</w:t>
      </w:r>
    </w:p>
    <w:p w14:paraId="685F02E9" w14:textId="1673E1FD" w:rsidR="00E649DC" w:rsidRPr="00CC5517" w:rsidRDefault="00E649DC" w:rsidP="00AF4DDA">
      <w:pPr>
        <w:widowControl/>
        <w:spacing w:line="600" w:lineRule="exact"/>
        <w:rPr>
          <w:rFonts w:ascii="微软雅黑" w:eastAsia="微软雅黑" w:hAnsi="微软雅黑"/>
          <w:b/>
          <w:bCs/>
          <w:kern w:val="0"/>
          <w:sz w:val="22"/>
        </w:rPr>
      </w:pPr>
      <w:r w:rsidRPr="00CC5517">
        <w:rPr>
          <w:rFonts w:ascii="微软雅黑" w:eastAsia="微软雅黑" w:hAnsi="微软雅黑" w:hint="eastAsia"/>
          <w:b/>
          <w:bCs/>
          <w:kern w:val="0"/>
          <w:sz w:val="22"/>
        </w:rPr>
        <w:t xml:space="preserve">第二部分 </w:t>
      </w:r>
      <w:r w:rsidR="00AF4DDA" w:rsidRPr="00CC5517">
        <w:rPr>
          <w:rFonts w:ascii="微软雅黑" w:eastAsia="微软雅黑" w:hAnsi="微软雅黑" w:hint="eastAsia"/>
          <w:b/>
          <w:bCs/>
          <w:kern w:val="0"/>
          <w:sz w:val="22"/>
        </w:rPr>
        <w:t>永州市回</w:t>
      </w:r>
      <w:proofErr w:type="gramStart"/>
      <w:r w:rsidR="00AF4DDA" w:rsidRPr="00CC5517">
        <w:rPr>
          <w:rFonts w:ascii="微软雅黑" w:eastAsia="微软雅黑" w:hAnsi="微软雅黑" w:hint="eastAsia"/>
          <w:b/>
          <w:bCs/>
          <w:kern w:val="0"/>
          <w:sz w:val="22"/>
        </w:rPr>
        <w:t>龙圩管理</w:t>
      </w:r>
      <w:proofErr w:type="gramEnd"/>
      <w:r w:rsidR="00AF4DDA" w:rsidRPr="00CC5517">
        <w:rPr>
          <w:rFonts w:ascii="微软雅黑" w:eastAsia="微软雅黑" w:hAnsi="微软雅黑" w:hint="eastAsia"/>
          <w:b/>
          <w:bCs/>
          <w:kern w:val="0"/>
          <w:sz w:val="22"/>
        </w:rPr>
        <w:t>区</w:t>
      </w:r>
      <w:r w:rsidR="00306457" w:rsidRPr="00CC5517">
        <w:rPr>
          <w:rFonts w:ascii="微软雅黑" w:eastAsia="微软雅黑" w:hAnsi="微软雅黑" w:hint="eastAsia"/>
          <w:b/>
          <w:bCs/>
          <w:kern w:val="0"/>
          <w:sz w:val="22"/>
        </w:rPr>
        <w:t>发展</w:t>
      </w:r>
      <w:r w:rsidR="009C4591">
        <w:rPr>
          <w:rFonts w:ascii="微软雅黑" w:eastAsia="微软雅黑" w:hAnsi="微软雅黑" w:hint="eastAsia"/>
          <w:b/>
          <w:bCs/>
          <w:kern w:val="0"/>
          <w:sz w:val="22"/>
        </w:rPr>
        <w:t>和</w:t>
      </w:r>
      <w:proofErr w:type="gramStart"/>
      <w:r w:rsidR="009C4591">
        <w:rPr>
          <w:rFonts w:ascii="微软雅黑" w:eastAsia="微软雅黑" w:hAnsi="微软雅黑" w:hint="eastAsia"/>
          <w:b/>
          <w:bCs/>
          <w:kern w:val="0"/>
          <w:sz w:val="22"/>
        </w:rPr>
        <w:t>改革</w:t>
      </w:r>
      <w:r w:rsidR="00AF4DDA" w:rsidRPr="00CC5517">
        <w:rPr>
          <w:rFonts w:ascii="微软雅黑" w:eastAsia="微软雅黑" w:hAnsi="微软雅黑" w:hint="eastAsia"/>
          <w:b/>
          <w:bCs/>
          <w:kern w:val="0"/>
          <w:sz w:val="22"/>
        </w:rPr>
        <w:t>局</w:t>
      </w:r>
      <w:proofErr w:type="gramEnd"/>
      <w:r w:rsidR="00AF4DDA" w:rsidRPr="00CC5517">
        <w:rPr>
          <w:rFonts w:ascii="微软雅黑" w:eastAsia="微软雅黑" w:hAnsi="微软雅黑" w:hint="eastAsia"/>
          <w:b/>
          <w:bCs/>
          <w:kern w:val="0"/>
          <w:sz w:val="22"/>
        </w:rPr>
        <w:t>202</w:t>
      </w:r>
      <w:r w:rsidR="009C4591">
        <w:rPr>
          <w:rFonts w:ascii="微软雅黑" w:eastAsia="微软雅黑" w:hAnsi="微软雅黑"/>
          <w:b/>
          <w:bCs/>
          <w:kern w:val="0"/>
          <w:sz w:val="22"/>
        </w:rPr>
        <w:t>1</w:t>
      </w:r>
      <w:r w:rsidRPr="00CC5517">
        <w:rPr>
          <w:rFonts w:ascii="微软雅黑" w:eastAsia="微软雅黑" w:hAnsi="微软雅黑"/>
          <w:b/>
          <w:bCs/>
          <w:kern w:val="0"/>
          <w:sz w:val="22"/>
        </w:rPr>
        <w:t>年</w:t>
      </w:r>
      <w:r w:rsidR="000A198B" w:rsidRPr="00CC5517">
        <w:rPr>
          <w:rFonts w:ascii="微软雅黑" w:eastAsia="微软雅黑" w:hAnsi="微软雅黑" w:hint="eastAsia"/>
          <w:b/>
          <w:bCs/>
          <w:kern w:val="0"/>
          <w:sz w:val="22"/>
        </w:rPr>
        <w:t>度</w:t>
      </w:r>
      <w:r w:rsidRPr="00CC5517">
        <w:rPr>
          <w:rFonts w:ascii="微软雅黑" w:eastAsia="微软雅黑" w:hAnsi="微软雅黑" w:hint="eastAsia"/>
          <w:b/>
          <w:bCs/>
          <w:kern w:val="0"/>
          <w:sz w:val="22"/>
        </w:rPr>
        <w:t>部门决算表</w:t>
      </w:r>
    </w:p>
    <w:p w14:paraId="1FFF90B2" w14:textId="77777777" w:rsidR="008A01AF" w:rsidRPr="00CC5517" w:rsidRDefault="008A01AF" w:rsidP="00AF4DDA">
      <w:pPr>
        <w:widowControl/>
        <w:spacing w:line="600" w:lineRule="exact"/>
        <w:rPr>
          <w:rFonts w:ascii="微软雅黑" w:eastAsia="微软雅黑" w:hAnsi="微软雅黑"/>
          <w:bCs/>
          <w:kern w:val="0"/>
          <w:sz w:val="22"/>
        </w:rPr>
      </w:pPr>
      <w:r w:rsidRPr="00CC5517">
        <w:rPr>
          <w:rFonts w:ascii="微软雅黑" w:eastAsia="微软雅黑" w:hAnsi="微软雅黑" w:hint="eastAsia"/>
          <w:bCs/>
          <w:kern w:val="0"/>
          <w:sz w:val="22"/>
        </w:rPr>
        <w:t>（公开表格附后）</w:t>
      </w:r>
    </w:p>
    <w:p w14:paraId="2A5EAD4B" w14:textId="425CE57B" w:rsidR="008A01AF" w:rsidRPr="00CC5517" w:rsidRDefault="008A01AF" w:rsidP="008A01AF">
      <w:pPr>
        <w:widowControl/>
        <w:spacing w:line="600" w:lineRule="exact"/>
        <w:rPr>
          <w:rFonts w:ascii="微软雅黑" w:eastAsia="微软雅黑" w:hAnsi="微软雅黑"/>
          <w:b/>
          <w:bCs/>
          <w:kern w:val="0"/>
          <w:sz w:val="22"/>
        </w:rPr>
      </w:pPr>
      <w:r w:rsidRPr="00CC5517">
        <w:rPr>
          <w:rFonts w:ascii="微软雅黑" w:eastAsia="微软雅黑" w:hAnsi="微软雅黑" w:hint="eastAsia"/>
          <w:b/>
          <w:bCs/>
          <w:kern w:val="0"/>
          <w:sz w:val="22"/>
        </w:rPr>
        <w:t>第三部分202</w:t>
      </w:r>
      <w:r w:rsidR="00742A2F">
        <w:rPr>
          <w:rFonts w:ascii="微软雅黑" w:eastAsia="微软雅黑" w:hAnsi="微软雅黑"/>
          <w:b/>
          <w:bCs/>
          <w:kern w:val="0"/>
          <w:sz w:val="22"/>
        </w:rPr>
        <w:t>1</w:t>
      </w:r>
      <w:r w:rsidRPr="00CC5517">
        <w:rPr>
          <w:rFonts w:ascii="微软雅黑" w:eastAsia="微软雅黑" w:hAnsi="微软雅黑" w:hint="eastAsia"/>
          <w:b/>
          <w:bCs/>
          <w:kern w:val="0"/>
          <w:sz w:val="22"/>
        </w:rPr>
        <w:t>年度部门决算情况说明</w:t>
      </w:r>
    </w:p>
    <w:p w14:paraId="0D2AEBAB" w14:textId="77777777" w:rsidR="008A01AF" w:rsidRPr="00CC5517" w:rsidRDefault="008A01AF" w:rsidP="008A01AF">
      <w:pPr>
        <w:pStyle w:val="Default"/>
        <w:spacing w:line="600" w:lineRule="exact"/>
        <w:rPr>
          <w:rFonts w:ascii="微软雅黑" w:eastAsia="微软雅黑" w:hAnsi="微软雅黑" w:cs="Times New Roman"/>
          <w:b/>
          <w:color w:val="auto"/>
          <w:sz w:val="22"/>
          <w:szCs w:val="22"/>
        </w:rPr>
      </w:pPr>
      <w:r w:rsidRPr="00CC5517">
        <w:rPr>
          <w:rFonts w:ascii="微软雅黑" w:eastAsia="微软雅黑" w:hAnsi="微软雅黑" w:cs="Times New Roman"/>
          <w:b/>
          <w:color w:val="auto"/>
          <w:sz w:val="22"/>
          <w:szCs w:val="22"/>
        </w:rPr>
        <w:t>一、收入支出决算总体情况说明</w:t>
      </w:r>
    </w:p>
    <w:p w14:paraId="429FB54B" w14:textId="60D7EC70" w:rsidR="008A01AF" w:rsidRPr="00CC5517" w:rsidRDefault="008A01AF"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bCs/>
          <w:color w:val="auto"/>
          <w:sz w:val="22"/>
          <w:szCs w:val="22"/>
          <w:u w:val="dotDash" w:color="FFFFFF" w:themeColor="background1"/>
        </w:rPr>
        <w:t>202</w:t>
      </w:r>
      <w:r w:rsidR="00C075C5">
        <w:rPr>
          <w:rFonts w:ascii="微软雅黑" w:eastAsia="微软雅黑" w:hAnsi="微软雅黑" w:cs="Times New Roman"/>
          <w:bCs/>
          <w:color w:val="auto"/>
          <w:sz w:val="22"/>
          <w:szCs w:val="22"/>
          <w:u w:val="dotDash" w:color="FFFFFF" w:themeColor="background1"/>
        </w:rPr>
        <w:t>1</w:t>
      </w:r>
      <w:r w:rsidRPr="00CC5517">
        <w:rPr>
          <w:rFonts w:ascii="微软雅黑" w:eastAsia="微软雅黑" w:hAnsi="微软雅黑" w:cs="Times New Roman" w:hint="eastAsia"/>
          <w:bCs/>
          <w:color w:val="auto"/>
          <w:sz w:val="22"/>
          <w:szCs w:val="22"/>
          <w:u w:val="dotDash" w:color="FFFFFF" w:themeColor="background1"/>
        </w:rPr>
        <w:t>年度</w:t>
      </w:r>
      <w:r w:rsidRPr="00CC5517">
        <w:rPr>
          <w:rFonts w:ascii="微软雅黑" w:eastAsia="微软雅黑" w:hAnsi="微软雅黑" w:cs="Times New Roman"/>
          <w:color w:val="auto"/>
          <w:sz w:val="22"/>
          <w:szCs w:val="22"/>
          <w:u w:val="dotDash" w:color="FFFFFF" w:themeColor="background1"/>
        </w:rPr>
        <w:t>收</w:t>
      </w:r>
      <w:r w:rsidR="000034CB" w:rsidRPr="00CC5517">
        <w:rPr>
          <w:rFonts w:ascii="微软雅黑" w:eastAsia="微软雅黑" w:hAnsi="微软雅黑" w:cs="Times New Roman" w:hint="eastAsia"/>
          <w:color w:val="auto"/>
          <w:sz w:val="22"/>
          <w:szCs w:val="22"/>
          <w:u w:val="dotDash" w:color="FFFFFF" w:themeColor="background1"/>
        </w:rPr>
        <w:t>入</w:t>
      </w:r>
      <w:r w:rsidRPr="00CC5517">
        <w:rPr>
          <w:rFonts w:ascii="微软雅黑" w:eastAsia="微软雅黑" w:hAnsi="微软雅黑" w:cs="Times New Roman"/>
          <w:color w:val="auto"/>
          <w:sz w:val="22"/>
          <w:szCs w:val="22"/>
          <w:u w:val="dotDash" w:color="FFFFFF" w:themeColor="background1"/>
        </w:rPr>
        <w:t>、支</w:t>
      </w:r>
      <w:r w:rsidR="000034CB" w:rsidRPr="00CC5517">
        <w:rPr>
          <w:rFonts w:ascii="微软雅黑" w:eastAsia="微软雅黑" w:hAnsi="微软雅黑" w:cs="Times New Roman" w:hint="eastAsia"/>
          <w:color w:val="auto"/>
          <w:sz w:val="22"/>
          <w:szCs w:val="22"/>
          <w:u w:val="dotDash" w:color="FFFFFF" w:themeColor="background1"/>
        </w:rPr>
        <w:t>出分别是</w:t>
      </w:r>
      <w:r w:rsidR="00A73BDF">
        <w:rPr>
          <w:rFonts w:ascii="微软雅黑" w:eastAsia="微软雅黑" w:hAnsi="微软雅黑" w:cs="Times New Roman"/>
          <w:color w:val="auto"/>
          <w:sz w:val="22"/>
          <w:szCs w:val="22"/>
          <w:u w:val="dotDash" w:color="FFFFFF" w:themeColor="background1"/>
        </w:rPr>
        <w:t>552.16</w:t>
      </w:r>
      <w:r w:rsidRPr="00CC5517">
        <w:rPr>
          <w:rFonts w:ascii="微软雅黑" w:eastAsia="微软雅黑" w:hAnsi="微软雅黑" w:cs="Times New Roman"/>
          <w:color w:val="auto"/>
          <w:sz w:val="22"/>
          <w:szCs w:val="22"/>
          <w:u w:val="dotDash" w:color="FFFFFF" w:themeColor="background1"/>
        </w:rPr>
        <w:t>万元</w:t>
      </w:r>
      <w:r w:rsidR="000034CB" w:rsidRPr="00CC5517">
        <w:rPr>
          <w:rFonts w:ascii="微软雅黑" w:eastAsia="微软雅黑" w:hAnsi="微软雅黑" w:cs="Times New Roman" w:hint="eastAsia"/>
          <w:color w:val="auto"/>
          <w:sz w:val="22"/>
          <w:szCs w:val="22"/>
          <w:u w:val="dotDash" w:color="FFFFFF" w:themeColor="background1"/>
        </w:rPr>
        <w:t>和</w:t>
      </w:r>
      <w:r w:rsidR="00A73BDF">
        <w:rPr>
          <w:rFonts w:ascii="微软雅黑" w:eastAsia="微软雅黑" w:hAnsi="微软雅黑" w:cs="Times New Roman"/>
          <w:color w:val="auto"/>
          <w:sz w:val="22"/>
          <w:szCs w:val="22"/>
          <w:u w:val="dotDash" w:color="FFFFFF" w:themeColor="background1"/>
        </w:rPr>
        <w:t>552.16</w:t>
      </w:r>
      <w:r w:rsidR="000034CB" w:rsidRPr="00CC5517">
        <w:rPr>
          <w:rFonts w:ascii="微软雅黑" w:eastAsia="微软雅黑" w:hAnsi="微软雅黑" w:cs="Times New Roman"/>
          <w:color w:val="auto"/>
          <w:sz w:val="22"/>
          <w:szCs w:val="22"/>
          <w:u w:val="dotDash" w:color="FFFFFF" w:themeColor="background1"/>
        </w:rPr>
        <w:t>万元</w:t>
      </w:r>
      <w:r w:rsidRPr="00CC5517">
        <w:rPr>
          <w:rFonts w:ascii="微软雅黑" w:eastAsia="微软雅黑" w:hAnsi="微软雅黑" w:cs="Times New Roman"/>
          <w:color w:val="auto"/>
          <w:sz w:val="22"/>
          <w:szCs w:val="22"/>
          <w:u w:val="dotDash" w:color="FFFFFF" w:themeColor="background1"/>
        </w:rPr>
        <w:t>。与20</w:t>
      </w:r>
      <w:r w:rsidR="00A73BDF">
        <w:rPr>
          <w:rFonts w:ascii="微软雅黑" w:eastAsia="微软雅黑" w:hAnsi="微软雅黑" w:cs="Times New Roman"/>
          <w:color w:val="auto"/>
          <w:sz w:val="22"/>
          <w:szCs w:val="22"/>
          <w:u w:val="dotDash" w:color="FFFFFF" w:themeColor="background1"/>
        </w:rPr>
        <w:t>20</w:t>
      </w:r>
      <w:r w:rsidRPr="00CC5517">
        <w:rPr>
          <w:rFonts w:ascii="微软雅黑" w:eastAsia="微软雅黑" w:hAnsi="微软雅黑" w:cs="Times New Roman"/>
          <w:color w:val="auto"/>
          <w:sz w:val="22"/>
          <w:szCs w:val="22"/>
          <w:u w:val="dotDash" w:color="FFFFFF" w:themeColor="background1"/>
        </w:rPr>
        <w:t>年相比，</w:t>
      </w:r>
      <w:r w:rsidR="000034CB" w:rsidRPr="00CC5517">
        <w:rPr>
          <w:rFonts w:ascii="微软雅黑" w:eastAsia="微软雅黑" w:hAnsi="微软雅黑" w:cs="Times New Roman" w:hint="eastAsia"/>
          <w:color w:val="auto"/>
          <w:sz w:val="22"/>
          <w:szCs w:val="22"/>
          <w:u w:val="dotDash" w:color="FFFFFF" w:themeColor="background1"/>
        </w:rPr>
        <w:t>收入</w:t>
      </w:r>
      <w:r w:rsidRPr="00CC5517">
        <w:rPr>
          <w:rFonts w:ascii="微软雅黑" w:eastAsia="微软雅黑" w:hAnsi="微软雅黑" w:cs="Times New Roman"/>
          <w:color w:val="auto"/>
          <w:sz w:val="22"/>
          <w:szCs w:val="22"/>
          <w:u w:val="dotDash" w:color="FFFFFF" w:themeColor="background1"/>
        </w:rPr>
        <w:t>减少</w:t>
      </w:r>
      <w:r w:rsidR="00A73BDF">
        <w:rPr>
          <w:rFonts w:ascii="微软雅黑" w:eastAsia="微软雅黑" w:hAnsi="微软雅黑" w:cs="Times New Roman"/>
          <w:color w:val="auto"/>
          <w:sz w:val="22"/>
          <w:szCs w:val="22"/>
          <w:u w:val="dotDash" w:color="FFFFFF" w:themeColor="background1"/>
        </w:rPr>
        <w:t>167.75</w:t>
      </w:r>
      <w:r w:rsidRPr="00CC5517">
        <w:rPr>
          <w:rFonts w:ascii="微软雅黑" w:eastAsia="微软雅黑" w:hAnsi="微软雅黑" w:cs="Times New Roman"/>
          <w:color w:val="auto"/>
          <w:sz w:val="22"/>
          <w:szCs w:val="22"/>
          <w:u w:val="dotDash" w:color="FFFFFF" w:themeColor="background1"/>
        </w:rPr>
        <w:t>万元，减少</w:t>
      </w:r>
      <w:r w:rsidR="00A73BDF">
        <w:rPr>
          <w:rFonts w:ascii="微软雅黑" w:eastAsia="微软雅黑" w:hAnsi="微软雅黑" w:cs="Times New Roman"/>
          <w:color w:val="auto"/>
          <w:sz w:val="22"/>
          <w:szCs w:val="22"/>
          <w:u w:val="dotDash" w:color="FFFFFF" w:themeColor="background1"/>
        </w:rPr>
        <w:t>23.30</w:t>
      </w:r>
      <w:r w:rsidRPr="00CC5517">
        <w:rPr>
          <w:rFonts w:ascii="微软雅黑" w:eastAsia="微软雅黑" w:hAnsi="微软雅黑" w:cs="Times New Roman"/>
          <w:color w:val="auto"/>
          <w:sz w:val="22"/>
          <w:szCs w:val="22"/>
          <w:u w:val="dotDash" w:color="FFFFFF" w:themeColor="background1"/>
        </w:rPr>
        <w:t>%</w:t>
      </w:r>
      <w:r w:rsidR="00A73BDF">
        <w:rPr>
          <w:rFonts w:ascii="微软雅黑" w:eastAsia="微软雅黑" w:hAnsi="微软雅黑" w:cs="Times New Roman" w:hint="eastAsia"/>
          <w:color w:val="auto"/>
          <w:sz w:val="22"/>
          <w:szCs w:val="22"/>
          <w:u w:val="dotDash" w:color="FFFFFF" w:themeColor="background1"/>
        </w:rPr>
        <w:t>，</w:t>
      </w:r>
      <w:r w:rsidRPr="00CC5517">
        <w:rPr>
          <w:rFonts w:ascii="微软雅黑" w:eastAsia="微软雅黑" w:hAnsi="微软雅黑" w:cs="Times New Roman"/>
          <w:color w:val="auto"/>
          <w:sz w:val="22"/>
          <w:szCs w:val="22"/>
          <w:u w:val="dotDash" w:color="FFFFFF" w:themeColor="background1"/>
        </w:rPr>
        <w:t>主要是因为</w:t>
      </w:r>
      <w:r w:rsidR="00A73BDF">
        <w:rPr>
          <w:rFonts w:ascii="微软雅黑" w:eastAsia="微软雅黑" w:hAnsi="微软雅黑" w:cs="Times New Roman" w:hint="eastAsia"/>
          <w:color w:val="auto"/>
          <w:sz w:val="22"/>
          <w:szCs w:val="22"/>
          <w:u w:val="dotDash" w:color="FFFFFF" w:themeColor="background1"/>
        </w:rPr>
        <w:t>项目支出减少。</w:t>
      </w:r>
      <w:r w:rsidR="000034CB" w:rsidRPr="00CC5517">
        <w:rPr>
          <w:rFonts w:ascii="微软雅黑" w:eastAsia="微软雅黑" w:hAnsi="微软雅黑" w:cs="Times New Roman" w:hint="eastAsia"/>
          <w:color w:val="auto"/>
          <w:sz w:val="22"/>
          <w:szCs w:val="22"/>
          <w:u w:val="dotDash" w:color="FFFFFF" w:themeColor="background1"/>
        </w:rPr>
        <w:t>支出</w:t>
      </w:r>
      <w:r w:rsidR="00A73BDF">
        <w:rPr>
          <w:rFonts w:ascii="微软雅黑" w:eastAsia="微软雅黑" w:hAnsi="微软雅黑" w:cs="Times New Roman" w:hint="eastAsia"/>
          <w:color w:val="auto"/>
          <w:sz w:val="22"/>
          <w:szCs w:val="22"/>
          <w:u w:val="dotDash" w:color="FFFFFF" w:themeColor="background1"/>
        </w:rPr>
        <w:t>减少1</w:t>
      </w:r>
      <w:r w:rsidR="00A73BDF">
        <w:rPr>
          <w:rFonts w:ascii="微软雅黑" w:eastAsia="微软雅黑" w:hAnsi="微软雅黑" w:cs="Times New Roman"/>
          <w:color w:val="auto"/>
          <w:sz w:val="22"/>
          <w:szCs w:val="22"/>
          <w:u w:val="dotDash" w:color="FFFFFF" w:themeColor="background1"/>
        </w:rPr>
        <w:t>31.74</w:t>
      </w:r>
      <w:r w:rsidR="000034CB" w:rsidRPr="00CC5517">
        <w:rPr>
          <w:rFonts w:ascii="微软雅黑" w:eastAsia="微软雅黑" w:hAnsi="微软雅黑" w:cs="Times New Roman"/>
          <w:color w:val="auto"/>
          <w:sz w:val="22"/>
          <w:szCs w:val="22"/>
          <w:u w:val="dotDash" w:color="FFFFFF" w:themeColor="background1"/>
        </w:rPr>
        <w:t>万元，</w:t>
      </w:r>
      <w:r w:rsidR="00C16128">
        <w:rPr>
          <w:rFonts w:ascii="微软雅黑" w:eastAsia="微软雅黑" w:hAnsi="微软雅黑" w:cs="Times New Roman" w:hint="eastAsia"/>
          <w:color w:val="auto"/>
          <w:sz w:val="22"/>
          <w:szCs w:val="22"/>
          <w:u w:val="dotDash" w:color="FFFFFF" w:themeColor="background1"/>
        </w:rPr>
        <w:t>减少</w:t>
      </w:r>
      <w:r w:rsidR="000034CB" w:rsidRPr="00CC5517">
        <w:rPr>
          <w:rFonts w:ascii="微软雅黑" w:eastAsia="微软雅黑" w:hAnsi="微软雅黑" w:cs="Times New Roman" w:hint="eastAsia"/>
          <w:color w:val="auto"/>
          <w:sz w:val="22"/>
          <w:szCs w:val="22"/>
          <w:u w:val="dotDash" w:color="FFFFFF" w:themeColor="background1"/>
        </w:rPr>
        <w:t>1</w:t>
      </w:r>
      <w:r w:rsidR="00C16128">
        <w:rPr>
          <w:rFonts w:ascii="微软雅黑" w:eastAsia="微软雅黑" w:hAnsi="微软雅黑" w:cs="Times New Roman"/>
          <w:color w:val="auto"/>
          <w:sz w:val="22"/>
          <w:szCs w:val="22"/>
          <w:u w:val="dotDash" w:color="FFFFFF" w:themeColor="background1"/>
        </w:rPr>
        <w:t>9.27</w:t>
      </w:r>
      <w:r w:rsidR="000034CB" w:rsidRPr="00CC5517">
        <w:rPr>
          <w:rFonts w:ascii="微软雅黑" w:eastAsia="微软雅黑" w:hAnsi="微软雅黑" w:cs="Times New Roman"/>
          <w:color w:val="auto"/>
          <w:sz w:val="22"/>
          <w:szCs w:val="22"/>
          <w:u w:val="dotDash" w:color="FFFFFF" w:themeColor="background1"/>
        </w:rPr>
        <w:t>%</w:t>
      </w:r>
      <w:r w:rsidR="00C16128">
        <w:rPr>
          <w:rFonts w:ascii="微软雅黑" w:eastAsia="微软雅黑" w:hAnsi="微软雅黑" w:cs="Times New Roman" w:hint="eastAsia"/>
          <w:color w:val="auto"/>
          <w:sz w:val="22"/>
          <w:szCs w:val="22"/>
          <w:u w:val="dotDash" w:color="FFFFFF" w:themeColor="background1"/>
        </w:rPr>
        <w:t>，</w:t>
      </w:r>
      <w:r w:rsidR="000034CB" w:rsidRPr="00CC5517">
        <w:rPr>
          <w:rFonts w:ascii="微软雅黑" w:eastAsia="微软雅黑" w:hAnsi="微软雅黑" w:cs="Times New Roman"/>
          <w:color w:val="auto"/>
          <w:sz w:val="22"/>
          <w:szCs w:val="22"/>
          <w:u w:val="dotDash" w:color="FFFFFF" w:themeColor="background1"/>
        </w:rPr>
        <w:t>主要是</w:t>
      </w:r>
      <w:r w:rsidR="00C16128">
        <w:rPr>
          <w:rFonts w:ascii="微软雅黑" w:eastAsia="微软雅黑" w:hAnsi="微软雅黑" w:cs="Times New Roman" w:hint="eastAsia"/>
          <w:color w:val="auto"/>
          <w:sz w:val="22"/>
          <w:szCs w:val="22"/>
          <w:u w:val="dotDash" w:color="FFFFFF" w:themeColor="background1"/>
        </w:rPr>
        <w:t>项目支出减少</w:t>
      </w:r>
      <w:r w:rsidR="000034CB" w:rsidRPr="00CC5517">
        <w:rPr>
          <w:rFonts w:ascii="微软雅黑" w:eastAsia="微软雅黑" w:hAnsi="微软雅黑" w:cs="Times New Roman" w:hint="eastAsia"/>
          <w:color w:val="auto"/>
          <w:sz w:val="22"/>
          <w:szCs w:val="22"/>
          <w:u w:val="dotDash" w:color="FFFFFF" w:themeColor="background1"/>
        </w:rPr>
        <w:t>。</w:t>
      </w:r>
    </w:p>
    <w:p w14:paraId="03FAE49A" w14:textId="77777777" w:rsidR="008A01AF" w:rsidRPr="00CC5517" w:rsidRDefault="008A01AF" w:rsidP="00376399">
      <w:pPr>
        <w:pStyle w:val="Default"/>
        <w:spacing w:line="600" w:lineRule="exact"/>
        <w:rPr>
          <w:rFonts w:ascii="微软雅黑" w:eastAsia="微软雅黑" w:hAnsi="微软雅黑" w:cs="Times New Roman"/>
          <w:b/>
          <w:color w:val="auto"/>
          <w:sz w:val="22"/>
          <w:szCs w:val="22"/>
          <w:u w:val="dotDash" w:color="FFFFFF" w:themeColor="background1"/>
        </w:rPr>
      </w:pPr>
      <w:r w:rsidRPr="00CC5517">
        <w:rPr>
          <w:rFonts w:ascii="微软雅黑" w:eastAsia="微软雅黑" w:hAnsi="微软雅黑" w:cs="Times New Roman"/>
          <w:b/>
          <w:color w:val="auto"/>
          <w:sz w:val="22"/>
          <w:szCs w:val="22"/>
          <w:u w:val="dotDash" w:color="FFFFFF" w:themeColor="background1"/>
        </w:rPr>
        <w:t>二、收入决算情况说明</w:t>
      </w:r>
    </w:p>
    <w:p w14:paraId="4B20A011" w14:textId="68B32BA5" w:rsidR="008A01AF" w:rsidRPr="00CC5517" w:rsidRDefault="008A01AF"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color w:val="auto"/>
          <w:sz w:val="22"/>
          <w:szCs w:val="22"/>
          <w:u w:val="dotDash" w:color="FFFFFF" w:themeColor="background1"/>
        </w:rPr>
        <w:t>本年收入合计</w:t>
      </w:r>
      <w:r w:rsidR="00BF01D2">
        <w:rPr>
          <w:rFonts w:ascii="微软雅黑" w:eastAsia="微软雅黑" w:hAnsi="微软雅黑" w:cs="Times New Roman"/>
          <w:color w:val="auto"/>
          <w:sz w:val="22"/>
          <w:szCs w:val="22"/>
          <w:u w:val="dotDash" w:color="FFFFFF" w:themeColor="background1"/>
        </w:rPr>
        <w:t>552.16</w:t>
      </w:r>
      <w:r w:rsidRPr="00CC5517">
        <w:rPr>
          <w:rFonts w:ascii="微软雅黑" w:eastAsia="微软雅黑" w:hAnsi="微软雅黑" w:cs="Times New Roman"/>
          <w:color w:val="auto"/>
          <w:sz w:val="22"/>
          <w:szCs w:val="22"/>
          <w:u w:val="dotDash" w:color="FFFFFF" w:themeColor="background1"/>
        </w:rPr>
        <w:t>万元，其中：财政拨款收入</w:t>
      </w:r>
      <w:r w:rsidR="00BF01D2">
        <w:rPr>
          <w:rFonts w:ascii="微软雅黑" w:eastAsia="微软雅黑" w:hAnsi="微软雅黑" w:cs="Times New Roman"/>
          <w:color w:val="auto"/>
          <w:sz w:val="22"/>
          <w:szCs w:val="22"/>
          <w:u w:val="dotDash" w:color="FFFFFF" w:themeColor="background1"/>
        </w:rPr>
        <w:t>551.05</w:t>
      </w:r>
      <w:r w:rsidRPr="00CC5517">
        <w:rPr>
          <w:rFonts w:ascii="微软雅黑" w:eastAsia="微软雅黑" w:hAnsi="微软雅黑" w:cs="Times New Roman"/>
          <w:color w:val="auto"/>
          <w:sz w:val="22"/>
          <w:szCs w:val="22"/>
          <w:u w:val="dotDash" w:color="FFFFFF" w:themeColor="background1"/>
        </w:rPr>
        <w:t>万元，占</w:t>
      </w:r>
      <w:r w:rsidR="00BF01D2">
        <w:rPr>
          <w:rFonts w:ascii="微软雅黑" w:eastAsia="微软雅黑" w:hAnsi="微软雅黑" w:cs="Times New Roman"/>
          <w:color w:val="auto"/>
          <w:sz w:val="22"/>
          <w:szCs w:val="22"/>
          <w:u w:val="dotDash" w:color="FFFFFF" w:themeColor="background1"/>
        </w:rPr>
        <w:t>99.80</w:t>
      </w:r>
      <w:r w:rsidRPr="00CC5517">
        <w:rPr>
          <w:rFonts w:ascii="微软雅黑" w:eastAsia="微软雅黑" w:hAnsi="微软雅黑" w:cs="Times New Roman"/>
          <w:color w:val="auto"/>
          <w:sz w:val="22"/>
          <w:szCs w:val="22"/>
          <w:u w:val="dotDash" w:color="FFFFFF" w:themeColor="background1"/>
        </w:rPr>
        <w:t>%；上级补助收入</w:t>
      </w:r>
      <w:r w:rsidR="00B54207" w:rsidRPr="00CC5517">
        <w:rPr>
          <w:rFonts w:ascii="微软雅黑" w:eastAsia="微软雅黑" w:hAnsi="微软雅黑" w:cs="Times New Roman"/>
          <w:color w:val="auto"/>
          <w:sz w:val="22"/>
          <w:szCs w:val="22"/>
          <w:u w:val="dotDash" w:color="FFFFFF" w:themeColor="background1"/>
        </w:rPr>
        <w:t xml:space="preserve"> </w:t>
      </w:r>
      <w:r w:rsidR="0037639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万元，占</w:t>
      </w:r>
      <w:r w:rsidR="001C6F5B" w:rsidRPr="00CC5517">
        <w:rPr>
          <w:rFonts w:ascii="微软雅黑" w:eastAsia="微软雅黑" w:hAnsi="微软雅黑" w:cs="Times New Roman"/>
          <w:color w:val="auto"/>
          <w:sz w:val="22"/>
          <w:szCs w:val="22"/>
          <w:u w:val="dotDash" w:color="FFFFFF" w:themeColor="background1"/>
        </w:rPr>
        <w:t xml:space="preserve"> </w:t>
      </w:r>
      <w:r w:rsidR="0037639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 xml:space="preserve"> %；事业收入 </w:t>
      </w:r>
      <w:r w:rsidR="0037639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万元，占</w:t>
      </w:r>
      <w:r w:rsidR="0037639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 xml:space="preserve"> %；经营收入</w:t>
      </w:r>
      <w:r w:rsidR="0037639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 xml:space="preserve">万元，占 </w:t>
      </w:r>
      <w:r w:rsidR="00376399" w:rsidRPr="00CC5517">
        <w:rPr>
          <w:rFonts w:ascii="微软雅黑" w:eastAsia="微软雅黑" w:hAnsi="微软雅黑" w:cs="Times New Roman" w:hint="eastAsia"/>
          <w:color w:val="auto"/>
          <w:sz w:val="22"/>
          <w:szCs w:val="22"/>
          <w:u w:val="dotDash" w:color="FFFFFF" w:themeColor="background1"/>
        </w:rPr>
        <w:t>0</w:t>
      </w:r>
      <w:r w:rsidR="00B54207" w:rsidRPr="00CC5517">
        <w:rPr>
          <w:rFonts w:ascii="微软雅黑" w:eastAsia="微软雅黑" w:hAnsi="微软雅黑" w:cs="Times New Roman"/>
          <w:color w:val="auto"/>
          <w:sz w:val="22"/>
          <w:szCs w:val="22"/>
          <w:u w:val="dotDash" w:color="FFFFFF" w:themeColor="background1"/>
        </w:rPr>
        <w:t xml:space="preserve"> </w:t>
      </w:r>
      <w:r w:rsidRPr="00CC5517">
        <w:rPr>
          <w:rFonts w:ascii="微软雅黑" w:eastAsia="微软雅黑" w:hAnsi="微软雅黑" w:cs="Times New Roman"/>
          <w:color w:val="auto"/>
          <w:sz w:val="22"/>
          <w:szCs w:val="22"/>
          <w:u w:val="dotDash" w:color="FFFFFF" w:themeColor="background1"/>
        </w:rPr>
        <w:t xml:space="preserve">%；附属单位上缴收入 </w:t>
      </w:r>
      <w:r w:rsidR="0037639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 xml:space="preserve">万元，占 </w:t>
      </w:r>
      <w:r w:rsidR="00376399" w:rsidRPr="00CC5517">
        <w:rPr>
          <w:rFonts w:ascii="微软雅黑" w:eastAsia="微软雅黑" w:hAnsi="微软雅黑" w:cs="Times New Roman" w:hint="eastAsia"/>
          <w:color w:val="auto"/>
          <w:sz w:val="22"/>
          <w:szCs w:val="22"/>
          <w:u w:val="dotDash" w:color="FFFFFF" w:themeColor="background1"/>
        </w:rPr>
        <w:t>0</w:t>
      </w:r>
      <w:r w:rsidR="00B54207" w:rsidRPr="00CC5517">
        <w:rPr>
          <w:rFonts w:ascii="微软雅黑" w:eastAsia="微软雅黑" w:hAnsi="微软雅黑" w:cs="Times New Roman"/>
          <w:color w:val="auto"/>
          <w:sz w:val="22"/>
          <w:szCs w:val="22"/>
          <w:u w:val="dotDash" w:color="FFFFFF" w:themeColor="background1"/>
        </w:rPr>
        <w:t xml:space="preserve"> </w:t>
      </w:r>
      <w:r w:rsidRPr="00CC5517">
        <w:rPr>
          <w:rFonts w:ascii="微软雅黑" w:eastAsia="微软雅黑" w:hAnsi="微软雅黑" w:cs="Times New Roman"/>
          <w:color w:val="auto"/>
          <w:sz w:val="22"/>
          <w:szCs w:val="22"/>
          <w:u w:val="dotDash" w:color="FFFFFF" w:themeColor="background1"/>
        </w:rPr>
        <w:t>%；其他收入</w:t>
      </w:r>
      <w:r w:rsidR="00BF01D2">
        <w:rPr>
          <w:rFonts w:ascii="微软雅黑" w:eastAsia="微软雅黑" w:hAnsi="微软雅黑" w:cs="Times New Roman"/>
          <w:color w:val="auto"/>
          <w:sz w:val="22"/>
          <w:szCs w:val="22"/>
          <w:u w:val="dotDash" w:color="FFFFFF" w:themeColor="background1"/>
        </w:rPr>
        <w:t>1.11</w:t>
      </w:r>
      <w:r w:rsidRPr="00CC5517">
        <w:rPr>
          <w:rFonts w:ascii="微软雅黑" w:eastAsia="微软雅黑" w:hAnsi="微软雅黑" w:cs="Times New Roman"/>
          <w:color w:val="auto"/>
          <w:sz w:val="22"/>
          <w:szCs w:val="22"/>
          <w:u w:val="dotDash" w:color="FFFFFF" w:themeColor="background1"/>
        </w:rPr>
        <w:t xml:space="preserve">万元，占 </w:t>
      </w:r>
      <w:r w:rsidR="00BF01D2">
        <w:rPr>
          <w:rFonts w:ascii="微软雅黑" w:eastAsia="微软雅黑" w:hAnsi="微软雅黑" w:cs="Times New Roman"/>
          <w:color w:val="auto"/>
          <w:sz w:val="22"/>
          <w:szCs w:val="22"/>
          <w:u w:val="dotDash" w:color="FFFFFF" w:themeColor="background1"/>
        </w:rPr>
        <w:t>0.2</w:t>
      </w:r>
      <w:r w:rsidR="003B3CE0">
        <w:rPr>
          <w:rFonts w:ascii="微软雅黑" w:eastAsia="微软雅黑" w:hAnsi="微软雅黑" w:cs="Times New Roman"/>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w:t>
      </w:r>
    </w:p>
    <w:p w14:paraId="3DA987E3" w14:textId="77777777" w:rsidR="008A01AF" w:rsidRPr="00CC5517" w:rsidRDefault="008A01AF" w:rsidP="00376399">
      <w:pPr>
        <w:pStyle w:val="Default"/>
        <w:spacing w:line="600" w:lineRule="exact"/>
        <w:rPr>
          <w:rFonts w:ascii="微软雅黑" w:eastAsia="微软雅黑" w:hAnsi="微软雅黑" w:cs="Times New Roman"/>
          <w:b/>
          <w:color w:val="auto"/>
          <w:sz w:val="22"/>
          <w:szCs w:val="22"/>
          <w:u w:val="dotDash" w:color="FFFFFF" w:themeColor="background1"/>
        </w:rPr>
      </w:pPr>
      <w:r w:rsidRPr="00CC5517">
        <w:rPr>
          <w:rFonts w:ascii="微软雅黑" w:eastAsia="微软雅黑" w:hAnsi="微软雅黑" w:cs="Times New Roman"/>
          <w:b/>
          <w:color w:val="auto"/>
          <w:sz w:val="22"/>
          <w:szCs w:val="22"/>
          <w:u w:val="dotDash" w:color="FFFFFF" w:themeColor="background1"/>
        </w:rPr>
        <w:t>三、支出决算情况说明</w:t>
      </w:r>
    </w:p>
    <w:p w14:paraId="2BCEF5E5" w14:textId="588AB1F7" w:rsidR="008A01AF" w:rsidRPr="00CC5517" w:rsidRDefault="008A01AF"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color w:val="auto"/>
          <w:sz w:val="22"/>
          <w:szCs w:val="22"/>
          <w:u w:val="dotDash" w:color="FFFFFF" w:themeColor="background1"/>
        </w:rPr>
        <w:lastRenderedPageBreak/>
        <w:t xml:space="preserve">本年支出合计 </w:t>
      </w:r>
      <w:r w:rsidR="0074087D">
        <w:rPr>
          <w:rFonts w:ascii="微软雅黑" w:eastAsia="微软雅黑" w:hAnsi="微软雅黑" w:cs="Times New Roman"/>
          <w:color w:val="auto"/>
          <w:sz w:val="22"/>
          <w:szCs w:val="22"/>
          <w:u w:val="dotDash" w:color="FFFFFF" w:themeColor="background1"/>
        </w:rPr>
        <w:t>552.16</w:t>
      </w:r>
      <w:r w:rsidRPr="00CC5517">
        <w:rPr>
          <w:rFonts w:ascii="微软雅黑" w:eastAsia="微软雅黑" w:hAnsi="微软雅黑" w:cs="Times New Roman"/>
          <w:color w:val="auto"/>
          <w:sz w:val="22"/>
          <w:szCs w:val="22"/>
          <w:u w:val="dotDash" w:color="FFFFFF" w:themeColor="background1"/>
        </w:rPr>
        <w:t>万元，其中：基本支出</w:t>
      </w:r>
      <w:r w:rsidR="00DC0D5C">
        <w:rPr>
          <w:rFonts w:ascii="微软雅黑" w:eastAsia="微软雅黑" w:hAnsi="微软雅黑" w:cs="Times New Roman"/>
          <w:color w:val="auto"/>
          <w:sz w:val="22"/>
          <w:szCs w:val="22"/>
          <w:u w:val="dotDash" w:color="FFFFFF" w:themeColor="background1"/>
        </w:rPr>
        <w:t>352.79</w:t>
      </w:r>
      <w:r w:rsidRPr="00CC5517">
        <w:rPr>
          <w:rFonts w:ascii="微软雅黑" w:eastAsia="微软雅黑" w:hAnsi="微软雅黑" w:cs="Times New Roman"/>
          <w:color w:val="auto"/>
          <w:sz w:val="22"/>
          <w:szCs w:val="22"/>
          <w:u w:val="dotDash" w:color="FFFFFF" w:themeColor="background1"/>
        </w:rPr>
        <w:t>万元，占</w:t>
      </w:r>
      <w:r w:rsidR="00DC0D5C">
        <w:rPr>
          <w:rFonts w:ascii="微软雅黑" w:eastAsia="微软雅黑" w:hAnsi="微软雅黑" w:cs="Times New Roman"/>
          <w:color w:val="auto"/>
          <w:sz w:val="22"/>
          <w:szCs w:val="22"/>
          <w:u w:val="dotDash" w:color="FFFFFF" w:themeColor="background1"/>
        </w:rPr>
        <w:t>63.89</w:t>
      </w:r>
      <w:r w:rsidR="00B54207" w:rsidRPr="00CC5517">
        <w:rPr>
          <w:rFonts w:ascii="微软雅黑" w:eastAsia="微软雅黑" w:hAnsi="微软雅黑" w:cs="Times New Roman"/>
          <w:color w:val="auto"/>
          <w:sz w:val="22"/>
          <w:szCs w:val="22"/>
          <w:u w:val="dotDash" w:color="FFFFFF" w:themeColor="background1"/>
        </w:rPr>
        <w:t xml:space="preserve"> </w:t>
      </w:r>
      <w:r w:rsidRPr="00CC5517">
        <w:rPr>
          <w:rFonts w:ascii="微软雅黑" w:eastAsia="微软雅黑" w:hAnsi="微软雅黑" w:cs="Times New Roman"/>
          <w:color w:val="auto"/>
          <w:sz w:val="22"/>
          <w:szCs w:val="22"/>
          <w:u w:val="dotDash" w:color="FFFFFF" w:themeColor="background1"/>
        </w:rPr>
        <w:t>%；项目支出</w:t>
      </w:r>
      <w:r w:rsidR="0098764C">
        <w:rPr>
          <w:rFonts w:ascii="微软雅黑" w:eastAsia="微软雅黑" w:hAnsi="微软雅黑" w:cs="Times New Roman"/>
          <w:color w:val="auto"/>
          <w:sz w:val="22"/>
          <w:szCs w:val="22"/>
          <w:u w:val="dotDash" w:color="FFFFFF" w:themeColor="background1"/>
        </w:rPr>
        <w:t>199.37</w:t>
      </w:r>
      <w:r w:rsidRPr="00CC5517">
        <w:rPr>
          <w:rFonts w:ascii="微软雅黑" w:eastAsia="微软雅黑" w:hAnsi="微软雅黑" w:cs="Times New Roman"/>
          <w:color w:val="auto"/>
          <w:sz w:val="22"/>
          <w:szCs w:val="22"/>
          <w:u w:val="dotDash" w:color="FFFFFF" w:themeColor="background1"/>
        </w:rPr>
        <w:t xml:space="preserve">万元，占 </w:t>
      </w:r>
      <w:r w:rsidR="0098764C">
        <w:rPr>
          <w:rFonts w:ascii="微软雅黑" w:eastAsia="微软雅黑" w:hAnsi="微软雅黑" w:cs="Times New Roman"/>
          <w:color w:val="auto"/>
          <w:sz w:val="22"/>
          <w:szCs w:val="22"/>
          <w:u w:val="dotDash" w:color="FFFFFF" w:themeColor="background1"/>
        </w:rPr>
        <w:t>36.11</w:t>
      </w:r>
      <w:r w:rsidR="00B54207" w:rsidRPr="00CC5517">
        <w:rPr>
          <w:rFonts w:ascii="微软雅黑" w:eastAsia="微软雅黑" w:hAnsi="微软雅黑" w:cs="Times New Roman"/>
          <w:color w:val="auto"/>
          <w:sz w:val="22"/>
          <w:szCs w:val="22"/>
          <w:u w:val="dotDash" w:color="FFFFFF" w:themeColor="background1"/>
        </w:rPr>
        <w:t xml:space="preserve"> </w:t>
      </w:r>
      <w:r w:rsidRPr="00CC5517">
        <w:rPr>
          <w:rFonts w:ascii="微软雅黑" w:eastAsia="微软雅黑" w:hAnsi="微软雅黑" w:cs="Times New Roman"/>
          <w:color w:val="auto"/>
          <w:sz w:val="22"/>
          <w:szCs w:val="22"/>
          <w:u w:val="dotDash" w:color="FFFFFF" w:themeColor="background1"/>
        </w:rPr>
        <w:t>%；上缴上级支出</w:t>
      </w:r>
      <w:r w:rsidR="00B54207" w:rsidRPr="00CC5517">
        <w:rPr>
          <w:rFonts w:ascii="微软雅黑" w:eastAsia="微软雅黑" w:hAnsi="微软雅黑" w:cs="Times New Roman"/>
          <w:color w:val="auto"/>
          <w:sz w:val="22"/>
          <w:szCs w:val="22"/>
          <w:u w:val="dotDash" w:color="FFFFFF" w:themeColor="background1"/>
        </w:rPr>
        <w:t xml:space="preserve"> </w:t>
      </w:r>
      <w:r w:rsidR="0037639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 xml:space="preserve"> 万元，占 </w:t>
      </w:r>
      <w:r w:rsidR="00376399" w:rsidRPr="00CC5517">
        <w:rPr>
          <w:rFonts w:ascii="微软雅黑" w:eastAsia="微软雅黑" w:hAnsi="微软雅黑" w:cs="Times New Roman" w:hint="eastAsia"/>
          <w:color w:val="auto"/>
          <w:sz w:val="22"/>
          <w:szCs w:val="22"/>
          <w:u w:val="dotDash" w:color="FFFFFF" w:themeColor="background1"/>
        </w:rPr>
        <w:t>0</w:t>
      </w:r>
      <w:r w:rsidR="00B54207" w:rsidRPr="00CC5517">
        <w:rPr>
          <w:rFonts w:ascii="微软雅黑" w:eastAsia="微软雅黑" w:hAnsi="微软雅黑" w:cs="Times New Roman"/>
          <w:color w:val="auto"/>
          <w:sz w:val="22"/>
          <w:szCs w:val="22"/>
          <w:u w:val="dotDash" w:color="FFFFFF" w:themeColor="background1"/>
        </w:rPr>
        <w:t xml:space="preserve"> </w:t>
      </w:r>
      <w:r w:rsidRPr="00CC5517">
        <w:rPr>
          <w:rFonts w:ascii="微软雅黑" w:eastAsia="微软雅黑" w:hAnsi="微软雅黑" w:cs="Times New Roman"/>
          <w:color w:val="auto"/>
          <w:sz w:val="22"/>
          <w:szCs w:val="22"/>
          <w:u w:val="dotDash" w:color="FFFFFF" w:themeColor="background1"/>
        </w:rPr>
        <w:t xml:space="preserve">%；经营支出 </w:t>
      </w:r>
      <w:r w:rsidR="00376399" w:rsidRPr="00CC5517">
        <w:rPr>
          <w:rFonts w:ascii="微软雅黑" w:eastAsia="微软雅黑" w:hAnsi="微软雅黑" w:cs="Times New Roman" w:hint="eastAsia"/>
          <w:color w:val="auto"/>
          <w:sz w:val="22"/>
          <w:szCs w:val="22"/>
          <w:u w:val="dotDash" w:color="FFFFFF" w:themeColor="background1"/>
        </w:rPr>
        <w:t>0</w:t>
      </w:r>
      <w:r w:rsidR="00DF46F5">
        <w:rPr>
          <w:rFonts w:ascii="微软雅黑" w:eastAsia="微软雅黑" w:hAnsi="微软雅黑" w:cs="Times New Roman"/>
          <w:color w:val="auto"/>
          <w:sz w:val="22"/>
          <w:szCs w:val="22"/>
          <w:u w:val="dotDash" w:color="FFFFFF" w:themeColor="background1"/>
        </w:rPr>
        <w:t xml:space="preserve"> </w:t>
      </w:r>
      <w:r w:rsidRPr="00CC5517">
        <w:rPr>
          <w:rFonts w:ascii="微软雅黑" w:eastAsia="微软雅黑" w:hAnsi="微软雅黑" w:cs="Times New Roman"/>
          <w:color w:val="auto"/>
          <w:sz w:val="22"/>
          <w:szCs w:val="22"/>
          <w:u w:val="dotDash" w:color="FFFFFF" w:themeColor="background1"/>
        </w:rPr>
        <w:t xml:space="preserve">万元，占 </w:t>
      </w:r>
      <w:r w:rsidR="00376399" w:rsidRPr="00CC5517">
        <w:rPr>
          <w:rFonts w:ascii="微软雅黑" w:eastAsia="微软雅黑" w:hAnsi="微软雅黑" w:cs="Times New Roman" w:hint="eastAsia"/>
          <w:color w:val="auto"/>
          <w:sz w:val="22"/>
          <w:szCs w:val="22"/>
          <w:u w:val="dotDash" w:color="FFFFFF" w:themeColor="background1"/>
        </w:rPr>
        <w:t>0</w:t>
      </w:r>
      <w:r w:rsidR="00B54207" w:rsidRPr="00CC5517">
        <w:rPr>
          <w:rFonts w:ascii="微软雅黑" w:eastAsia="微软雅黑" w:hAnsi="微软雅黑" w:cs="Times New Roman"/>
          <w:color w:val="auto"/>
          <w:sz w:val="22"/>
          <w:szCs w:val="22"/>
          <w:u w:val="dotDash" w:color="FFFFFF" w:themeColor="background1"/>
        </w:rPr>
        <w:t xml:space="preserve"> </w:t>
      </w:r>
      <w:r w:rsidRPr="00CC5517">
        <w:rPr>
          <w:rFonts w:ascii="微软雅黑" w:eastAsia="微软雅黑" w:hAnsi="微软雅黑" w:cs="Times New Roman"/>
          <w:color w:val="auto"/>
          <w:sz w:val="22"/>
          <w:szCs w:val="22"/>
          <w:u w:val="dotDash" w:color="FFFFFF" w:themeColor="background1"/>
        </w:rPr>
        <w:t xml:space="preserve">%；对附属单位补助支出 </w:t>
      </w:r>
      <w:r w:rsidR="0037639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 xml:space="preserve">万元，占 </w:t>
      </w:r>
      <w:r w:rsidR="00376399" w:rsidRPr="00CC5517">
        <w:rPr>
          <w:rFonts w:ascii="微软雅黑" w:eastAsia="微软雅黑" w:hAnsi="微软雅黑" w:cs="Times New Roman" w:hint="eastAsia"/>
          <w:color w:val="auto"/>
          <w:sz w:val="22"/>
          <w:szCs w:val="22"/>
          <w:u w:val="dotDash" w:color="FFFFFF" w:themeColor="background1"/>
        </w:rPr>
        <w:t>0</w:t>
      </w:r>
      <w:r w:rsidR="00B54207" w:rsidRPr="00CC5517">
        <w:rPr>
          <w:rFonts w:ascii="微软雅黑" w:eastAsia="微软雅黑" w:hAnsi="微软雅黑" w:cs="Times New Roman"/>
          <w:color w:val="auto"/>
          <w:sz w:val="22"/>
          <w:szCs w:val="22"/>
          <w:u w:val="dotDash" w:color="FFFFFF" w:themeColor="background1"/>
        </w:rPr>
        <w:t xml:space="preserve"> </w:t>
      </w:r>
      <w:r w:rsidRPr="00CC5517">
        <w:rPr>
          <w:rFonts w:ascii="微软雅黑" w:eastAsia="微软雅黑" w:hAnsi="微软雅黑" w:cs="Times New Roman"/>
          <w:color w:val="auto"/>
          <w:sz w:val="22"/>
          <w:szCs w:val="22"/>
          <w:u w:val="dotDash" w:color="FFFFFF" w:themeColor="background1"/>
        </w:rPr>
        <w:t>%。</w:t>
      </w:r>
    </w:p>
    <w:p w14:paraId="3DBC1148" w14:textId="77777777" w:rsidR="008A01AF" w:rsidRPr="00CC5517" w:rsidRDefault="008A01AF" w:rsidP="00376399">
      <w:pPr>
        <w:pStyle w:val="Default"/>
        <w:spacing w:line="600" w:lineRule="exact"/>
        <w:rPr>
          <w:rFonts w:ascii="微软雅黑" w:eastAsia="微软雅黑" w:hAnsi="微软雅黑" w:cs="Times New Roman"/>
          <w:b/>
          <w:color w:val="auto"/>
          <w:sz w:val="22"/>
          <w:szCs w:val="22"/>
          <w:u w:val="dotDash" w:color="FFFFFF" w:themeColor="background1"/>
        </w:rPr>
      </w:pPr>
      <w:r w:rsidRPr="00CC5517">
        <w:rPr>
          <w:rFonts w:ascii="微软雅黑" w:eastAsia="微软雅黑" w:hAnsi="微软雅黑" w:cs="Times New Roman"/>
          <w:b/>
          <w:color w:val="auto"/>
          <w:sz w:val="22"/>
          <w:szCs w:val="22"/>
          <w:u w:val="dotDash" w:color="FFFFFF" w:themeColor="background1"/>
        </w:rPr>
        <w:t>四、财政拨款收入支出决算总体情况说明</w:t>
      </w:r>
    </w:p>
    <w:p w14:paraId="72EFCEBF" w14:textId="60E9ECA8" w:rsidR="006312BD" w:rsidRPr="00CC5517" w:rsidRDefault="00376399"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202</w:t>
      </w:r>
      <w:r w:rsidR="00BF10A4">
        <w:rPr>
          <w:rFonts w:ascii="微软雅黑" w:eastAsia="微软雅黑" w:hAnsi="微软雅黑" w:cs="Times New Roman"/>
          <w:color w:val="auto"/>
          <w:sz w:val="22"/>
          <w:szCs w:val="22"/>
          <w:u w:val="dotDash" w:color="FFFFFF" w:themeColor="background1"/>
        </w:rPr>
        <w:t>1</w:t>
      </w:r>
      <w:r w:rsidR="008A01AF" w:rsidRPr="00CC5517">
        <w:rPr>
          <w:rFonts w:ascii="微软雅黑" w:eastAsia="微软雅黑" w:hAnsi="微软雅黑" w:cs="Times New Roman"/>
          <w:color w:val="auto"/>
          <w:sz w:val="22"/>
          <w:szCs w:val="22"/>
          <w:u w:val="dotDash" w:color="FFFFFF" w:themeColor="background1"/>
        </w:rPr>
        <w:t>年度财政拨款收</w:t>
      </w:r>
      <w:r w:rsidR="006312BD" w:rsidRPr="00CC5517">
        <w:rPr>
          <w:rFonts w:ascii="微软雅黑" w:eastAsia="微软雅黑" w:hAnsi="微软雅黑" w:cs="Times New Roman" w:hint="eastAsia"/>
          <w:color w:val="auto"/>
          <w:sz w:val="22"/>
          <w:szCs w:val="22"/>
          <w:u w:val="dotDash" w:color="FFFFFF" w:themeColor="background1"/>
        </w:rPr>
        <w:t>入和</w:t>
      </w:r>
      <w:r w:rsidR="008A01AF" w:rsidRPr="00CC5517">
        <w:rPr>
          <w:rFonts w:ascii="微软雅黑" w:eastAsia="微软雅黑" w:hAnsi="微软雅黑" w:cs="Times New Roman"/>
          <w:color w:val="auto"/>
          <w:sz w:val="22"/>
          <w:szCs w:val="22"/>
          <w:u w:val="dotDash" w:color="FFFFFF" w:themeColor="background1"/>
        </w:rPr>
        <w:t>支</w:t>
      </w:r>
      <w:r w:rsidR="006312BD" w:rsidRPr="00CC5517">
        <w:rPr>
          <w:rFonts w:ascii="微软雅黑" w:eastAsia="微软雅黑" w:hAnsi="微软雅黑" w:cs="Times New Roman" w:hint="eastAsia"/>
          <w:color w:val="auto"/>
          <w:sz w:val="22"/>
          <w:szCs w:val="22"/>
          <w:u w:val="dotDash" w:color="FFFFFF" w:themeColor="background1"/>
        </w:rPr>
        <w:t>出分别为</w:t>
      </w:r>
      <w:r w:rsidR="0030321D">
        <w:rPr>
          <w:rFonts w:ascii="微软雅黑" w:eastAsia="微软雅黑" w:hAnsi="微软雅黑" w:cs="Times New Roman"/>
          <w:color w:val="auto"/>
          <w:sz w:val="22"/>
          <w:szCs w:val="22"/>
          <w:u w:val="dotDash" w:color="FFFFFF" w:themeColor="background1"/>
        </w:rPr>
        <w:t>552.16</w:t>
      </w:r>
      <w:r w:rsidR="008A01AF" w:rsidRPr="00CC5517">
        <w:rPr>
          <w:rFonts w:ascii="微软雅黑" w:eastAsia="微软雅黑" w:hAnsi="微软雅黑" w:cs="Times New Roman"/>
          <w:color w:val="auto"/>
          <w:sz w:val="22"/>
          <w:szCs w:val="22"/>
          <w:u w:val="dotDash" w:color="FFFFFF" w:themeColor="background1"/>
        </w:rPr>
        <w:t>万元</w:t>
      </w:r>
      <w:r w:rsidR="006312BD" w:rsidRPr="00CC5517">
        <w:rPr>
          <w:rFonts w:ascii="微软雅黑" w:eastAsia="微软雅黑" w:hAnsi="微软雅黑" w:cs="Times New Roman" w:hint="eastAsia"/>
          <w:color w:val="auto"/>
          <w:sz w:val="22"/>
          <w:szCs w:val="22"/>
          <w:u w:val="dotDash" w:color="FFFFFF" w:themeColor="background1"/>
        </w:rPr>
        <w:t>和</w:t>
      </w:r>
      <w:r w:rsidR="0030321D">
        <w:rPr>
          <w:rFonts w:ascii="微软雅黑" w:eastAsia="微软雅黑" w:hAnsi="微软雅黑" w:cs="Times New Roman"/>
          <w:color w:val="auto"/>
          <w:sz w:val="22"/>
          <w:szCs w:val="22"/>
          <w:u w:val="dotDash" w:color="FFFFFF" w:themeColor="background1"/>
        </w:rPr>
        <w:t>552.16</w:t>
      </w:r>
      <w:r w:rsidR="006312BD" w:rsidRPr="00CC5517">
        <w:rPr>
          <w:rFonts w:ascii="微软雅黑" w:eastAsia="微软雅黑" w:hAnsi="微软雅黑" w:cs="Times New Roman"/>
          <w:color w:val="auto"/>
          <w:sz w:val="22"/>
          <w:szCs w:val="22"/>
          <w:u w:val="dotDash" w:color="FFFFFF" w:themeColor="background1"/>
        </w:rPr>
        <w:t>万元</w:t>
      </w:r>
      <w:r w:rsidR="008A01AF" w:rsidRPr="00CC5517">
        <w:rPr>
          <w:rFonts w:ascii="微软雅黑" w:eastAsia="微软雅黑" w:hAnsi="微软雅黑" w:cs="Times New Roman"/>
          <w:color w:val="auto"/>
          <w:sz w:val="22"/>
          <w:szCs w:val="22"/>
          <w:u w:val="dotDash" w:color="FFFFFF" w:themeColor="background1"/>
        </w:rPr>
        <w:t>，与20</w:t>
      </w:r>
      <w:r w:rsidR="0030321D">
        <w:rPr>
          <w:rFonts w:ascii="微软雅黑" w:eastAsia="微软雅黑" w:hAnsi="微软雅黑" w:cs="Times New Roman"/>
          <w:color w:val="auto"/>
          <w:sz w:val="22"/>
          <w:szCs w:val="22"/>
          <w:u w:val="dotDash" w:color="FFFFFF" w:themeColor="background1"/>
        </w:rPr>
        <w:t>20</w:t>
      </w:r>
      <w:r w:rsidR="008A01AF" w:rsidRPr="00CC5517">
        <w:rPr>
          <w:rFonts w:ascii="微软雅黑" w:eastAsia="微软雅黑" w:hAnsi="微软雅黑" w:cs="Times New Roman"/>
          <w:color w:val="auto"/>
          <w:sz w:val="22"/>
          <w:szCs w:val="22"/>
          <w:u w:val="dotDash" w:color="FFFFFF" w:themeColor="background1"/>
        </w:rPr>
        <w:t>年相比，</w:t>
      </w:r>
      <w:r w:rsidR="006312BD" w:rsidRPr="00CC5517">
        <w:rPr>
          <w:rFonts w:ascii="微软雅黑" w:eastAsia="微软雅黑" w:hAnsi="微软雅黑" w:cs="Times New Roman" w:hint="eastAsia"/>
          <w:color w:val="auto"/>
          <w:sz w:val="22"/>
          <w:szCs w:val="22"/>
          <w:u w:val="dotDash" w:color="FFFFFF" w:themeColor="background1"/>
        </w:rPr>
        <w:t>收入</w:t>
      </w:r>
      <w:r w:rsidR="008A01AF" w:rsidRPr="00CC5517">
        <w:rPr>
          <w:rFonts w:ascii="微软雅黑" w:eastAsia="微软雅黑" w:hAnsi="微软雅黑" w:cs="Times New Roman"/>
          <w:color w:val="auto"/>
          <w:sz w:val="22"/>
          <w:szCs w:val="22"/>
          <w:u w:val="dotDash" w:color="FFFFFF" w:themeColor="background1"/>
        </w:rPr>
        <w:t xml:space="preserve">减少 </w:t>
      </w:r>
      <w:r w:rsidR="003E3451">
        <w:rPr>
          <w:rFonts w:ascii="微软雅黑" w:eastAsia="微软雅黑" w:hAnsi="微软雅黑" w:cs="Times New Roman"/>
          <w:color w:val="auto"/>
          <w:sz w:val="22"/>
          <w:szCs w:val="22"/>
          <w:u w:val="dotDash" w:color="FFFFFF" w:themeColor="background1"/>
        </w:rPr>
        <w:t>167</w:t>
      </w:r>
      <w:r w:rsidR="00FE383F" w:rsidRPr="00CC5517">
        <w:rPr>
          <w:rFonts w:ascii="微软雅黑" w:eastAsia="微软雅黑" w:hAnsi="微软雅黑" w:cs="Times New Roman" w:hint="eastAsia"/>
          <w:color w:val="auto"/>
          <w:sz w:val="22"/>
          <w:szCs w:val="22"/>
          <w:u w:val="dotDash" w:color="FFFFFF" w:themeColor="background1"/>
        </w:rPr>
        <w:t>.</w:t>
      </w:r>
      <w:r w:rsidR="003E3451">
        <w:rPr>
          <w:rFonts w:ascii="微软雅黑" w:eastAsia="微软雅黑" w:hAnsi="微软雅黑" w:cs="Times New Roman"/>
          <w:color w:val="auto"/>
          <w:sz w:val="22"/>
          <w:szCs w:val="22"/>
          <w:u w:val="dotDash" w:color="FFFFFF" w:themeColor="background1"/>
        </w:rPr>
        <w:t>7</w:t>
      </w:r>
      <w:r w:rsidR="00FE383F" w:rsidRPr="00CC5517">
        <w:rPr>
          <w:rFonts w:ascii="微软雅黑" w:eastAsia="微软雅黑" w:hAnsi="微软雅黑" w:cs="Times New Roman" w:hint="eastAsia"/>
          <w:color w:val="auto"/>
          <w:sz w:val="22"/>
          <w:szCs w:val="22"/>
          <w:u w:val="dotDash" w:color="FFFFFF" w:themeColor="background1"/>
        </w:rPr>
        <w:t>5</w:t>
      </w:r>
      <w:r w:rsidR="008A01AF" w:rsidRPr="00CC5517">
        <w:rPr>
          <w:rFonts w:ascii="微软雅黑" w:eastAsia="微软雅黑" w:hAnsi="微软雅黑" w:cs="Times New Roman"/>
          <w:color w:val="auto"/>
          <w:sz w:val="22"/>
          <w:szCs w:val="22"/>
          <w:u w:val="dotDash" w:color="FFFFFF" w:themeColor="background1"/>
        </w:rPr>
        <w:t>万元</w:t>
      </w:r>
      <w:r w:rsidR="00FC01DE">
        <w:rPr>
          <w:rFonts w:ascii="微软雅黑" w:eastAsia="微软雅黑" w:hAnsi="微软雅黑" w:cs="Times New Roman" w:hint="eastAsia"/>
          <w:color w:val="auto"/>
          <w:sz w:val="22"/>
          <w:szCs w:val="22"/>
          <w:u w:val="dotDash" w:color="FFFFFF" w:themeColor="background1"/>
        </w:rPr>
        <w:t>，</w:t>
      </w:r>
      <w:r w:rsidR="008A01AF" w:rsidRPr="00CC5517">
        <w:rPr>
          <w:rFonts w:ascii="微软雅黑" w:eastAsia="微软雅黑" w:hAnsi="微软雅黑" w:cs="Times New Roman"/>
          <w:color w:val="auto"/>
          <w:sz w:val="22"/>
          <w:szCs w:val="22"/>
          <w:u w:val="dotDash" w:color="FFFFFF" w:themeColor="background1"/>
        </w:rPr>
        <w:t>减少</w:t>
      </w:r>
      <w:r w:rsidR="003339DB">
        <w:rPr>
          <w:rFonts w:ascii="微软雅黑" w:eastAsia="微软雅黑" w:hAnsi="微软雅黑" w:cs="Times New Roman"/>
          <w:color w:val="auto"/>
          <w:sz w:val="22"/>
          <w:szCs w:val="22"/>
          <w:u w:val="dotDash" w:color="FFFFFF" w:themeColor="background1"/>
        </w:rPr>
        <w:t>23.3</w:t>
      </w:r>
      <w:r w:rsidR="008A01AF" w:rsidRPr="00CC5517">
        <w:rPr>
          <w:rFonts w:ascii="微软雅黑" w:eastAsia="微软雅黑" w:hAnsi="微软雅黑" w:cs="Times New Roman"/>
          <w:color w:val="auto"/>
          <w:sz w:val="22"/>
          <w:szCs w:val="22"/>
          <w:u w:val="dotDash" w:color="FFFFFF" w:themeColor="background1"/>
        </w:rPr>
        <w:t>%</w:t>
      </w:r>
      <w:r w:rsidR="00FC01DE">
        <w:rPr>
          <w:rFonts w:ascii="微软雅黑" w:eastAsia="微软雅黑" w:hAnsi="微软雅黑" w:cs="Times New Roman" w:hint="eastAsia"/>
          <w:color w:val="auto"/>
          <w:sz w:val="22"/>
          <w:szCs w:val="22"/>
          <w:u w:val="dotDash" w:color="FFFFFF" w:themeColor="background1"/>
        </w:rPr>
        <w:t>，</w:t>
      </w:r>
      <w:r w:rsidR="008A01AF" w:rsidRPr="00CC5517">
        <w:rPr>
          <w:rFonts w:ascii="微软雅黑" w:eastAsia="微软雅黑" w:hAnsi="微软雅黑" w:cs="Times New Roman"/>
          <w:color w:val="auto"/>
          <w:sz w:val="22"/>
          <w:szCs w:val="22"/>
          <w:u w:val="dotDash" w:color="FFFFFF" w:themeColor="background1"/>
        </w:rPr>
        <w:t>主要是</w:t>
      </w:r>
      <w:r w:rsidR="002F0698">
        <w:rPr>
          <w:rFonts w:ascii="微软雅黑" w:eastAsia="微软雅黑" w:hAnsi="微软雅黑" w:cs="Times New Roman" w:hint="eastAsia"/>
          <w:color w:val="auto"/>
          <w:sz w:val="22"/>
          <w:szCs w:val="22"/>
          <w:u w:val="dotDash" w:color="FFFFFF" w:themeColor="background1"/>
        </w:rPr>
        <w:t>项目支出减少。</w:t>
      </w:r>
      <w:r w:rsidR="006312BD" w:rsidRPr="00CC5517">
        <w:rPr>
          <w:rFonts w:ascii="微软雅黑" w:eastAsia="微软雅黑" w:hAnsi="微软雅黑" w:cs="Times New Roman" w:hint="eastAsia"/>
          <w:color w:val="auto"/>
          <w:sz w:val="22"/>
          <w:szCs w:val="22"/>
          <w:u w:val="dotDash" w:color="FFFFFF" w:themeColor="background1"/>
        </w:rPr>
        <w:t>支出</w:t>
      </w:r>
      <w:r w:rsidR="002F0698">
        <w:rPr>
          <w:rFonts w:ascii="微软雅黑" w:eastAsia="微软雅黑" w:hAnsi="微软雅黑" w:cs="Times New Roman" w:hint="eastAsia"/>
          <w:color w:val="auto"/>
          <w:sz w:val="22"/>
          <w:szCs w:val="22"/>
          <w:u w:val="dotDash" w:color="FFFFFF" w:themeColor="background1"/>
        </w:rPr>
        <w:t>减少1</w:t>
      </w:r>
      <w:r w:rsidR="002F0698">
        <w:rPr>
          <w:rFonts w:ascii="微软雅黑" w:eastAsia="微软雅黑" w:hAnsi="微软雅黑" w:cs="Times New Roman"/>
          <w:color w:val="auto"/>
          <w:sz w:val="22"/>
          <w:szCs w:val="22"/>
          <w:u w:val="dotDash" w:color="FFFFFF" w:themeColor="background1"/>
        </w:rPr>
        <w:t>31.74</w:t>
      </w:r>
      <w:r w:rsidR="006312BD" w:rsidRPr="00CC5517">
        <w:rPr>
          <w:rFonts w:ascii="微软雅黑" w:eastAsia="微软雅黑" w:hAnsi="微软雅黑" w:cs="Times New Roman"/>
          <w:color w:val="auto"/>
          <w:sz w:val="22"/>
          <w:szCs w:val="22"/>
          <w:u w:val="dotDash" w:color="FFFFFF" w:themeColor="background1"/>
        </w:rPr>
        <w:t>万元,</w:t>
      </w:r>
      <w:r w:rsidR="002F0698">
        <w:rPr>
          <w:rFonts w:ascii="微软雅黑" w:eastAsia="微软雅黑" w:hAnsi="微软雅黑" w:cs="Times New Roman" w:hint="eastAsia"/>
          <w:color w:val="auto"/>
          <w:sz w:val="22"/>
          <w:szCs w:val="22"/>
          <w:u w:val="dotDash" w:color="FFFFFF" w:themeColor="background1"/>
        </w:rPr>
        <w:t>减少1</w:t>
      </w:r>
      <w:r w:rsidR="002F0698">
        <w:rPr>
          <w:rFonts w:ascii="微软雅黑" w:eastAsia="微软雅黑" w:hAnsi="微软雅黑" w:cs="Times New Roman"/>
          <w:color w:val="auto"/>
          <w:sz w:val="22"/>
          <w:szCs w:val="22"/>
          <w:u w:val="dotDash" w:color="FFFFFF" w:themeColor="background1"/>
        </w:rPr>
        <w:t>9.27</w:t>
      </w:r>
      <w:r w:rsidR="006312BD" w:rsidRPr="00CC5517">
        <w:rPr>
          <w:rFonts w:ascii="微软雅黑" w:eastAsia="微软雅黑" w:hAnsi="微软雅黑" w:cs="Times New Roman"/>
          <w:color w:val="auto"/>
          <w:sz w:val="22"/>
          <w:szCs w:val="22"/>
          <w:u w:val="dotDash" w:color="FFFFFF" w:themeColor="background1"/>
        </w:rPr>
        <w:t>%</w:t>
      </w:r>
      <w:r w:rsidR="002F0698">
        <w:rPr>
          <w:rFonts w:ascii="微软雅黑" w:eastAsia="微软雅黑" w:hAnsi="微软雅黑" w:cs="Times New Roman" w:hint="eastAsia"/>
          <w:color w:val="auto"/>
          <w:sz w:val="22"/>
          <w:szCs w:val="22"/>
          <w:u w:val="dotDash" w:color="FFFFFF" w:themeColor="background1"/>
        </w:rPr>
        <w:t>，</w:t>
      </w:r>
      <w:r w:rsidR="006312BD" w:rsidRPr="00CC5517">
        <w:rPr>
          <w:rFonts w:ascii="微软雅黑" w:eastAsia="微软雅黑" w:hAnsi="微软雅黑" w:cs="Times New Roman"/>
          <w:color w:val="auto"/>
          <w:sz w:val="22"/>
          <w:szCs w:val="22"/>
          <w:u w:val="dotDash" w:color="FFFFFF" w:themeColor="background1"/>
        </w:rPr>
        <w:t>主要是</w:t>
      </w:r>
      <w:r w:rsidR="002F0698">
        <w:rPr>
          <w:rFonts w:ascii="微软雅黑" w:eastAsia="微软雅黑" w:hAnsi="微软雅黑" w:cs="Times New Roman" w:hint="eastAsia"/>
          <w:color w:val="auto"/>
          <w:sz w:val="22"/>
          <w:szCs w:val="22"/>
          <w:u w:val="dotDash" w:color="FFFFFF" w:themeColor="background1"/>
        </w:rPr>
        <w:t>项目支出减少</w:t>
      </w:r>
      <w:r w:rsidR="006312BD" w:rsidRPr="00CC5517">
        <w:rPr>
          <w:rFonts w:ascii="微软雅黑" w:eastAsia="微软雅黑" w:hAnsi="微软雅黑" w:cs="Times New Roman" w:hint="eastAsia"/>
          <w:color w:val="auto"/>
          <w:sz w:val="22"/>
          <w:szCs w:val="22"/>
          <w:u w:val="dotDash" w:color="FFFFFF" w:themeColor="background1"/>
        </w:rPr>
        <w:t>。</w:t>
      </w:r>
    </w:p>
    <w:p w14:paraId="74DB5C2F" w14:textId="77777777" w:rsidR="008A01AF" w:rsidRPr="00CC5517" w:rsidRDefault="008A01AF" w:rsidP="00DB44AD">
      <w:pPr>
        <w:pStyle w:val="Default"/>
        <w:spacing w:line="600" w:lineRule="exact"/>
        <w:rPr>
          <w:rFonts w:ascii="微软雅黑" w:eastAsia="微软雅黑" w:hAnsi="微软雅黑" w:cs="Times New Roman"/>
          <w:b/>
          <w:color w:val="auto"/>
          <w:sz w:val="22"/>
          <w:szCs w:val="22"/>
          <w:u w:val="dotDash" w:color="FFFFFF" w:themeColor="background1"/>
        </w:rPr>
      </w:pPr>
      <w:r w:rsidRPr="00CC5517">
        <w:rPr>
          <w:rFonts w:ascii="微软雅黑" w:eastAsia="微软雅黑" w:hAnsi="微软雅黑" w:cs="Times New Roman"/>
          <w:b/>
          <w:color w:val="auto"/>
          <w:sz w:val="22"/>
          <w:szCs w:val="22"/>
          <w:u w:val="dotDash" w:color="FFFFFF" w:themeColor="background1"/>
        </w:rPr>
        <w:t>五、一般公共预算财政拨款支出决算情况说明</w:t>
      </w:r>
    </w:p>
    <w:p w14:paraId="1E6C7F5F" w14:textId="77777777" w:rsidR="008A01AF" w:rsidRPr="00CC5517" w:rsidRDefault="008A01AF" w:rsidP="003360BE">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（一）财政拨款支出决算总体情况</w:t>
      </w:r>
    </w:p>
    <w:p w14:paraId="435F2293" w14:textId="42065DD3" w:rsidR="008A01AF" w:rsidRPr="00CC5517" w:rsidRDefault="003360BE"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202</w:t>
      </w:r>
      <w:r w:rsidR="008C0679">
        <w:rPr>
          <w:rFonts w:ascii="微软雅黑" w:eastAsia="微软雅黑" w:hAnsi="微软雅黑" w:cs="Times New Roman"/>
          <w:color w:val="auto"/>
          <w:sz w:val="22"/>
          <w:szCs w:val="22"/>
          <w:u w:val="dotDash" w:color="FFFFFF" w:themeColor="background1"/>
        </w:rPr>
        <w:t>1</w:t>
      </w:r>
      <w:r w:rsidR="008A01AF" w:rsidRPr="00CC5517">
        <w:rPr>
          <w:rFonts w:ascii="微软雅黑" w:eastAsia="微软雅黑" w:hAnsi="微软雅黑" w:cs="Times New Roman"/>
          <w:color w:val="auto"/>
          <w:sz w:val="22"/>
          <w:szCs w:val="22"/>
          <w:u w:val="dotDash" w:color="FFFFFF" w:themeColor="background1"/>
        </w:rPr>
        <w:t>年度财政拨款支出</w:t>
      </w:r>
      <w:r w:rsidR="00403853">
        <w:rPr>
          <w:rFonts w:ascii="微软雅黑" w:eastAsia="微软雅黑" w:hAnsi="微软雅黑" w:cs="Times New Roman"/>
          <w:color w:val="auto"/>
          <w:sz w:val="22"/>
          <w:szCs w:val="22"/>
          <w:u w:val="dotDash" w:color="FFFFFF" w:themeColor="background1"/>
        </w:rPr>
        <w:t>551.05</w:t>
      </w:r>
      <w:r w:rsidR="008A01AF" w:rsidRPr="00CC5517">
        <w:rPr>
          <w:rFonts w:ascii="微软雅黑" w:eastAsia="微软雅黑" w:hAnsi="微软雅黑" w:cs="Times New Roman"/>
          <w:color w:val="auto"/>
          <w:sz w:val="22"/>
          <w:szCs w:val="22"/>
          <w:u w:val="dotDash" w:color="FFFFFF" w:themeColor="background1"/>
        </w:rPr>
        <w:t xml:space="preserve">万元，占本年支出合计的 </w:t>
      </w:r>
      <w:r w:rsidR="00403853">
        <w:rPr>
          <w:rFonts w:ascii="微软雅黑" w:eastAsia="微软雅黑" w:hAnsi="微软雅黑" w:cs="Times New Roman"/>
          <w:color w:val="auto"/>
          <w:sz w:val="22"/>
          <w:szCs w:val="22"/>
          <w:u w:val="dotDash" w:color="FFFFFF" w:themeColor="background1"/>
        </w:rPr>
        <w:t>99.80</w:t>
      </w:r>
      <w:r w:rsidR="008A01AF" w:rsidRPr="00CC5517">
        <w:rPr>
          <w:rFonts w:ascii="微软雅黑" w:eastAsia="微软雅黑" w:hAnsi="微软雅黑" w:cs="Times New Roman"/>
          <w:color w:val="auto"/>
          <w:sz w:val="22"/>
          <w:szCs w:val="22"/>
          <w:u w:val="dotDash" w:color="FFFFFF" w:themeColor="background1"/>
        </w:rPr>
        <w:t>%，与20</w:t>
      </w:r>
      <w:r w:rsidR="00403853">
        <w:rPr>
          <w:rFonts w:ascii="微软雅黑" w:eastAsia="微软雅黑" w:hAnsi="微软雅黑" w:cs="Times New Roman"/>
          <w:color w:val="auto"/>
          <w:sz w:val="22"/>
          <w:szCs w:val="22"/>
          <w:u w:val="dotDash" w:color="FFFFFF" w:themeColor="background1"/>
        </w:rPr>
        <w:t>20</w:t>
      </w:r>
      <w:r w:rsidR="008A01AF" w:rsidRPr="00CC5517">
        <w:rPr>
          <w:rFonts w:ascii="微软雅黑" w:eastAsia="微软雅黑" w:hAnsi="微软雅黑" w:cs="Times New Roman"/>
          <w:color w:val="auto"/>
          <w:sz w:val="22"/>
          <w:szCs w:val="22"/>
          <w:u w:val="dotDash" w:color="FFFFFF" w:themeColor="background1"/>
        </w:rPr>
        <w:t>年相比，财政拨款支出</w:t>
      </w:r>
      <w:r w:rsidR="00403853">
        <w:rPr>
          <w:rFonts w:ascii="微软雅黑" w:eastAsia="微软雅黑" w:hAnsi="微软雅黑" w:cs="Times New Roman" w:hint="eastAsia"/>
          <w:color w:val="auto"/>
          <w:sz w:val="22"/>
          <w:szCs w:val="22"/>
          <w:u w:val="dotDash" w:color="FFFFFF" w:themeColor="background1"/>
        </w:rPr>
        <w:t>减少1</w:t>
      </w:r>
      <w:r w:rsidR="00403853">
        <w:rPr>
          <w:rFonts w:ascii="微软雅黑" w:eastAsia="微软雅黑" w:hAnsi="微软雅黑" w:cs="Times New Roman"/>
          <w:color w:val="auto"/>
          <w:sz w:val="22"/>
          <w:szCs w:val="22"/>
          <w:u w:val="dotDash" w:color="FFFFFF" w:themeColor="background1"/>
        </w:rPr>
        <w:t>05.35</w:t>
      </w:r>
      <w:r w:rsidR="008A01AF" w:rsidRPr="00CC5517">
        <w:rPr>
          <w:rFonts w:ascii="微软雅黑" w:eastAsia="微软雅黑" w:hAnsi="微软雅黑" w:cs="Times New Roman"/>
          <w:color w:val="auto"/>
          <w:sz w:val="22"/>
          <w:szCs w:val="22"/>
          <w:u w:val="dotDash" w:color="FFFFFF" w:themeColor="background1"/>
        </w:rPr>
        <w:t>万元，</w:t>
      </w:r>
      <w:r w:rsidR="00403853">
        <w:rPr>
          <w:rFonts w:ascii="微软雅黑" w:eastAsia="微软雅黑" w:hAnsi="微软雅黑" w:cs="Times New Roman" w:hint="eastAsia"/>
          <w:color w:val="auto"/>
          <w:sz w:val="22"/>
          <w:szCs w:val="22"/>
          <w:u w:val="dotDash" w:color="FFFFFF" w:themeColor="background1"/>
        </w:rPr>
        <w:t>减少</w:t>
      </w:r>
      <w:r w:rsidR="00403853">
        <w:rPr>
          <w:rFonts w:ascii="微软雅黑" w:eastAsia="微软雅黑" w:hAnsi="微软雅黑" w:cs="Times New Roman"/>
          <w:color w:val="auto"/>
          <w:sz w:val="22"/>
          <w:szCs w:val="22"/>
          <w:u w:val="dotDash" w:color="FFFFFF" w:themeColor="background1"/>
        </w:rPr>
        <w:t>16.05</w:t>
      </w:r>
      <w:r w:rsidR="00B54207" w:rsidRPr="00CC5517">
        <w:rPr>
          <w:rFonts w:ascii="微软雅黑" w:eastAsia="微软雅黑" w:hAnsi="微软雅黑" w:cs="Times New Roman"/>
          <w:color w:val="auto"/>
          <w:sz w:val="22"/>
          <w:szCs w:val="22"/>
          <w:u w:val="dotDash" w:color="FFFFFF" w:themeColor="background1"/>
        </w:rPr>
        <w:t xml:space="preserve"> </w:t>
      </w:r>
      <w:r w:rsidR="008A01AF" w:rsidRPr="00CC5517">
        <w:rPr>
          <w:rFonts w:ascii="微软雅黑" w:eastAsia="微软雅黑" w:hAnsi="微软雅黑" w:cs="Times New Roman"/>
          <w:color w:val="auto"/>
          <w:sz w:val="22"/>
          <w:szCs w:val="22"/>
          <w:u w:val="dotDash" w:color="FFFFFF" w:themeColor="background1"/>
        </w:rPr>
        <w:t>%，主要是</w:t>
      </w:r>
      <w:r w:rsidR="00403853">
        <w:rPr>
          <w:rFonts w:ascii="微软雅黑" w:eastAsia="微软雅黑" w:hAnsi="微软雅黑" w:cs="Times New Roman" w:hint="eastAsia"/>
          <w:color w:val="auto"/>
          <w:sz w:val="22"/>
          <w:szCs w:val="22"/>
          <w:u w:val="dotDash" w:color="FFFFFF" w:themeColor="background1"/>
        </w:rPr>
        <w:t>项目支出减少</w:t>
      </w:r>
      <w:r w:rsidR="008A01AF" w:rsidRPr="00CC5517">
        <w:rPr>
          <w:rFonts w:ascii="微软雅黑" w:eastAsia="微软雅黑" w:hAnsi="微软雅黑" w:cs="Times New Roman" w:hint="eastAsia"/>
          <w:color w:val="auto"/>
          <w:sz w:val="22"/>
          <w:szCs w:val="22"/>
          <w:u w:val="dotDash" w:color="FFFFFF" w:themeColor="background1"/>
        </w:rPr>
        <w:t>。</w:t>
      </w:r>
    </w:p>
    <w:p w14:paraId="33BE2AAF" w14:textId="77777777" w:rsidR="008A01AF" w:rsidRPr="00CC5517" w:rsidRDefault="008A01AF" w:rsidP="00057241">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（二）财政拨款支出决算结构情况</w:t>
      </w:r>
    </w:p>
    <w:p w14:paraId="217847C7" w14:textId="6087E317" w:rsidR="00140BE5" w:rsidRPr="00CC5517" w:rsidRDefault="00057241"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202</w:t>
      </w:r>
      <w:r w:rsidR="00403853">
        <w:rPr>
          <w:rFonts w:ascii="微软雅黑" w:eastAsia="微软雅黑" w:hAnsi="微软雅黑" w:cs="Times New Roman"/>
          <w:color w:val="auto"/>
          <w:sz w:val="22"/>
          <w:szCs w:val="22"/>
          <w:u w:val="dotDash" w:color="FFFFFF" w:themeColor="background1"/>
        </w:rPr>
        <w:t>1</w:t>
      </w:r>
      <w:r w:rsidR="008A01AF" w:rsidRPr="00CC5517">
        <w:rPr>
          <w:rFonts w:ascii="微软雅黑" w:eastAsia="微软雅黑" w:hAnsi="微软雅黑" w:cs="Times New Roman"/>
          <w:color w:val="auto"/>
          <w:sz w:val="22"/>
          <w:szCs w:val="22"/>
          <w:u w:val="dotDash" w:color="FFFFFF" w:themeColor="background1"/>
        </w:rPr>
        <w:t>年度财政拨款支出</w:t>
      </w:r>
      <w:r w:rsidR="00403853">
        <w:rPr>
          <w:rFonts w:ascii="微软雅黑" w:eastAsia="微软雅黑" w:hAnsi="微软雅黑" w:cs="Times New Roman"/>
          <w:color w:val="auto"/>
          <w:sz w:val="22"/>
          <w:szCs w:val="22"/>
          <w:u w:val="dotDash" w:color="FFFFFF" w:themeColor="background1"/>
        </w:rPr>
        <w:t>551.05</w:t>
      </w:r>
      <w:r w:rsidR="008A01AF" w:rsidRPr="00CC5517">
        <w:rPr>
          <w:rFonts w:ascii="微软雅黑" w:eastAsia="微软雅黑" w:hAnsi="微软雅黑" w:cs="Times New Roman"/>
          <w:color w:val="auto"/>
          <w:sz w:val="22"/>
          <w:szCs w:val="22"/>
          <w:u w:val="dotDash" w:color="FFFFFF" w:themeColor="background1"/>
        </w:rPr>
        <w:t>万元，主要用于以下方面：</w:t>
      </w:r>
      <w:r w:rsidR="00DD11AE" w:rsidRPr="00CC5517">
        <w:rPr>
          <w:rFonts w:ascii="微软雅黑" w:eastAsia="微软雅黑" w:hAnsi="微软雅黑" w:cs="Times New Roman" w:hint="eastAsia"/>
          <w:color w:val="auto"/>
          <w:sz w:val="22"/>
          <w:szCs w:val="22"/>
          <w:u w:val="dotDash" w:color="FFFFFF" w:themeColor="background1"/>
        </w:rPr>
        <w:t>一般公共预算财政拨款支出</w:t>
      </w:r>
      <w:r w:rsidR="00403853">
        <w:rPr>
          <w:rFonts w:ascii="微软雅黑" w:eastAsia="微软雅黑" w:hAnsi="微软雅黑" w:cs="Times New Roman"/>
          <w:color w:val="auto"/>
          <w:sz w:val="22"/>
          <w:szCs w:val="22"/>
          <w:u w:val="dotDash" w:color="FFFFFF" w:themeColor="background1"/>
        </w:rPr>
        <w:t>551.05</w:t>
      </w:r>
      <w:r w:rsidR="008A01AF" w:rsidRPr="00CC5517">
        <w:rPr>
          <w:rFonts w:ascii="微软雅黑" w:eastAsia="微软雅黑" w:hAnsi="微软雅黑" w:cs="Times New Roman"/>
          <w:color w:val="auto"/>
          <w:sz w:val="22"/>
          <w:szCs w:val="22"/>
          <w:u w:val="dotDash" w:color="FFFFFF" w:themeColor="background1"/>
        </w:rPr>
        <w:t>万元，占</w:t>
      </w:r>
      <w:r w:rsidR="00403853">
        <w:rPr>
          <w:rFonts w:ascii="微软雅黑" w:eastAsia="微软雅黑" w:hAnsi="微软雅黑" w:cs="Times New Roman"/>
          <w:color w:val="auto"/>
          <w:sz w:val="22"/>
          <w:szCs w:val="22"/>
          <w:u w:val="dotDash" w:color="FFFFFF" w:themeColor="background1"/>
        </w:rPr>
        <w:t>100</w:t>
      </w:r>
      <w:r w:rsidR="008A01AF" w:rsidRPr="00CC5517">
        <w:rPr>
          <w:rFonts w:ascii="微软雅黑" w:eastAsia="微软雅黑" w:hAnsi="微软雅黑" w:cs="Times New Roman"/>
          <w:color w:val="auto"/>
          <w:sz w:val="22"/>
          <w:szCs w:val="22"/>
          <w:u w:val="dotDash" w:color="FFFFFF" w:themeColor="background1"/>
        </w:rPr>
        <w:t>%</w:t>
      </w:r>
      <w:r w:rsidR="00140BE5" w:rsidRPr="00CC5517">
        <w:rPr>
          <w:rFonts w:ascii="微软雅黑" w:eastAsia="微软雅黑" w:hAnsi="微软雅黑" w:cs="Times New Roman" w:hint="eastAsia"/>
          <w:color w:val="auto"/>
          <w:sz w:val="22"/>
          <w:szCs w:val="22"/>
          <w:u w:val="dotDash" w:color="FFFFFF" w:themeColor="background1"/>
        </w:rPr>
        <w:t>。</w:t>
      </w:r>
    </w:p>
    <w:p w14:paraId="1E666CB8" w14:textId="77777777" w:rsidR="008A01AF" w:rsidRPr="00CC5517" w:rsidRDefault="008A01AF" w:rsidP="009D3B04">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（三）财政拨款支出决算具体情况</w:t>
      </w:r>
    </w:p>
    <w:p w14:paraId="5A659700" w14:textId="4A9B6D56" w:rsidR="00EA1A13" w:rsidRPr="00CC5517" w:rsidRDefault="00DD11AE"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20</w:t>
      </w:r>
      <w:r w:rsidR="00DE475E">
        <w:rPr>
          <w:rFonts w:ascii="微软雅黑" w:eastAsia="微软雅黑" w:hAnsi="微软雅黑" w:cs="Times New Roman"/>
          <w:color w:val="auto"/>
          <w:sz w:val="22"/>
          <w:szCs w:val="22"/>
          <w:u w:val="dotDash" w:color="FFFFFF" w:themeColor="background1"/>
        </w:rPr>
        <w:t>21</w:t>
      </w:r>
      <w:r w:rsidR="008A01AF" w:rsidRPr="00CC5517">
        <w:rPr>
          <w:rFonts w:ascii="微软雅黑" w:eastAsia="微软雅黑" w:hAnsi="微软雅黑" w:cs="Times New Roman"/>
          <w:color w:val="auto"/>
          <w:sz w:val="22"/>
          <w:szCs w:val="22"/>
          <w:u w:val="dotDash" w:color="FFFFFF" w:themeColor="background1"/>
        </w:rPr>
        <w:t>年度财政拨款支出年初预算数为</w:t>
      </w:r>
      <w:r w:rsidR="00DE475E">
        <w:rPr>
          <w:rFonts w:ascii="微软雅黑" w:eastAsia="微软雅黑" w:hAnsi="微软雅黑" w:cs="Times New Roman"/>
          <w:color w:val="auto"/>
          <w:sz w:val="22"/>
          <w:szCs w:val="22"/>
          <w:u w:val="dotDash" w:color="FFFFFF" w:themeColor="background1"/>
        </w:rPr>
        <w:t>551.05</w:t>
      </w:r>
      <w:r w:rsidR="008A01AF" w:rsidRPr="00CC5517">
        <w:rPr>
          <w:rFonts w:ascii="微软雅黑" w:eastAsia="微软雅黑" w:hAnsi="微软雅黑" w:cs="Times New Roman"/>
          <w:color w:val="auto"/>
          <w:sz w:val="22"/>
          <w:szCs w:val="22"/>
          <w:u w:val="dotDash" w:color="FFFFFF" w:themeColor="background1"/>
        </w:rPr>
        <w:t>万元，支出决算数为</w:t>
      </w:r>
      <w:r w:rsidR="00DE475E">
        <w:rPr>
          <w:rFonts w:ascii="微软雅黑" w:eastAsia="微软雅黑" w:hAnsi="微软雅黑" w:cs="Times New Roman"/>
          <w:color w:val="auto"/>
          <w:sz w:val="22"/>
          <w:szCs w:val="22"/>
          <w:u w:val="dotDash" w:color="FFFFFF" w:themeColor="background1"/>
        </w:rPr>
        <w:t>551.05</w:t>
      </w:r>
      <w:r w:rsidR="008A01AF" w:rsidRPr="00CC5517">
        <w:rPr>
          <w:rFonts w:ascii="微软雅黑" w:eastAsia="微软雅黑" w:hAnsi="微软雅黑" w:cs="Times New Roman"/>
          <w:color w:val="auto"/>
          <w:sz w:val="22"/>
          <w:szCs w:val="22"/>
          <w:u w:val="dotDash" w:color="FFFFFF" w:themeColor="background1"/>
        </w:rPr>
        <w:t>万元，完成年初预算的</w:t>
      </w:r>
      <w:r w:rsidR="00DE475E">
        <w:rPr>
          <w:rFonts w:ascii="微软雅黑" w:eastAsia="微软雅黑" w:hAnsi="微软雅黑" w:cs="Times New Roman"/>
          <w:color w:val="auto"/>
          <w:sz w:val="22"/>
          <w:szCs w:val="22"/>
          <w:u w:val="dotDash" w:color="FFFFFF" w:themeColor="background1"/>
        </w:rPr>
        <w:t>100</w:t>
      </w:r>
      <w:r w:rsidR="008A01AF" w:rsidRPr="00CC5517">
        <w:rPr>
          <w:rFonts w:ascii="微软雅黑" w:eastAsia="微软雅黑" w:hAnsi="微软雅黑" w:cs="Times New Roman"/>
          <w:color w:val="auto"/>
          <w:sz w:val="22"/>
          <w:szCs w:val="22"/>
          <w:u w:val="dotDash" w:color="FFFFFF" w:themeColor="background1"/>
        </w:rPr>
        <w:t>%，其中：</w:t>
      </w:r>
    </w:p>
    <w:p w14:paraId="065EB1C5" w14:textId="11D185D6" w:rsidR="008A01AF" w:rsidRPr="00CC5517" w:rsidRDefault="0082297C" w:rsidP="00EA1A13">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1.</w:t>
      </w:r>
      <w:r w:rsidR="008A01AF" w:rsidRPr="00CC5517">
        <w:rPr>
          <w:rFonts w:ascii="微软雅黑" w:eastAsia="微软雅黑" w:hAnsi="微软雅黑" w:cs="Times New Roman"/>
          <w:color w:val="auto"/>
          <w:sz w:val="22"/>
          <w:szCs w:val="22"/>
          <w:u w:val="dotDash" w:color="FFFFFF" w:themeColor="background1"/>
        </w:rPr>
        <w:t>一般公共</w:t>
      </w:r>
      <w:r w:rsidRPr="00CC5517">
        <w:rPr>
          <w:rFonts w:ascii="微软雅黑" w:eastAsia="微软雅黑" w:hAnsi="微软雅黑" w:cs="Times New Roman" w:hint="eastAsia"/>
          <w:color w:val="auto"/>
          <w:sz w:val="22"/>
          <w:szCs w:val="22"/>
          <w:u w:val="dotDash" w:color="FFFFFF" w:themeColor="background1"/>
        </w:rPr>
        <w:t>预算财政拨款支出</w:t>
      </w:r>
      <w:r w:rsidR="007E4B5F" w:rsidRPr="00CC5517">
        <w:rPr>
          <w:rFonts w:ascii="微软雅黑" w:eastAsia="微软雅黑" w:hAnsi="微软雅黑" w:cs="Times New Roman" w:hint="eastAsia"/>
          <w:color w:val="auto"/>
          <w:sz w:val="22"/>
          <w:szCs w:val="22"/>
          <w:u w:val="dotDash" w:color="FFFFFF" w:themeColor="background1"/>
        </w:rPr>
        <w:t>2010401</w:t>
      </w:r>
      <w:r w:rsidR="008A01AF" w:rsidRPr="00CC5517">
        <w:rPr>
          <w:rFonts w:ascii="微软雅黑" w:eastAsia="微软雅黑" w:hAnsi="微软雅黑" w:cs="Times New Roman"/>
          <w:color w:val="auto"/>
          <w:sz w:val="22"/>
          <w:szCs w:val="22"/>
          <w:u w:val="dotDash" w:color="FFFFFF" w:themeColor="background1"/>
        </w:rPr>
        <w:t>决算</w:t>
      </w:r>
      <w:r w:rsidR="007E4B5F" w:rsidRPr="00CC5517">
        <w:rPr>
          <w:rFonts w:ascii="微软雅黑" w:eastAsia="微软雅黑" w:hAnsi="微软雅黑" w:cs="Times New Roman"/>
          <w:color w:val="auto"/>
          <w:sz w:val="22"/>
          <w:szCs w:val="22"/>
          <w:u w:val="dotDash" w:color="FFFFFF" w:themeColor="background1"/>
        </w:rPr>
        <w:t>支出</w:t>
      </w:r>
      <w:r w:rsidR="008A01AF" w:rsidRPr="00CC5517">
        <w:rPr>
          <w:rFonts w:ascii="微软雅黑" w:eastAsia="微软雅黑" w:hAnsi="微软雅黑" w:cs="Times New Roman"/>
          <w:color w:val="auto"/>
          <w:sz w:val="22"/>
          <w:szCs w:val="22"/>
          <w:u w:val="dotDash" w:color="FFFFFF" w:themeColor="background1"/>
        </w:rPr>
        <w:t>为</w:t>
      </w:r>
      <w:r w:rsidR="00DE475E">
        <w:rPr>
          <w:rFonts w:ascii="微软雅黑" w:eastAsia="微软雅黑" w:hAnsi="微软雅黑" w:cs="Times New Roman"/>
          <w:color w:val="auto"/>
          <w:sz w:val="22"/>
          <w:szCs w:val="22"/>
          <w:u w:val="dotDash" w:color="FFFFFF" w:themeColor="background1"/>
        </w:rPr>
        <w:t>276.70</w:t>
      </w:r>
      <w:r w:rsidR="007E4B5F" w:rsidRPr="00CC5517">
        <w:rPr>
          <w:rFonts w:ascii="微软雅黑" w:eastAsia="微软雅黑" w:hAnsi="微软雅黑" w:cs="Times New Roman"/>
          <w:color w:val="auto"/>
          <w:sz w:val="22"/>
          <w:szCs w:val="22"/>
          <w:u w:val="dotDash" w:color="FFFFFF" w:themeColor="background1"/>
        </w:rPr>
        <w:t>万元</w:t>
      </w:r>
      <w:r w:rsidR="00B50AC4" w:rsidRPr="00CC5517">
        <w:rPr>
          <w:rFonts w:ascii="微软雅黑" w:eastAsia="微软雅黑" w:hAnsi="微软雅黑" w:cs="Times New Roman" w:hint="eastAsia"/>
          <w:color w:val="auto"/>
          <w:sz w:val="22"/>
          <w:szCs w:val="22"/>
          <w:u w:val="dotDash" w:color="FFFFFF" w:themeColor="background1"/>
        </w:rPr>
        <w:t>占比</w:t>
      </w:r>
      <w:r w:rsidR="00DE475E">
        <w:rPr>
          <w:rFonts w:ascii="微软雅黑" w:eastAsia="微软雅黑" w:hAnsi="微软雅黑" w:cs="Times New Roman"/>
          <w:color w:val="auto"/>
          <w:sz w:val="22"/>
          <w:szCs w:val="22"/>
          <w:u w:val="dotDash" w:color="FFFFFF" w:themeColor="background1"/>
        </w:rPr>
        <w:t>50.22</w:t>
      </w:r>
      <w:r w:rsidR="00EA1A13" w:rsidRPr="00CC5517">
        <w:rPr>
          <w:rFonts w:ascii="微软雅黑" w:eastAsia="微软雅黑" w:hAnsi="微软雅黑" w:cs="Times New Roman" w:hint="eastAsia"/>
          <w:color w:val="auto"/>
          <w:sz w:val="22"/>
          <w:szCs w:val="22"/>
          <w:u w:val="dotDash" w:color="FFFFFF" w:themeColor="background1"/>
        </w:rPr>
        <w:t>%</w:t>
      </w:r>
    </w:p>
    <w:p w14:paraId="79D69314" w14:textId="5229B25E" w:rsidR="007E4B5F" w:rsidRPr="00CC5517" w:rsidRDefault="0082297C" w:rsidP="00B50AC4">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2.</w:t>
      </w:r>
      <w:r w:rsidRPr="00CC5517">
        <w:rPr>
          <w:rFonts w:ascii="微软雅黑" w:eastAsia="微软雅黑" w:hAnsi="微软雅黑" w:cs="Times New Roman"/>
          <w:color w:val="auto"/>
          <w:sz w:val="22"/>
          <w:szCs w:val="22"/>
          <w:u w:val="dotDash" w:color="FFFFFF" w:themeColor="background1"/>
        </w:rPr>
        <w:t>一般公共</w:t>
      </w:r>
      <w:r w:rsidRPr="00CC5517">
        <w:rPr>
          <w:rFonts w:ascii="微软雅黑" w:eastAsia="微软雅黑" w:hAnsi="微软雅黑" w:cs="Times New Roman" w:hint="eastAsia"/>
          <w:color w:val="auto"/>
          <w:sz w:val="22"/>
          <w:szCs w:val="22"/>
          <w:u w:val="dotDash" w:color="FFFFFF" w:themeColor="background1"/>
        </w:rPr>
        <w:t>预算财政拨款支出</w:t>
      </w:r>
      <w:r w:rsidR="007E4B5F" w:rsidRPr="00CC5517">
        <w:rPr>
          <w:rFonts w:ascii="微软雅黑" w:eastAsia="微软雅黑" w:hAnsi="微软雅黑" w:cs="Times New Roman" w:hint="eastAsia"/>
          <w:color w:val="auto"/>
          <w:sz w:val="22"/>
          <w:szCs w:val="22"/>
          <w:u w:val="dotDash" w:color="FFFFFF" w:themeColor="background1"/>
        </w:rPr>
        <w:t>2010501</w:t>
      </w:r>
      <w:r w:rsidR="007E4B5F" w:rsidRPr="00CC5517">
        <w:rPr>
          <w:rFonts w:ascii="微软雅黑" w:eastAsia="微软雅黑" w:hAnsi="微软雅黑" w:cs="Times New Roman"/>
          <w:color w:val="auto"/>
          <w:sz w:val="22"/>
          <w:szCs w:val="22"/>
          <w:u w:val="dotDash" w:color="FFFFFF" w:themeColor="background1"/>
        </w:rPr>
        <w:t>决算支出为</w:t>
      </w:r>
      <w:r w:rsidR="00DE475E">
        <w:rPr>
          <w:rFonts w:ascii="微软雅黑" w:eastAsia="微软雅黑" w:hAnsi="微软雅黑" w:cs="Times New Roman"/>
          <w:color w:val="auto"/>
          <w:sz w:val="22"/>
          <w:szCs w:val="22"/>
          <w:u w:val="dotDash" w:color="FFFFFF" w:themeColor="background1"/>
        </w:rPr>
        <w:t>8.00</w:t>
      </w:r>
      <w:r w:rsidR="007E4B5F" w:rsidRPr="00CC5517">
        <w:rPr>
          <w:rFonts w:ascii="微软雅黑" w:eastAsia="微软雅黑" w:hAnsi="微软雅黑" w:cs="Times New Roman"/>
          <w:color w:val="auto"/>
          <w:sz w:val="22"/>
          <w:szCs w:val="22"/>
          <w:u w:val="dotDash" w:color="FFFFFF" w:themeColor="background1"/>
        </w:rPr>
        <w:t>万元</w:t>
      </w:r>
      <w:r w:rsidR="00B50AC4" w:rsidRPr="00CC5517">
        <w:rPr>
          <w:rFonts w:ascii="微软雅黑" w:eastAsia="微软雅黑" w:hAnsi="微软雅黑" w:cs="Times New Roman" w:hint="eastAsia"/>
          <w:color w:val="auto"/>
          <w:sz w:val="22"/>
          <w:szCs w:val="22"/>
          <w:u w:val="dotDash" w:color="FFFFFF" w:themeColor="background1"/>
        </w:rPr>
        <w:t>占比</w:t>
      </w:r>
      <w:r w:rsidR="00DE475E">
        <w:rPr>
          <w:rFonts w:ascii="微软雅黑" w:eastAsia="微软雅黑" w:hAnsi="微软雅黑" w:cs="Times New Roman"/>
          <w:color w:val="auto"/>
          <w:sz w:val="22"/>
          <w:szCs w:val="22"/>
          <w:u w:val="dotDash" w:color="FFFFFF" w:themeColor="background1"/>
        </w:rPr>
        <w:t>1.45</w:t>
      </w:r>
      <w:r w:rsidR="002B7583" w:rsidRPr="00CC5517">
        <w:rPr>
          <w:rFonts w:ascii="微软雅黑" w:eastAsia="微软雅黑" w:hAnsi="微软雅黑" w:cs="Times New Roman" w:hint="eastAsia"/>
          <w:color w:val="auto"/>
          <w:sz w:val="22"/>
          <w:szCs w:val="22"/>
          <w:u w:val="dotDash" w:color="FFFFFF" w:themeColor="background1"/>
        </w:rPr>
        <w:t>%</w:t>
      </w:r>
    </w:p>
    <w:p w14:paraId="37D54F2B" w14:textId="5D419BFB" w:rsidR="007E4B5F" w:rsidRPr="00CC5517" w:rsidRDefault="0082297C" w:rsidP="00B50AC4">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3.</w:t>
      </w:r>
      <w:r w:rsidRPr="00CC5517">
        <w:rPr>
          <w:rFonts w:ascii="微软雅黑" w:eastAsia="微软雅黑" w:hAnsi="微软雅黑" w:cs="Times New Roman"/>
          <w:color w:val="auto"/>
          <w:sz w:val="22"/>
          <w:szCs w:val="22"/>
          <w:u w:val="dotDash" w:color="FFFFFF" w:themeColor="background1"/>
        </w:rPr>
        <w:t>一般公共</w:t>
      </w:r>
      <w:r w:rsidRPr="00CC5517">
        <w:rPr>
          <w:rFonts w:ascii="微软雅黑" w:eastAsia="微软雅黑" w:hAnsi="微软雅黑" w:cs="Times New Roman" w:hint="eastAsia"/>
          <w:color w:val="auto"/>
          <w:sz w:val="22"/>
          <w:szCs w:val="22"/>
          <w:u w:val="dotDash" w:color="FFFFFF" w:themeColor="background1"/>
        </w:rPr>
        <w:t>预算财政拨款支出</w:t>
      </w:r>
      <w:r w:rsidR="007E4B5F" w:rsidRPr="00CC5517">
        <w:rPr>
          <w:rFonts w:ascii="微软雅黑" w:eastAsia="微软雅黑" w:hAnsi="微软雅黑" w:cs="Times New Roman" w:hint="eastAsia"/>
          <w:color w:val="auto"/>
          <w:sz w:val="22"/>
          <w:szCs w:val="22"/>
          <w:u w:val="dotDash" w:color="FFFFFF" w:themeColor="background1"/>
        </w:rPr>
        <w:t>2110101</w:t>
      </w:r>
      <w:r w:rsidR="007E4B5F" w:rsidRPr="00CC5517">
        <w:rPr>
          <w:rFonts w:ascii="微软雅黑" w:eastAsia="微软雅黑" w:hAnsi="微软雅黑" w:cs="Times New Roman"/>
          <w:color w:val="auto"/>
          <w:sz w:val="22"/>
          <w:szCs w:val="22"/>
          <w:u w:val="dotDash" w:color="FFFFFF" w:themeColor="background1"/>
        </w:rPr>
        <w:t>决算支出为</w:t>
      </w:r>
      <w:r w:rsidR="00DE475E">
        <w:rPr>
          <w:rFonts w:ascii="微软雅黑" w:eastAsia="微软雅黑" w:hAnsi="微软雅黑" w:cs="Times New Roman"/>
          <w:color w:val="auto"/>
          <w:sz w:val="22"/>
          <w:szCs w:val="22"/>
          <w:u w:val="dotDash" w:color="FFFFFF" w:themeColor="background1"/>
        </w:rPr>
        <w:t>106.94</w:t>
      </w:r>
      <w:r w:rsidR="007E4B5F" w:rsidRPr="00CC5517">
        <w:rPr>
          <w:rFonts w:ascii="微软雅黑" w:eastAsia="微软雅黑" w:hAnsi="微软雅黑" w:cs="Times New Roman"/>
          <w:color w:val="auto"/>
          <w:sz w:val="22"/>
          <w:szCs w:val="22"/>
          <w:u w:val="dotDash" w:color="FFFFFF" w:themeColor="background1"/>
        </w:rPr>
        <w:t>万元</w:t>
      </w:r>
      <w:r w:rsidR="00B50AC4" w:rsidRPr="00CC5517">
        <w:rPr>
          <w:rFonts w:ascii="微软雅黑" w:eastAsia="微软雅黑" w:hAnsi="微软雅黑" w:cs="Times New Roman" w:hint="eastAsia"/>
          <w:color w:val="auto"/>
          <w:sz w:val="22"/>
          <w:szCs w:val="22"/>
          <w:u w:val="dotDash" w:color="FFFFFF" w:themeColor="background1"/>
        </w:rPr>
        <w:t>占比</w:t>
      </w:r>
      <w:r w:rsidR="00DE475E">
        <w:rPr>
          <w:rFonts w:ascii="微软雅黑" w:eastAsia="微软雅黑" w:hAnsi="微软雅黑" w:cs="Times New Roman"/>
          <w:color w:val="auto"/>
          <w:sz w:val="22"/>
          <w:szCs w:val="22"/>
          <w:u w:val="dotDash" w:color="FFFFFF" w:themeColor="background1"/>
        </w:rPr>
        <w:t>19.41</w:t>
      </w:r>
      <w:r w:rsidR="002B7583" w:rsidRPr="00CC5517">
        <w:rPr>
          <w:rFonts w:ascii="微软雅黑" w:eastAsia="微软雅黑" w:hAnsi="微软雅黑" w:cs="Times New Roman" w:hint="eastAsia"/>
          <w:color w:val="auto"/>
          <w:sz w:val="22"/>
          <w:szCs w:val="22"/>
          <w:u w:val="dotDash" w:color="FFFFFF" w:themeColor="background1"/>
        </w:rPr>
        <w:t>%</w:t>
      </w:r>
    </w:p>
    <w:p w14:paraId="0D4AE37D" w14:textId="73DF589D" w:rsidR="007E4B5F" w:rsidRPr="00CC5517" w:rsidRDefault="0082297C" w:rsidP="00B50AC4">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4.</w:t>
      </w:r>
      <w:r w:rsidRPr="00CC5517">
        <w:rPr>
          <w:rFonts w:ascii="微软雅黑" w:eastAsia="微软雅黑" w:hAnsi="微软雅黑" w:cs="Times New Roman"/>
          <w:color w:val="auto"/>
          <w:sz w:val="22"/>
          <w:szCs w:val="22"/>
          <w:u w:val="dotDash" w:color="FFFFFF" w:themeColor="background1"/>
        </w:rPr>
        <w:t>一般公共</w:t>
      </w:r>
      <w:r w:rsidRPr="00CC5517">
        <w:rPr>
          <w:rFonts w:ascii="微软雅黑" w:eastAsia="微软雅黑" w:hAnsi="微软雅黑" w:cs="Times New Roman" w:hint="eastAsia"/>
          <w:color w:val="auto"/>
          <w:sz w:val="22"/>
          <w:szCs w:val="22"/>
          <w:u w:val="dotDash" w:color="FFFFFF" w:themeColor="background1"/>
        </w:rPr>
        <w:t>预算财政拨款支出</w:t>
      </w:r>
      <w:r w:rsidR="007E4B5F" w:rsidRPr="00CC5517">
        <w:rPr>
          <w:rFonts w:ascii="微软雅黑" w:eastAsia="微软雅黑" w:hAnsi="微软雅黑" w:cs="Times New Roman" w:hint="eastAsia"/>
          <w:color w:val="auto"/>
          <w:sz w:val="22"/>
          <w:szCs w:val="22"/>
          <w:u w:val="dotDash" w:color="FFFFFF" w:themeColor="background1"/>
        </w:rPr>
        <w:t>2110399</w:t>
      </w:r>
      <w:r w:rsidR="007E4B5F" w:rsidRPr="00CC5517">
        <w:rPr>
          <w:rFonts w:ascii="微软雅黑" w:eastAsia="微软雅黑" w:hAnsi="微软雅黑" w:cs="Times New Roman"/>
          <w:color w:val="auto"/>
          <w:sz w:val="22"/>
          <w:szCs w:val="22"/>
          <w:u w:val="dotDash" w:color="FFFFFF" w:themeColor="background1"/>
        </w:rPr>
        <w:t>决算支出为</w:t>
      </w:r>
      <w:r w:rsidR="00DE475E">
        <w:rPr>
          <w:rFonts w:ascii="微软雅黑" w:eastAsia="微软雅黑" w:hAnsi="微软雅黑" w:cs="Times New Roman"/>
          <w:color w:val="auto"/>
          <w:sz w:val="22"/>
          <w:szCs w:val="22"/>
          <w:u w:val="dotDash" w:color="FFFFFF" w:themeColor="background1"/>
        </w:rPr>
        <w:t>1.50</w:t>
      </w:r>
      <w:r w:rsidR="007E4B5F" w:rsidRPr="00CC5517">
        <w:rPr>
          <w:rFonts w:ascii="微软雅黑" w:eastAsia="微软雅黑" w:hAnsi="微软雅黑" w:cs="Times New Roman"/>
          <w:color w:val="auto"/>
          <w:sz w:val="22"/>
          <w:szCs w:val="22"/>
          <w:u w:val="dotDash" w:color="FFFFFF" w:themeColor="background1"/>
        </w:rPr>
        <w:t>万元</w:t>
      </w:r>
      <w:r w:rsidR="00B50AC4" w:rsidRPr="00CC5517">
        <w:rPr>
          <w:rFonts w:ascii="微软雅黑" w:eastAsia="微软雅黑" w:hAnsi="微软雅黑" w:cs="Times New Roman" w:hint="eastAsia"/>
          <w:color w:val="auto"/>
          <w:sz w:val="22"/>
          <w:szCs w:val="22"/>
          <w:u w:val="dotDash" w:color="FFFFFF" w:themeColor="background1"/>
        </w:rPr>
        <w:t>占比</w:t>
      </w:r>
      <w:r w:rsidR="00DE475E">
        <w:rPr>
          <w:rFonts w:ascii="微软雅黑" w:eastAsia="微软雅黑" w:hAnsi="微软雅黑" w:cs="Times New Roman"/>
          <w:color w:val="auto"/>
          <w:sz w:val="22"/>
          <w:szCs w:val="22"/>
          <w:u w:val="dotDash" w:color="FFFFFF" w:themeColor="background1"/>
        </w:rPr>
        <w:t>0.27</w:t>
      </w:r>
      <w:r w:rsidR="002B7583" w:rsidRPr="00CC5517">
        <w:rPr>
          <w:rFonts w:ascii="微软雅黑" w:eastAsia="微软雅黑" w:hAnsi="微软雅黑" w:cs="Times New Roman" w:hint="eastAsia"/>
          <w:color w:val="auto"/>
          <w:sz w:val="22"/>
          <w:szCs w:val="22"/>
          <w:u w:val="dotDash" w:color="FFFFFF" w:themeColor="background1"/>
        </w:rPr>
        <w:t>%</w:t>
      </w:r>
    </w:p>
    <w:p w14:paraId="0D05F51A" w14:textId="3DC87B91" w:rsidR="0082297C" w:rsidRPr="00CC5517" w:rsidRDefault="0082297C" w:rsidP="00B50AC4">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5.</w:t>
      </w:r>
      <w:r w:rsidRPr="00CC5517">
        <w:rPr>
          <w:rFonts w:ascii="微软雅黑" w:eastAsia="微软雅黑" w:hAnsi="微软雅黑" w:cs="Times New Roman"/>
          <w:color w:val="auto"/>
          <w:sz w:val="22"/>
          <w:szCs w:val="22"/>
          <w:u w:val="dotDash" w:color="FFFFFF" w:themeColor="background1"/>
        </w:rPr>
        <w:t>一般公共</w:t>
      </w:r>
      <w:r w:rsidRPr="00CC5517">
        <w:rPr>
          <w:rFonts w:ascii="微软雅黑" w:eastAsia="微软雅黑" w:hAnsi="微软雅黑" w:cs="Times New Roman" w:hint="eastAsia"/>
          <w:color w:val="auto"/>
          <w:sz w:val="22"/>
          <w:szCs w:val="22"/>
          <w:u w:val="dotDash" w:color="FFFFFF" w:themeColor="background1"/>
        </w:rPr>
        <w:t>预算财政拨款支出2110</w:t>
      </w:r>
      <w:r w:rsidR="00DE475E">
        <w:rPr>
          <w:rFonts w:ascii="微软雅黑" w:eastAsia="微软雅黑" w:hAnsi="微软雅黑" w:cs="Times New Roman"/>
          <w:color w:val="auto"/>
          <w:sz w:val="22"/>
          <w:szCs w:val="22"/>
          <w:u w:val="dotDash" w:color="FFFFFF" w:themeColor="background1"/>
        </w:rPr>
        <w:t>3</w:t>
      </w:r>
      <w:r w:rsidRPr="00CC5517">
        <w:rPr>
          <w:rFonts w:ascii="微软雅黑" w:eastAsia="微软雅黑" w:hAnsi="微软雅黑" w:cs="Times New Roman" w:hint="eastAsia"/>
          <w:color w:val="auto"/>
          <w:sz w:val="22"/>
          <w:szCs w:val="22"/>
          <w:u w:val="dotDash" w:color="FFFFFF" w:themeColor="background1"/>
        </w:rPr>
        <w:t>0</w:t>
      </w:r>
      <w:r w:rsidR="00DE475E">
        <w:rPr>
          <w:rFonts w:ascii="微软雅黑" w:eastAsia="微软雅黑" w:hAnsi="微软雅黑" w:cs="Times New Roman"/>
          <w:color w:val="auto"/>
          <w:sz w:val="22"/>
          <w:szCs w:val="22"/>
          <w:u w:val="dotDash" w:color="FFFFFF" w:themeColor="background1"/>
        </w:rPr>
        <w:t>7</w:t>
      </w:r>
      <w:r w:rsidRPr="00CC5517">
        <w:rPr>
          <w:rFonts w:ascii="微软雅黑" w:eastAsia="微软雅黑" w:hAnsi="微软雅黑" w:cs="Times New Roman"/>
          <w:color w:val="auto"/>
          <w:sz w:val="22"/>
          <w:szCs w:val="22"/>
          <w:u w:val="dotDash" w:color="FFFFFF" w:themeColor="background1"/>
        </w:rPr>
        <w:t>决算支出为</w:t>
      </w:r>
      <w:r w:rsidR="00DE475E">
        <w:rPr>
          <w:rFonts w:ascii="微软雅黑" w:eastAsia="微软雅黑" w:hAnsi="微软雅黑" w:cs="Times New Roman"/>
          <w:color w:val="auto"/>
          <w:sz w:val="22"/>
          <w:szCs w:val="22"/>
          <w:u w:val="dotDash" w:color="FFFFFF" w:themeColor="background1"/>
        </w:rPr>
        <w:t>149.89</w:t>
      </w:r>
      <w:r w:rsidRPr="00CC5517">
        <w:rPr>
          <w:rFonts w:ascii="微软雅黑" w:eastAsia="微软雅黑" w:hAnsi="微软雅黑" w:cs="Times New Roman"/>
          <w:color w:val="auto"/>
          <w:sz w:val="22"/>
          <w:szCs w:val="22"/>
          <w:u w:val="dotDash" w:color="FFFFFF" w:themeColor="background1"/>
        </w:rPr>
        <w:t>万元</w:t>
      </w:r>
      <w:r w:rsidR="00B50AC4" w:rsidRPr="00CC5517">
        <w:rPr>
          <w:rFonts w:ascii="微软雅黑" w:eastAsia="微软雅黑" w:hAnsi="微软雅黑" w:cs="Times New Roman" w:hint="eastAsia"/>
          <w:color w:val="auto"/>
          <w:sz w:val="22"/>
          <w:szCs w:val="22"/>
          <w:u w:val="dotDash" w:color="FFFFFF" w:themeColor="background1"/>
        </w:rPr>
        <w:t>占比</w:t>
      </w:r>
      <w:r w:rsidR="00DE475E">
        <w:rPr>
          <w:rFonts w:ascii="微软雅黑" w:eastAsia="微软雅黑" w:hAnsi="微软雅黑" w:cs="Times New Roman"/>
          <w:color w:val="auto"/>
          <w:sz w:val="22"/>
          <w:szCs w:val="22"/>
          <w:u w:val="dotDash" w:color="FFFFFF" w:themeColor="background1"/>
        </w:rPr>
        <w:t>27.20</w:t>
      </w:r>
      <w:r w:rsidR="002B7583" w:rsidRPr="00CC5517">
        <w:rPr>
          <w:rFonts w:ascii="微软雅黑" w:eastAsia="微软雅黑" w:hAnsi="微软雅黑" w:cs="Times New Roman" w:hint="eastAsia"/>
          <w:color w:val="auto"/>
          <w:sz w:val="22"/>
          <w:szCs w:val="22"/>
          <w:u w:val="dotDash" w:color="FFFFFF" w:themeColor="background1"/>
        </w:rPr>
        <w:t>%</w:t>
      </w:r>
    </w:p>
    <w:p w14:paraId="38988CE2" w14:textId="104F9CAC" w:rsidR="00B50AC4" w:rsidRPr="00CC5517" w:rsidRDefault="0082297C" w:rsidP="00B50AC4">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6.</w:t>
      </w:r>
      <w:r w:rsidRPr="00CC5517">
        <w:rPr>
          <w:rFonts w:ascii="微软雅黑" w:eastAsia="微软雅黑" w:hAnsi="微软雅黑" w:cs="Times New Roman"/>
          <w:color w:val="auto"/>
          <w:sz w:val="22"/>
          <w:szCs w:val="22"/>
          <w:u w:val="dotDash" w:color="FFFFFF" w:themeColor="background1"/>
        </w:rPr>
        <w:t>一般公共</w:t>
      </w:r>
      <w:r w:rsidRPr="00CC5517">
        <w:rPr>
          <w:rFonts w:ascii="微软雅黑" w:eastAsia="微软雅黑" w:hAnsi="微软雅黑" w:cs="Times New Roman" w:hint="eastAsia"/>
          <w:color w:val="auto"/>
          <w:sz w:val="22"/>
          <w:szCs w:val="22"/>
          <w:u w:val="dotDash" w:color="FFFFFF" w:themeColor="background1"/>
        </w:rPr>
        <w:t>预算财政拨款支出211</w:t>
      </w:r>
      <w:r w:rsidR="00DE475E">
        <w:rPr>
          <w:rFonts w:ascii="微软雅黑" w:eastAsia="微软雅黑" w:hAnsi="微软雅黑" w:cs="Times New Roman"/>
          <w:color w:val="auto"/>
          <w:sz w:val="22"/>
          <w:szCs w:val="22"/>
          <w:u w:val="dotDash" w:color="FFFFFF" w:themeColor="background1"/>
        </w:rPr>
        <w:t>0</w:t>
      </w:r>
      <w:r w:rsidRPr="00CC5517">
        <w:rPr>
          <w:rFonts w:ascii="微软雅黑" w:eastAsia="微软雅黑" w:hAnsi="微软雅黑" w:cs="Times New Roman" w:hint="eastAsia"/>
          <w:color w:val="auto"/>
          <w:sz w:val="22"/>
          <w:szCs w:val="22"/>
          <w:u w:val="dotDash" w:color="FFFFFF" w:themeColor="background1"/>
        </w:rPr>
        <w:t>40</w:t>
      </w:r>
      <w:r w:rsidR="00DE475E">
        <w:rPr>
          <w:rFonts w:ascii="微软雅黑" w:eastAsia="微软雅黑" w:hAnsi="微软雅黑" w:cs="Times New Roman"/>
          <w:color w:val="auto"/>
          <w:sz w:val="22"/>
          <w:szCs w:val="22"/>
          <w:u w:val="dotDash" w:color="FFFFFF" w:themeColor="background1"/>
        </w:rPr>
        <w:t>2</w:t>
      </w:r>
      <w:r w:rsidRPr="00CC5517">
        <w:rPr>
          <w:rFonts w:ascii="微软雅黑" w:eastAsia="微软雅黑" w:hAnsi="微软雅黑" w:cs="Times New Roman"/>
          <w:color w:val="auto"/>
          <w:sz w:val="22"/>
          <w:szCs w:val="22"/>
          <w:u w:val="dotDash" w:color="FFFFFF" w:themeColor="background1"/>
        </w:rPr>
        <w:t>决算支出为</w:t>
      </w:r>
      <w:r w:rsidR="00DE475E">
        <w:rPr>
          <w:rFonts w:ascii="微软雅黑" w:eastAsia="微软雅黑" w:hAnsi="微软雅黑" w:cs="Times New Roman"/>
          <w:color w:val="auto"/>
          <w:sz w:val="22"/>
          <w:szCs w:val="22"/>
          <w:u w:val="dotDash" w:color="FFFFFF" w:themeColor="background1"/>
        </w:rPr>
        <w:t>8</w:t>
      </w:r>
      <w:r w:rsidR="00DE475E">
        <w:rPr>
          <w:rFonts w:ascii="微软雅黑" w:eastAsia="微软雅黑" w:hAnsi="微软雅黑" w:cs="Times New Roman" w:hint="eastAsia"/>
          <w:color w:val="auto"/>
          <w:sz w:val="22"/>
          <w:szCs w:val="22"/>
          <w:u w:val="dotDash" w:color="FFFFFF" w:themeColor="background1"/>
        </w:rPr>
        <w:t>.</w:t>
      </w:r>
      <w:r w:rsidR="00DE475E">
        <w:rPr>
          <w:rFonts w:ascii="微软雅黑" w:eastAsia="微软雅黑" w:hAnsi="微软雅黑" w:cs="Times New Roman"/>
          <w:color w:val="auto"/>
          <w:sz w:val="22"/>
          <w:szCs w:val="22"/>
          <w:u w:val="dotDash" w:color="FFFFFF" w:themeColor="background1"/>
        </w:rPr>
        <w:t>02</w:t>
      </w:r>
      <w:r w:rsidRPr="00CC5517">
        <w:rPr>
          <w:rFonts w:ascii="微软雅黑" w:eastAsia="微软雅黑" w:hAnsi="微软雅黑" w:cs="Times New Roman"/>
          <w:color w:val="auto"/>
          <w:sz w:val="22"/>
          <w:szCs w:val="22"/>
          <w:u w:val="dotDash" w:color="FFFFFF" w:themeColor="background1"/>
        </w:rPr>
        <w:t>万元</w:t>
      </w:r>
      <w:r w:rsidR="00B50AC4" w:rsidRPr="00CC5517">
        <w:rPr>
          <w:rFonts w:ascii="微软雅黑" w:eastAsia="微软雅黑" w:hAnsi="微软雅黑" w:cs="Times New Roman" w:hint="eastAsia"/>
          <w:color w:val="auto"/>
          <w:sz w:val="22"/>
          <w:szCs w:val="22"/>
          <w:u w:val="dotDash" w:color="FFFFFF" w:themeColor="background1"/>
        </w:rPr>
        <w:t>占比</w:t>
      </w:r>
      <w:r w:rsidR="00DE475E">
        <w:rPr>
          <w:rFonts w:ascii="微软雅黑" w:eastAsia="微软雅黑" w:hAnsi="微软雅黑" w:cs="Times New Roman"/>
          <w:color w:val="auto"/>
          <w:sz w:val="22"/>
          <w:szCs w:val="22"/>
          <w:u w:val="dotDash" w:color="FFFFFF" w:themeColor="background1"/>
        </w:rPr>
        <w:t>1.45</w:t>
      </w:r>
      <w:r w:rsidR="002B7583" w:rsidRPr="00CC5517">
        <w:rPr>
          <w:rFonts w:ascii="微软雅黑" w:eastAsia="微软雅黑" w:hAnsi="微软雅黑" w:cs="Times New Roman" w:hint="eastAsia"/>
          <w:color w:val="auto"/>
          <w:sz w:val="22"/>
          <w:szCs w:val="22"/>
          <w:u w:val="dotDash" w:color="FFFFFF" w:themeColor="background1"/>
        </w:rPr>
        <w:t>%</w:t>
      </w:r>
    </w:p>
    <w:p w14:paraId="590E19ED" w14:textId="77777777" w:rsidR="008A01AF" w:rsidRPr="00CC5517" w:rsidRDefault="008A01AF" w:rsidP="009D3B04">
      <w:pPr>
        <w:pStyle w:val="Default"/>
        <w:spacing w:line="600" w:lineRule="exact"/>
        <w:rPr>
          <w:rFonts w:ascii="微软雅黑" w:eastAsia="微软雅黑" w:hAnsi="微软雅黑" w:cs="Times New Roman"/>
          <w:b/>
          <w:color w:val="auto"/>
          <w:sz w:val="22"/>
          <w:szCs w:val="22"/>
          <w:u w:val="dotDash" w:color="FFFFFF" w:themeColor="background1"/>
        </w:rPr>
      </w:pPr>
      <w:r w:rsidRPr="00CC5517">
        <w:rPr>
          <w:rFonts w:ascii="微软雅黑" w:eastAsia="微软雅黑" w:hAnsi="微软雅黑" w:cs="Times New Roman"/>
          <w:b/>
          <w:color w:val="auto"/>
          <w:sz w:val="22"/>
          <w:szCs w:val="22"/>
          <w:u w:val="dotDash" w:color="FFFFFF" w:themeColor="background1"/>
        </w:rPr>
        <w:lastRenderedPageBreak/>
        <w:t>六、一般公共预算财政拨款基本支出决算情况说明</w:t>
      </w:r>
    </w:p>
    <w:p w14:paraId="0D058A51" w14:textId="0F463B29" w:rsidR="008A01AF" w:rsidRPr="00CC5517" w:rsidRDefault="0053133F"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202</w:t>
      </w:r>
      <w:r w:rsidR="00A951FB">
        <w:rPr>
          <w:rFonts w:ascii="微软雅黑" w:eastAsia="微软雅黑" w:hAnsi="微软雅黑" w:cs="Times New Roman"/>
          <w:color w:val="auto"/>
          <w:sz w:val="22"/>
          <w:szCs w:val="22"/>
          <w:u w:val="dotDash" w:color="FFFFFF" w:themeColor="background1"/>
        </w:rPr>
        <w:t>1</w:t>
      </w:r>
      <w:r w:rsidR="008A01AF" w:rsidRPr="00CC5517">
        <w:rPr>
          <w:rFonts w:ascii="微软雅黑" w:eastAsia="微软雅黑" w:hAnsi="微软雅黑" w:cs="Times New Roman"/>
          <w:color w:val="auto"/>
          <w:sz w:val="22"/>
          <w:szCs w:val="22"/>
          <w:u w:val="dotDash" w:color="FFFFFF" w:themeColor="background1"/>
        </w:rPr>
        <w:t>年度财政拨款基本支出</w:t>
      </w:r>
      <w:r w:rsidR="00A951FB">
        <w:rPr>
          <w:rFonts w:ascii="微软雅黑" w:eastAsia="微软雅黑" w:hAnsi="微软雅黑" w:cs="Times New Roman" w:hint="eastAsia"/>
          <w:color w:val="auto"/>
          <w:sz w:val="22"/>
          <w:szCs w:val="22"/>
          <w:u w:val="dotDash" w:color="FFFFFF" w:themeColor="background1"/>
        </w:rPr>
        <w:t>3</w:t>
      </w:r>
      <w:r w:rsidR="00A951FB">
        <w:rPr>
          <w:rFonts w:ascii="微软雅黑" w:eastAsia="微软雅黑" w:hAnsi="微软雅黑" w:cs="Times New Roman"/>
          <w:color w:val="auto"/>
          <w:sz w:val="22"/>
          <w:szCs w:val="22"/>
          <w:u w:val="dotDash" w:color="FFFFFF" w:themeColor="background1"/>
        </w:rPr>
        <w:t>51.67</w:t>
      </w:r>
      <w:r w:rsidR="008A01AF" w:rsidRPr="00CC5517">
        <w:rPr>
          <w:rFonts w:ascii="微软雅黑" w:eastAsia="微软雅黑" w:hAnsi="微软雅黑" w:cs="Times New Roman"/>
          <w:color w:val="auto"/>
          <w:sz w:val="22"/>
          <w:szCs w:val="22"/>
          <w:u w:val="dotDash" w:color="FFFFFF" w:themeColor="background1"/>
        </w:rPr>
        <w:t>万元，其中：人员经费</w:t>
      </w:r>
      <w:r w:rsidR="00A951FB">
        <w:rPr>
          <w:rFonts w:ascii="微软雅黑" w:eastAsia="微软雅黑" w:hAnsi="微软雅黑" w:cs="Times New Roman"/>
          <w:color w:val="auto"/>
          <w:sz w:val="22"/>
          <w:szCs w:val="22"/>
          <w:u w:val="dotDash" w:color="FFFFFF" w:themeColor="background1"/>
        </w:rPr>
        <w:t>169.18</w:t>
      </w:r>
      <w:r w:rsidR="008A01AF" w:rsidRPr="00CC5517">
        <w:rPr>
          <w:rFonts w:ascii="微软雅黑" w:eastAsia="微软雅黑" w:hAnsi="微软雅黑" w:cs="Times New Roman"/>
          <w:color w:val="auto"/>
          <w:sz w:val="22"/>
          <w:szCs w:val="22"/>
          <w:u w:val="dotDash" w:color="FFFFFF" w:themeColor="background1"/>
        </w:rPr>
        <w:t>万元，</w:t>
      </w:r>
      <w:proofErr w:type="gramStart"/>
      <w:r w:rsidR="008A01AF" w:rsidRPr="00CC5517">
        <w:rPr>
          <w:rFonts w:ascii="微软雅黑" w:eastAsia="微软雅黑" w:hAnsi="微软雅黑" w:cs="Times New Roman"/>
          <w:color w:val="auto"/>
          <w:sz w:val="22"/>
          <w:szCs w:val="22"/>
          <w:u w:val="dotDash" w:color="FFFFFF" w:themeColor="background1"/>
        </w:rPr>
        <w:t>占基本</w:t>
      </w:r>
      <w:proofErr w:type="gramEnd"/>
      <w:r w:rsidR="008A01AF" w:rsidRPr="00CC5517">
        <w:rPr>
          <w:rFonts w:ascii="微软雅黑" w:eastAsia="微软雅黑" w:hAnsi="微软雅黑" w:cs="Times New Roman"/>
          <w:color w:val="auto"/>
          <w:sz w:val="22"/>
          <w:szCs w:val="22"/>
          <w:u w:val="dotDash" w:color="FFFFFF" w:themeColor="background1"/>
        </w:rPr>
        <w:t>支出的</w:t>
      </w:r>
      <w:r w:rsidR="00A951FB">
        <w:rPr>
          <w:rFonts w:ascii="微软雅黑" w:eastAsia="微软雅黑" w:hAnsi="微软雅黑" w:cs="Times New Roman"/>
          <w:color w:val="auto"/>
          <w:sz w:val="22"/>
          <w:szCs w:val="22"/>
          <w:u w:val="dotDash" w:color="FFFFFF" w:themeColor="background1"/>
        </w:rPr>
        <w:t>48.11</w:t>
      </w:r>
      <w:r w:rsidR="008A01AF" w:rsidRPr="00CC5517">
        <w:rPr>
          <w:rFonts w:ascii="微软雅黑" w:eastAsia="微软雅黑" w:hAnsi="微软雅黑" w:cs="Times New Roman"/>
          <w:color w:val="auto"/>
          <w:sz w:val="22"/>
          <w:szCs w:val="22"/>
          <w:u w:val="dotDash" w:color="FFFFFF" w:themeColor="background1"/>
        </w:rPr>
        <w:t>%,主要包括基本工资、津贴补贴、奖金、伙食补助费</w:t>
      </w:r>
      <w:r w:rsidRPr="00CC5517">
        <w:rPr>
          <w:rFonts w:ascii="微软雅黑" w:eastAsia="微软雅黑" w:hAnsi="微软雅黑" w:cs="Times New Roman" w:hint="eastAsia"/>
          <w:color w:val="auto"/>
          <w:sz w:val="22"/>
          <w:szCs w:val="22"/>
          <w:u w:val="dotDash" w:color="FFFFFF" w:themeColor="background1"/>
        </w:rPr>
        <w:t>、绩效工资等</w:t>
      </w:r>
      <w:r w:rsidR="008A01AF" w:rsidRPr="00CC5517">
        <w:rPr>
          <w:rFonts w:ascii="微软雅黑" w:eastAsia="微软雅黑" w:hAnsi="微软雅黑" w:cs="Times New Roman"/>
          <w:color w:val="auto"/>
          <w:sz w:val="22"/>
          <w:szCs w:val="22"/>
          <w:u w:val="dotDash" w:color="FFFFFF" w:themeColor="background1"/>
        </w:rPr>
        <w:t>；公用经费</w:t>
      </w:r>
      <w:r w:rsidR="007D6E2C">
        <w:rPr>
          <w:rFonts w:ascii="微软雅黑" w:eastAsia="微软雅黑" w:hAnsi="微软雅黑" w:cs="Times New Roman"/>
          <w:color w:val="auto"/>
          <w:sz w:val="22"/>
          <w:szCs w:val="22"/>
          <w:u w:val="dotDash" w:color="FFFFFF" w:themeColor="background1"/>
        </w:rPr>
        <w:t>182.49</w:t>
      </w:r>
      <w:r w:rsidR="008A01AF" w:rsidRPr="00CC5517">
        <w:rPr>
          <w:rFonts w:ascii="微软雅黑" w:eastAsia="微软雅黑" w:hAnsi="微软雅黑" w:cs="Times New Roman"/>
          <w:color w:val="auto"/>
          <w:sz w:val="22"/>
          <w:szCs w:val="22"/>
          <w:u w:val="dotDash" w:color="FFFFFF" w:themeColor="background1"/>
        </w:rPr>
        <w:t>万元，</w:t>
      </w:r>
      <w:proofErr w:type="gramStart"/>
      <w:r w:rsidR="008A01AF" w:rsidRPr="00CC5517">
        <w:rPr>
          <w:rFonts w:ascii="微软雅黑" w:eastAsia="微软雅黑" w:hAnsi="微软雅黑" w:cs="Times New Roman"/>
          <w:color w:val="auto"/>
          <w:sz w:val="22"/>
          <w:szCs w:val="22"/>
          <w:u w:val="dotDash" w:color="FFFFFF" w:themeColor="background1"/>
        </w:rPr>
        <w:t>占基本</w:t>
      </w:r>
      <w:proofErr w:type="gramEnd"/>
      <w:r w:rsidR="008A01AF" w:rsidRPr="00CC5517">
        <w:rPr>
          <w:rFonts w:ascii="微软雅黑" w:eastAsia="微软雅黑" w:hAnsi="微软雅黑" w:cs="Times New Roman"/>
          <w:color w:val="auto"/>
          <w:sz w:val="22"/>
          <w:szCs w:val="22"/>
          <w:u w:val="dotDash" w:color="FFFFFF" w:themeColor="background1"/>
        </w:rPr>
        <w:t>支出的</w:t>
      </w:r>
      <w:r w:rsidR="007D6E2C">
        <w:rPr>
          <w:rFonts w:ascii="微软雅黑" w:eastAsia="微软雅黑" w:hAnsi="微软雅黑" w:cs="Times New Roman"/>
          <w:color w:val="auto"/>
          <w:sz w:val="22"/>
          <w:szCs w:val="22"/>
          <w:u w:val="dotDash" w:color="FFFFFF" w:themeColor="background1"/>
        </w:rPr>
        <w:t>51.99</w:t>
      </w:r>
      <w:r w:rsidR="008A01AF" w:rsidRPr="00CC5517">
        <w:rPr>
          <w:rFonts w:ascii="微软雅黑" w:eastAsia="微软雅黑" w:hAnsi="微软雅黑" w:cs="Times New Roman"/>
          <w:color w:val="auto"/>
          <w:sz w:val="22"/>
          <w:szCs w:val="22"/>
          <w:u w:val="dotDash" w:color="FFFFFF" w:themeColor="background1"/>
        </w:rPr>
        <w:t>%</w:t>
      </w:r>
      <w:r w:rsidR="00B54207" w:rsidRPr="00CC5517">
        <w:rPr>
          <w:rFonts w:ascii="微软雅黑" w:eastAsia="微软雅黑" w:hAnsi="微软雅黑" w:cs="Times New Roman"/>
          <w:color w:val="auto"/>
          <w:sz w:val="22"/>
          <w:szCs w:val="22"/>
          <w:u w:val="dotDash" w:color="FFFFFF" w:themeColor="background1"/>
        </w:rPr>
        <w:t>，主要包括办公费、印刷费</w:t>
      </w:r>
      <w:r w:rsidR="00B54207" w:rsidRPr="00CC5517">
        <w:rPr>
          <w:rFonts w:ascii="微软雅黑" w:eastAsia="微软雅黑" w:hAnsi="微软雅黑" w:cs="Times New Roman" w:hint="eastAsia"/>
          <w:color w:val="auto"/>
          <w:sz w:val="22"/>
          <w:szCs w:val="22"/>
          <w:u w:val="dotDash" w:color="FFFFFF" w:themeColor="background1"/>
        </w:rPr>
        <w:t>、</w:t>
      </w:r>
      <w:r w:rsidR="008A01AF" w:rsidRPr="00CC5517">
        <w:rPr>
          <w:rFonts w:ascii="微软雅黑" w:eastAsia="微软雅黑" w:hAnsi="微软雅黑" w:cs="Times New Roman"/>
          <w:color w:val="auto"/>
          <w:sz w:val="22"/>
          <w:szCs w:val="22"/>
          <w:u w:val="dotDash" w:color="FFFFFF" w:themeColor="background1"/>
        </w:rPr>
        <w:t>咨询费、手续费</w:t>
      </w:r>
      <w:r w:rsidRPr="00CC5517">
        <w:rPr>
          <w:rFonts w:ascii="微软雅黑" w:eastAsia="微软雅黑" w:hAnsi="微软雅黑" w:cs="Times New Roman" w:hint="eastAsia"/>
          <w:color w:val="auto"/>
          <w:sz w:val="22"/>
          <w:szCs w:val="22"/>
          <w:u w:val="dotDash" w:color="FFFFFF" w:themeColor="background1"/>
        </w:rPr>
        <w:t>等</w:t>
      </w:r>
      <w:r w:rsidR="008A01AF" w:rsidRPr="00CC5517">
        <w:rPr>
          <w:rFonts w:ascii="微软雅黑" w:eastAsia="微软雅黑" w:hAnsi="微软雅黑" w:cs="Times New Roman"/>
          <w:color w:val="auto"/>
          <w:sz w:val="22"/>
          <w:szCs w:val="22"/>
          <w:u w:val="dotDash" w:color="FFFFFF" w:themeColor="background1"/>
        </w:rPr>
        <w:t>。</w:t>
      </w:r>
    </w:p>
    <w:p w14:paraId="28980A83" w14:textId="77777777" w:rsidR="008A01AF" w:rsidRPr="00CC5517" w:rsidRDefault="008A01AF" w:rsidP="00E07FBB">
      <w:pPr>
        <w:pStyle w:val="Default"/>
        <w:spacing w:line="600" w:lineRule="exact"/>
        <w:rPr>
          <w:rFonts w:ascii="微软雅黑" w:eastAsia="微软雅黑" w:hAnsi="微软雅黑" w:cs="Times New Roman"/>
          <w:b/>
          <w:color w:val="auto"/>
          <w:sz w:val="22"/>
          <w:szCs w:val="22"/>
          <w:u w:val="dotDash" w:color="FFFFFF" w:themeColor="background1"/>
        </w:rPr>
      </w:pPr>
      <w:r w:rsidRPr="00CC5517">
        <w:rPr>
          <w:rFonts w:ascii="微软雅黑" w:eastAsia="微软雅黑" w:hAnsi="微软雅黑" w:cs="Times New Roman"/>
          <w:b/>
          <w:color w:val="auto"/>
          <w:sz w:val="22"/>
          <w:szCs w:val="22"/>
          <w:u w:val="dotDash" w:color="FFFFFF" w:themeColor="background1"/>
        </w:rPr>
        <w:t>七、一般公共预算财政拨款三</w:t>
      </w:r>
      <w:proofErr w:type="gramStart"/>
      <w:r w:rsidRPr="00CC5517">
        <w:rPr>
          <w:rFonts w:ascii="微软雅黑" w:eastAsia="微软雅黑" w:hAnsi="微软雅黑" w:cs="Times New Roman"/>
          <w:b/>
          <w:color w:val="auto"/>
          <w:sz w:val="22"/>
          <w:szCs w:val="22"/>
          <w:u w:val="dotDash" w:color="FFFFFF" w:themeColor="background1"/>
        </w:rPr>
        <w:t>公经费</w:t>
      </w:r>
      <w:proofErr w:type="gramEnd"/>
      <w:r w:rsidRPr="00CC5517">
        <w:rPr>
          <w:rFonts w:ascii="微软雅黑" w:eastAsia="微软雅黑" w:hAnsi="微软雅黑" w:cs="Times New Roman"/>
          <w:b/>
          <w:color w:val="auto"/>
          <w:sz w:val="22"/>
          <w:szCs w:val="22"/>
          <w:u w:val="dotDash" w:color="FFFFFF" w:themeColor="background1"/>
        </w:rPr>
        <w:t>支出决算情况说明</w:t>
      </w:r>
    </w:p>
    <w:p w14:paraId="6BD80932" w14:textId="77777777" w:rsidR="008A01AF" w:rsidRPr="00CC5517" w:rsidRDefault="008A01AF" w:rsidP="00E07FBB">
      <w:pPr>
        <w:pStyle w:val="Default"/>
        <w:spacing w:line="600" w:lineRule="exact"/>
        <w:rPr>
          <w:rFonts w:ascii="微软雅黑" w:eastAsia="微软雅黑" w:hAnsi="微软雅黑" w:cs="Times New Roman"/>
          <w:b/>
          <w:color w:val="auto"/>
          <w:sz w:val="22"/>
          <w:szCs w:val="22"/>
          <w:u w:val="dotDash" w:color="FFFFFF" w:themeColor="background1"/>
        </w:rPr>
      </w:pPr>
      <w:r w:rsidRPr="00CC5517">
        <w:rPr>
          <w:rFonts w:ascii="微软雅黑" w:eastAsia="微软雅黑" w:hAnsi="微软雅黑" w:cs="Times New Roman" w:hint="eastAsia"/>
          <w:b/>
          <w:color w:val="auto"/>
          <w:sz w:val="22"/>
          <w:szCs w:val="22"/>
          <w:u w:val="dotDash" w:color="FFFFFF" w:themeColor="background1"/>
        </w:rPr>
        <w:t>（一）“三公”经费财政拨款支出决算总体情况说明</w:t>
      </w:r>
    </w:p>
    <w:p w14:paraId="59E5B98D" w14:textId="274FBEA8" w:rsidR="008A01AF" w:rsidRPr="00CC5517" w:rsidRDefault="008A01AF"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color w:val="auto"/>
          <w:sz w:val="22"/>
          <w:szCs w:val="22"/>
          <w:u w:val="dotDash" w:color="FFFFFF" w:themeColor="background1"/>
        </w:rPr>
        <w:t>“三公”经费财政拨款支出预算为</w:t>
      </w:r>
      <w:r w:rsidR="00AB5FEF">
        <w:rPr>
          <w:rFonts w:ascii="微软雅黑" w:eastAsia="微软雅黑" w:hAnsi="微软雅黑" w:cs="Times New Roman"/>
          <w:color w:val="auto"/>
          <w:sz w:val="22"/>
          <w:szCs w:val="22"/>
          <w:u w:val="dotDash" w:color="FFFFFF" w:themeColor="background1"/>
        </w:rPr>
        <w:t>9.50</w:t>
      </w:r>
      <w:r w:rsidRPr="00CC5517">
        <w:rPr>
          <w:rFonts w:ascii="微软雅黑" w:eastAsia="微软雅黑" w:hAnsi="微软雅黑" w:cs="Times New Roman"/>
          <w:color w:val="auto"/>
          <w:sz w:val="22"/>
          <w:szCs w:val="22"/>
          <w:u w:val="dotDash" w:color="FFFFFF" w:themeColor="background1"/>
        </w:rPr>
        <w:t>万元，支出决算为</w:t>
      </w:r>
      <w:r w:rsidR="00AB5FEF">
        <w:rPr>
          <w:rFonts w:ascii="微软雅黑" w:eastAsia="微软雅黑" w:hAnsi="微软雅黑" w:cs="Times New Roman"/>
          <w:color w:val="auto"/>
          <w:sz w:val="22"/>
          <w:szCs w:val="22"/>
          <w:u w:val="dotDash" w:color="FFFFFF" w:themeColor="background1"/>
        </w:rPr>
        <w:t>8.48</w:t>
      </w:r>
      <w:r w:rsidRPr="00CC5517">
        <w:rPr>
          <w:rFonts w:ascii="微软雅黑" w:eastAsia="微软雅黑" w:hAnsi="微软雅黑" w:cs="Times New Roman"/>
          <w:color w:val="auto"/>
          <w:sz w:val="22"/>
          <w:szCs w:val="22"/>
          <w:u w:val="dotDash" w:color="FFFFFF" w:themeColor="background1"/>
        </w:rPr>
        <w:t>万元，完成预算的</w:t>
      </w:r>
      <w:r w:rsidR="00AB5FEF">
        <w:rPr>
          <w:rFonts w:ascii="微软雅黑" w:eastAsia="微软雅黑" w:hAnsi="微软雅黑" w:cs="Times New Roman"/>
          <w:color w:val="auto"/>
          <w:sz w:val="22"/>
          <w:szCs w:val="22"/>
          <w:u w:val="dotDash" w:color="FFFFFF" w:themeColor="background1"/>
        </w:rPr>
        <w:t>89.26</w:t>
      </w:r>
      <w:r w:rsidRPr="00CC5517">
        <w:rPr>
          <w:rFonts w:ascii="微软雅黑" w:eastAsia="微软雅黑" w:hAnsi="微软雅黑" w:cs="Times New Roman"/>
          <w:color w:val="auto"/>
          <w:sz w:val="22"/>
          <w:szCs w:val="22"/>
          <w:u w:val="dotDash" w:color="FFFFFF" w:themeColor="background1"/>
        </w:rPr>
        <w:t>%，其中：</w:t>
      </w:r>
    </w:p>
    <w:p w14:paraId="5D0C2FC3" w14:textId="7A7531F6" w:rsidR="009D1F62" w:rsidRPr="00CC5517" w:rsidRDefault="008A01AF"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color w:val="auto"/>
          <w:sz w:val="22"/>
          <w:szCs w:val="22"/>
          <w:u w:val="dotDash" w:color="FFFFFF" w:themeColor="background1"/>
        </w:rPr>
        <w:t>因公出国（境）费支出预算为</w:t>
      </w:r>
      <w:r w:rsidR="009D1F62"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万元，支出决算为</w:t>
      </w:r>
      <w:r w:rsidR="009D1F62"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万元，完成预算的</w:t>
      </w:r>
      <w:r w:rsidR="009D1F62"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w:t>
      </w:r>
    </w:p>
    <w:p w14:paraId="37912801" w14:textId="2806B627" w:rsidR="00887E56" w:rsidRPr="00CC5517" w:rsidRDefault="008A01AF"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color w:val="auto"/>
          <w:sz w:val="22"/>
          <w:szCs w:val="22"/>
          <w:u w:val="dotDash" w:color="FFFFFF" w:themeColor="background1"/>
        </w:rPr>
        <w:t>公务接待费支出预算</w:t>
      </w:r>
      <w:r w:rsidR="00AB5FEF">
        <w:rPr>
          <w:rFonts w:ascii="微软雅黑" w:eastAsia="微软雅黑" w:hAnsi="微软雅黑" w:cs="Times New Roman"/>
          <w:color w:val="auto"/>
          <w:sz w:val="22"/>
          <w:szCs w:val="22"/>
          <w:u w:val="dotDash" w:color="FFFFFF" w:themeColor="background1"/>
        </w:rPr>
        <w:t>9.5</w:t>
      </w:r>
      <w:r w:rsidRPr="00CC5517">
        <w:rPr>
          <w:rFonts w:ascii="微软雅黑" w:eastAsia="微软雅黑" w:hAnsi="微软雅黑" w:cs="Times New Roman"/>
          <w:color w:val="auto"/>
          <w:sz w:val="22"/>
          <w:szCs w:val="22"/>
          <w:u w:val="dotDash" w:color="FFFFFF" w:themeColor="background1"/>
        </w:rPr>
        <w:t>万元，支出决算为</w:t>
      </w:r>
      <w:r w:rsidR="00AB5FEF">
        <w:rPr>
          <w:rFonts w:ascii="微软雅黑" w:eastAsia="微软雅黑" w:hAnsi="微软雅黑" w:cs="Times New Roman"/>
          <w:color w:val="auto"/>
          <w:sz w:val="22"/>
          <w:szCs w:val="22"/>
          <w:u w:val="dotDash" w:color="FFFFFF" w:themeColor="background1"/>
        </w:rPr>
        <w:t>9.5</w:t>
      </w:r>
      <w:r w:rsidRPr="00CC5517">
        <w:rPr>
          <w:rFonts w:ascii="微软雅黑" w:eastAsia="微软雅黑" w:hAnsi="微软雅黑" w:cs="Times New Roman"/>
          <w:color w:val="auto"/>
          <w:sz w:val="22"/>
          <w:szCs w:val="22"/>
          <w:u w:val="dotDash" w:color="FFFFFF" w:themeColor="background1"/>
        </w:rPr>
        <w:t>万元，完成预算的</w:t>
      </w:r>
      <w:r w:rsidR="00AB5FEF">
        <w:rPr>
          <w:rFonts w:ascii="微软雅黑" w:eastAsia="微软雅黑" w:hAnsi="微软雅黑" w:cs="Times New Roman"/>
          <w:color w:val="auto"/>
          <w:sz w:val="22"/>
          <w:szCs w:val="22"/>
          <w:u w:val="dotDash" w:color="FFFFFF" w:themeColor="background1"/>
        </w:rPr>
        <w:t>89.26</w:t>
      </w:r>
      <w:r w:rsidRPr="00CC5517">
        <w:rPr>
          <w:rFonts w:ascii="微软雅黑" w:eastAsia="微软雅黑" w:hAnsi="微软雅黑" w:cs="Times New Roman"/>
          <w:color w:val="auto"/>
          <w:sz w:val="22"/>
          <w:szCs w:val="22"/>
          <w:u w:val="dotDash" w:color="FFFFFF" w:themeColor="background1"/>
        </w:rPr>
        <w:t>%，</w:t>
      </w:r>
    </w:p>
    <w:p w14:paraId="56B871DF" w14:textId="55B5532B" w:rsidR="008A01AF" w:rsidRPr="00CC5517" w:rsidRDefault="008A01AF"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color w:val="auto"/>
          <w:sz w:val="22"/>
          <w:szCs w:val="22"/>
          <w:u w:val="dotDash" w:color="FFFFFF" w:themeColor="background1"/>
        </w:rPr>
        <w:t>公务用车购置费及运行维护费支出预算为</w:t>
      </w:r>
      <w:r w:rsidR="00657CC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万元，支出决算为</w:t>
      </w:r>
      <w:r w:rsidR="00657CC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万元</w:t>
      </w:r>
      <w:r w:rsidR="00D42421">
        <w:rPr>
          <w:rFonts w:ascii="微软雅黑" w:eastAsia="微软雅黑" w:hAnsi="微软雅黑" w:cs="Times New Roman" w:hint="eastAsia"/>
          <w:color w:val="auto"/>
          <w:sz w:val="22"/>
          <w:szCs w:val="22"/>
          <w:u w:val="dotDash" w:color="FFFFFF" w:themeColor="background1"/>
        </w:rPr>
        <w:t>，</w:t>
      </w:r>
      <w:r w:rsidRPr="00CC5517">
        <w:rPr>
          <w:rFonts w:ascii="微软雅黑" w:eastAsia="微软雅黑" w:hAnsi="微软雅黑" w:cs="Times New Roman"/>
          <w:color w:val="auto"/>
          <w:sz w:val="22"/>
          <w:szCs w:val="22"/>
          <w:u w:val="dotDash" w:color="FFFFFF" w:themeColor="background1"/>
        </w:rPr>
        <w:t xml:space="preserve">完成预算的 </w:t>
      </w:r>
      <w:r w:rsidR="00657CC9"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 xml:space="preserve"> %。</w:t>
      </w:r>
    </w:p>
    <w:p w14:paraId="7CF56B19" w14:textId="77777777" w:rsidR="008A01AF" w:rsidRPr="00CC5517" w:rsidRDefault="008A01AF" w:rsidP="00D17F65">
      <w:pPr>
        <w:pStyle w:val="Default"/>
        <w:spacing w:line="600" w:lineRule="exact"/>
        <w:rPr>
          <w:rFonts w:ascii="微软雅黑" w:eastAsia="微软雅黑" w:hAnsi="微软雅黑" w:cs="Times New Roman"/>
          <w:b/>
          <w:color w:val="auto"/>
          <w:sz w:val="22"/>
          <w:szCs w:val="22"/>
          <w:u w:val="dotDash" w:color="FFFFFF" w:themeColor="background1"/>
        </w:rPr>
      </w:pPr>
      <w:r w:rsidRPr="00CC5517">
        <w:rPr>
          <w:rFonts w:ascii="微软雅黑" w:eastAsia="微软雅黑" w:hAnsi="微软雅黑" w:cs="Times New Roman" w:hint="eastAsia"/>
          <w:b/>
          <w:color w:val="auto"/>
          <w:sz w:val="22"/>
          <w:szCs w:val="22"/>
          <w:u w:val="dotDash" w:color="FFFFFF" w:themeColor="background1"/>
        </w:rPr>
        <w:t>（二）“三公”经费财政拨款支出决算具体情况说明</w:t>
      </w:r>
    </w:p>
    <w:p w14:paraId="6E1A9E48" w14:textId="053EE727" w:rsidR="008A01AF" w:rsidRPr="00CC5517" w:rsidRDefault="00030567"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202</w:t>
      </w:r>
      <w:r w:rsidR="00D621F0">
        <w:rPr>
          <w:rFonts w:ascii="微软雅黑" w:eastAsia="微软雅黑" w:hAnsi="微软雅黑" w:cs="Times New Roman"/>
          <w:color w:val="auto"/>
          <w:sz w:val="22"/>
          <w:szCs w:val="22"/>
          <w:u w:val="dotDash" w:color="FFFFFF" w:themeColor="background1"/>
        </w:rPr>
        <w:t>1</w:t>
      </w:r>
      <w:r w:rsidR="008A01AF" w:rsidRPr="00CC5517">
        <w:rPr>
          <w:rFonts w:ascii="微软雅黑" w:eastAsia="微软雅黑" w:hAnsi="微软雅黑" w:cs="Times New Roman"/>
          <w:color w:val="auto"/>
          <w:sz w:val="22"/>
          <w:szCs w:val="22"/>
          <w:u w:val="dotDash" w:color="FFFFFF" w:themeColor="background1"/>
        </w:rPr>
        <w:t>年度“三公”经费财政拨款支出决算中，公务接待费支出决算</w:t>
      </w:r>
      <w:r w:rsidR="00D621F0">
        <w:rPr>
          <w:rFonts w:ascii="微软雅黑" w:eastAsia="微软雅黑" w:hAnsi="微软雅黑" w:cs="Times New Roman"/>
          <w:color w:val="auto"/>
          <w:sz w:val="22"/>
          <w:szCs w:val="22"/>
          <w:u w:val="dotDash" w:color="FFFFFF" w:themeColor="background1"/>
        </w:rPr>
        <w:t>8</w:t>
      </w:r>
      <w:r w:rsidR="0046093E" w:rsidRPr="00CC5517">
        <w:rPr>
          <w:rFonts w:ascii="微软雅黑" w:eastAsia="微软雅黑" w:hAnsi="微软雅黑" w:cs="Times New Roman" w:hint="eastAsia"/>
          <w:color w:val="auto"/>
          <w:sz w:val="22"/>
          <w:szCs w:val="22"/>
          <w:u w:val="dotDash" w:color="FFFFFF" w:themeColor="background1"/>
        </w:rPr>
        <w:t>.</w:t>
      </w:r>
      <w:r w:rsidR="00D621F0">
        <w:rPr>
          <w:rFonts w:ascii="微软雅黑" w:eastAsia="微软雅黑" w:hAnsi="微软雅黑" w:cs="Times New Roman"/>
          <w:color w:val="auto"/>
          <w:sz w:val="22"/>
          <w:szCs w:val="22"/>
          <w:u w:val="dotDash" w:color="FFFFFF" w:themeColor="background1"/>
        </w:rPr>
        <w:t>48</w:t>
      </w:r>
      <w:r w:rsidR="008A01AF" w:rsidRPr="00CC5517">
        <w:rPr>
          <w:rFonts w:ascii="微软雅黑" w:eastAsia="微软雅黑" w:hAnsi="微软雅黑" w:cs="Times New Roman"/>
          <w:color w:val="auto"/>
          <w:sz w:val="22"/>
          <w:szCs w:val="22"/>
          <w:u w:val="dotDash" w:color="FFFFFF" w:themeColor="background1"/>
        </w:rPr>
        <w:t>万元，占</w:t>
      </w:r>
      <w:r w:rsidRPr="00CC5517">
        <w:rPr>
          <w:rFonts w:ascii="微软雅黑" w:eastAsia="微软雅黑" w:hAnsi="微软雅黑" w:cs="Times New Roman" w:hint="eastAsia"/>
          <w:color w:val="auto"/>
          <w:sz w:val="22"/>
          <w:szCs w:val="22"/>
          <w:u w:val="dotDash" w:color="FFFFFF" w:themeColor="background1"/>
        </w:rPr>
        <w:t>100</w:t>
      </w:r>
      <w:r w:rsidR="00B54207" w:rsidRPr="00CC5517">
        <w:rPr>
          <w:rFonts w:ascii="微软雅黑" w:eastAsia="微软雅黑" w:hAnsi="微软雅黑" w:cs="Times New Roman"/>
          <w:color w:val="auto"/>
          <w:sz w:val="22"/>
          <w:szCs w:val="22"/>
          <w:u w:val="dotDash" w:color="FFFFFF" w:themeColor="background1"/>
        </w:rPr>
        <w:t xml:space="preserve"> </w:t>
      </w:r>
      <w:r w:rsidR="008A01AF" w:rsidRPr="00CC5517">
        <w:rPr>
          <w:rFonts w:ascii="微软雅黑" w:eastAsia="微软雅黑" w:hAnsi="微软雅黑" w:cs="Times New Roman"/>
          <w:color w:val="auto"/>
          <w:sz w:val="22"/>
          <w:szCs w:val="22"/>
          <w:u w:val="dotDash" w:color="FFFFFF" w:themeColor="background1"/>
        </w:rPr>
        <w:t>%,因公出国（境）费支出决算</w:t>
      </w:r>
      <w:r w:rsidR="00B54207" w:rsidRPr="00CC5517">
        <w:rPr>
          <w:rFonts w:ascii="微软雅黑" w:eastAsia="微软雅黑" w:hAnsi="微软雅黑" w:cs="Times New Roman" w:hint="eastAsia"/>
          <w:color w:val="auto"/>
          <w:sz w:val="22"/>
          <w:szCs w:val="22"/>
          <w:u w:val="dotDash" w:color="FFFFFF" w:themeColor="background1"/>
        </w:rPr>
        <w:t>0</w:t>
      </w:r>
      <w:r w:rsidR="008A01AF" w:rsidRPr="00CC5517">
        <w:rPr>
          <w:rFonts w:ascii="微软雅黑" w:eastAsia="微软雅黑" w:hAnsi="微软雅黑" w:cs="Times New Roman"/>
          <w:color w:val="auto"/>
          <w:sz w:val="22"/>
          <w:szCs w:val="22"/>
          <w:u w:val="dotDash" w:color="FFFFFF" w:themeColor="background1"/>
        </w:rPr>
        <w:t xml:space="preserve">万元，占 </w:t>
      </w:r>
      <w:r w:rsidRPr="00CC5517">
        <w:rPr>
          <w:rFonts w:ascii="微软雅黑" w:eastAsia="微软雅黑" w:hAnsi="微软雅黑" w:cs="Times New Roman" w:hint="eastAsia"/>
          <w:color w:val="auto"/>
          <w:sz w:val="22"/>
          <w:szCs w:val="22"/>
          <w:u w:val="dotDash" w:color="FFFFFF" w:themeColor="background1"/>
        </w:rPr>
        <w:t>0</w:t>
      </w:r>
      <w:r w:rsidR="00B54207" w:rsidRPr="00CC5517">
        <w:rPr>
          <w:rFonts w:ascii="微软雅黑" w:eastAsia="微软雅黑" w:hAnsi="微软雅黑" w:cs="Times New Roman"/>
          <w:color w:val="auto"/>
          <w:sz w:val="22"/>
          <w:szCs w:val="22"/>
          <w:u w:val="dotDash" w:color="FFFFFF" w:themeColor="background1"/>
        </w:rPr>
        <w:t xml:space="preserve"> </w:t>
      </w:r>
      <w:r w:rsidR="008A01AF" w:rsidRPr="00CC5517">
        <w:rPr>
          <w:rFonts w:ascii="微软雅黑" w:eastAsia="微软雅黑" w:hAnsi="微软雅黑" w:cs="Times New Roman"/>
          <w:color w:val="auto"/>
          <w:sz w:val="22"/>
          <w:szCs w:val="22"/>
          <w:u w:val="dotDash" w:color="FFFFFF" w:themeColor="background1"/>
        </w:rPr>
        <w:t xml:space="preserve">%,公务用车购置费及运行维护费支出决算 </w:t>
      </w:r>
      <w:r w:rsidRPr="00CC5517">
        <w:rPr>
          <w:rFonts w:ascii="微软雅黑" w:eastAsia="微软雅黑" w:hAnsi="微软雅黑" w:cs="Times New Roman" w:hint="eastAsia"/>
          <w:color w:val="auto"/>
          <w:sz w:val="22"/>
          <w:szCs w:val="22"/>
          <w:u w:val="dotDash" w:color="FFFFFF" w:themeColor="background1"/>
        </w:rPr>
        <w:t>0</w:t>
      </w:r>
      <w:r w:rsidR="008A01AF" w:rsidRPr="00CC5517">
        <w:rPr>
          <w:rFonts w:ascii="微软雅黑" w:eastAsia="微软雅黑" w:hAnsi="微软雅黑" w:cs="Times New Roman"/>
          <w:color w:val="auto"/>
          <w:sz w:val="22"/>
          <w:szCs w:val="22"/>
          <w:u w:val="dotDash" w:color="FFFFFF" w:themeColor="background1"/>
        </w:rPr>
        <w:t xml:space="preserve">万元，占 </w:t>
      </w:r>
      <w:r w:rsidRPr="00CC5517">
        <w:rPr>
          <w:rFonts w:ascii="微软雅黑" w:eastAsia="微软雅黑" w:hAnsi="微软雅黑" w:cs="Times New Roman" w:hint="eastAsia"/>
          <w:color w:val="auto"/>
          <w:sz w:val="22"/>
          <w:szCs w:val="22"/>
          <w:u w:val="dotDash" w:color="FFFFFF" w:themeColor="background1"/>
        </w:rPr>
        <w:t>0</w:t>
      </w:r>
      <w:r w:rsidR="00B54207" w:rsidRPr="00CC5517">
        <w:rPr>
          <w:rFonts w:ascii="微软雅黑" w:eastAsia="微软雅黑" w:hAnsi="微软雅黑" w:cs="Times New Roman"/>
          <w:color w:val="auto"/>
          <w:sz w:val="22"/>
          <w:szCs w:val="22"/>
          <w:u w:val="dotDash" w:color="FFFFFF" w:themeColor="background1"/>
        </w:rPr>
        <w:t xml:space="preserve"> </w:t>
      </w:r>
      <w:r w:rsidR="008A01AF" w:rsidRPr="00CC5517">
        <w:rPr>
          <w:rFonts w:ascii="微软雅黑" w:eastAsia="微软雅黑" w:hAnsi="微软雅黑" w:cs="Times New Roman"/>
          <w:color w:val="auto"/>
          <w:sz w:val="22"/>
          <w:szCs w:val="22"/>
          <w:u w:val="dotDash" w:color="FFFFFF" w:themeColor="background1"/>
        </w:rPr>
        <w:t>%。其中：</w:t>
      </w:r>
    </w:p>
    <w:p w14:paraId="0E372845" w14:textId="174D6251" w:rsidR="008A01AF" w:rsidRPr="00CC5517" w:rsidRDefault="008A01AF"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color w:val="auto"/>
          <w:sz w:val="22"/>
          <w:szCs w:val="22"/>
          <w:u w:val="dotDash" w:color="FFFFFF" w:themeColor="background1"/>
        </w:rPr>
        <w:t xml:space="preserve">1、因公出国（境）费支出决算为 </w:t>
      </w:r>
      <w:r w:rsidR="00030567" w:rsidRPr="00CC5517">
        <w:rPr>
          <w:rFonts w:ascii="微软雅黑" w:eastAsia="微软雅黑" w:hAnsi="微软雅黑" w:cs="Times New Roman" w:hint="eastAsia"/>
          <w:color w:val="auto"/>
          <w:sz w:val="22"/>
          <w:szCs w:val="22"/>
          <w:u w:val="dotDash" w:color="FFFFFF" w:themeColor="background1"/>
        </w:rPr>
        <w:t>0</w:t>
      </w:r>
      <w:r w:rsidR="00D621F0">
        <w:rPr>
          <w:rFonts w:ascii="微软雅黑" w:eastAsia="微软雅黑" w:hAnsi="微软雅黑" w:cs="Times New Roman"/>
          <w:color w:val="auto"/>
          <w:sz w:val="22"/>
          <w:szCs w:val="22"/>
          <w:u w:val="dotDash" w:color="FFFFFF" w:themeColor="background1"/>
        </w:rPr>
        <w:t xml:space="preserve"> </w:t>
      </w:r>
      <w:r w:rsidRPr="00CC5517">
        <w:rPr>
          <w:rFonts w:ascii="微软雅黑" w:eastAsia="微软雅黑" w:hAnsi="微软雅黑" w:cs="Times New Roman"/>
          <w:color w:val="auto"/>
          <w:sz w:val="22"/>
          <w:szCs w:val="22"/>
          <w:u w:val="dotDash" w:color="FFFFFF" w:themeColor="background1"/>
        </w:rPr>
        <w:t xml:space="preserve">万元，全年安排因公出国（境）团组 </w:t>
      </w:r>
      <w:r w:rsidR="00030567" w:rsidRPr="00CC5517">
        <w:rPr>
          <w:rFonts w:ascii="微软雅黑" w:eastAsia="微软雅黑" w:hAnsi="微软雅黑" w:cs="Times New Roman" w:hint="eastAsia"/>
          <w:color w:val="auto"/>
          <w:sz w:val="22"/>
          <w:szCs w:val="22"/>
          <w:u w:val="dotDash" w:color="FFFFFF" w:themeColor="background1"/>
        </w:rPr>
        <w:t>0</w:t>
      </w:r>
      <w:r w:rsidR="00D621F0">
        <w:rPr>
          <w:rFonts w:ascii="微软雅黑" w:eastAsia="微软雅黑" w:hAnsi="微软雅黑" w:cs="Times New Roman"/>
          <w:color w:val="auto"/>
          <w:sz w:val="22"/>
          <w:szCs w:val="22"/>
          <w:u w:val="dotDash" w:color="FFFFFF" w:themeColor="background1"/>
        </w:rPr>
        <w:t xml:space="preserve"> </w:t>
      </w:r>
      <w:proofErr w:type="gramStart"/>
      <w:r w:rsidRPr="00CC5517">
        <w:rPr>
          <w:rFonts w:ascii="微软雅黑" w:eastAsia="微软雅黑" w:hAnsi="微软雅黑" w:cs="Times New Roman"/>
          <w:color w:val="auto"/>
          <w:sz w:val="22"/>
          <w:szCs w:val="22"/>
          <w:u w:val="dotDash" w:color="FFFFFF" w:themeColor="background1"/>
        </w:rPr>
        <w:t>个</w:t>
      </w:r>
      <w:proofErr w:type="gramEnd"/>
      <w:r w:rsidRPr="00CC5517">
        <w:rPr>
          <w:rFonts w:ascii="微软雅黑" w:eastAsia="微软雅黑" w:hAnsi="微软雅黑" w:cs="Times New Roman"/>
          <w:color w:val="auto"/>
          <w:sz w:val="22"/>
          <w:szCs w:val="22"/>
          <w:u w:val="dotDash" w:color="FFFFFF" w:themeColor="background1"/>
        </w:rPr>
        <w:t xml:space="preserve">，累计 </w:t>
      </w:r>
      <w:r w:rsidR="00030567" w:rsidRPr="00CC5517">
        <w:rPr>
          <w:rFonts w:ascii="微软雅黑" w:eastAsia="微软雅黑" w:hAnsi="微软雅黑" w:cs="Times New Roman" w:hint="eastAsia"/>
          <w:color w:val="auto"/>
          <w:sz w:val="22"/>
          <w:szCs w:val="22"/>
          <w:u w:val="dotDash" w:color="FFFFFF" w:themeColor="background1"/>
        </w:rPr>
        <w:t>0</w:t>
      </w:r>
      <w:r w:rsidRPr="00CC5517">
        <w:rPr>
          <w:rFonts w:ascii="微软雅黑" w:eastAsia="微软雅黑" w:hAnsi="微软雅黑" w:cs="Times New Roman"/>
          <w:color w:val="auto"/>
          <w:sz w:val="22"/>
          <w:szCs w:val="22"/>
          <w:u w:val="dotDash" w:color="FFFFFF" w:themeColor="background1"/>
        </w:rPr>
        <w:t>人次,</w:t>
      </w:r>
      <w:r w:rsidR="00030567" w:rsidRPr="00CC5517">
        <w:rPr>
          <w:rFonts w:ascii="微软雅黑" w:eastAsia="微软雅黑" w:hAnsi="微软雅黑" w:cs="Times New Roman"/>
          <w:color w:val="auto"/>
          <w:sz w:val="22"/>
          <w:szCs w:val="22"/>
          <w:u w:val="dotDash" w:color="FFFFFF" w:themeColor="background1"/>
        </w:rPr>
        <w:t xml:space="preserve"> </w:t>
      </w:r>
    </w:p>
    <w:p w14:paraId="75109922" w14:textId="01BD975B" w:rsidR="008A01AF" w:rsidRPr="00CC5517" w:rsidRDefault="008A01AF"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color w:val="auto"/>
          <w:sz w:val="22"/>
          <w:szCs w:val="22"/>
          <w:u w:val="dotDash" w:color="FFFFFF" w:themeColor="background1"/>
        </w:rPr>
        <w:t>2、公务接待费支出决算为</w:t>
      </w:r>
      <w:r w:rsidR="00254981">
        <w:rPr>
          <w:rFonts w:ascii="微软雅黑" w:eastAsia="微软雅黑" w:hAnsi="微软雅黑" w:cs="Times New Roman"/>
          <w:color w:val="auto"/>
          <w:sz w:val="22"/>
          <w:szCs w:val="22"/>
          <w:u w:val="dotDash" w:color="FFFFFF" w:themeColor="background1"/>
        </w:rPr>
        <w:t>8.48</w:t>
      </w:r>
      <w:r w:rsidRPr="00CC5517">
        <w:rPr>
          <w:rFonts w:ascii="微软雅黑" w:eastAsia="微软雅黑" w:hAnsi="微软雅黑" w:cs="Times New Roman"/>
          <w:color w:val="auto"/>
          <w:sz w:val="22"/>
          <w:szCs w:val="22"/>
          <w:u w:val="dotDash" w:color="FFFFFF" w:themeColor="background1"/>
        </w:rPr>
        <w:t>万元，全年共接待来访团组</w:t>
      </w:r>
      <w:r w:rsidR="0016408B">
        <w:rPr>
          <w:rFonts w:ascii="微软雅黑" w:eastAsia="微软雅黑" w:hAnsi="微软雅黑" w:cs="Times New Roman"/>
          <w:color w:val="auto"/>
          <w:sz w:val="22"/>
          <w:szCs w:val="22"/>
          <w:u w:val="dotDash" w:color="FFFFFF" w:themeColor="background1"/>
        </w:rPr>
        <w:t>85</w:t>
      </w:r>
      <w:r w:rsidRPr="00CC5517">
        <w:rPr>
          <w:rFonts w:ascii="微软雅黑" w:eastAsia="微软雅黑" w:hAnsi="微软雅黑" w:cs="Times New Roman"/>
          <w:color w:val="auto"/>
          <w:sz w:val="22"/>
          <w:szCs w:val="22"/>
          <w:u w:val="dotDash" w:color="FFFFFF" w:themeColor="background1"/>
        </w:rPr>
        <w:t>个、来宾</w:t>
      </w:r>
      <w:r w:rsidR="0016408B">
        <w:rPr>
          <w:rFonts w:ascii="微软雅黑" w:eastAsia="微软雅黑" w:hAnsi="微软雅黑" w:cs="Times New Roman"/>
          <w:color w:val="auto"/>
          <w:sz w:val="22"/>
          <w:szCs w:val="22"/>
          <w:u w:val="dotDash" w:color="FFFFFF" w:themeColor="background1"/>
        </w:rPr>
        <w:t>585</w:t>
      </w:r>
      <w:r w:rsidRPr="00CC5517">
        <w:rPr>
          <w:rFonts w:ascii="微软雅黑" w:eastAsia="微软雅黑" w:hAnsi="微软雅黑" w:cs="Times New Roman"/>
          <w:color w:val="auto"/>
          <w:sz w:val="22"/>
          <w:szCs w:val="22"/>
          <w:u w:val="dotDash" w:color="FFFFFF" w:themeColor="background1"/>
        </w:rPr>
        <w:t>人次，主要是</w:t>
      </w:r>
      <w:r w:rsidR="00030567" w:rsidRPr="00CC5517">
        <w:rPr>
          <w:rFonts w:ascii="微软雅黑" w:eastAsia="微软雅黑" w:hAnsi="微软雅黑" w:cs="Times New Roman" w:hint="eastAsia"/>
          <w:color w:val="auto"/>
          <w:sz w:val="22"/>
          <w:szCs w:val="22"/>
          <w:u w:val="dotDash" w:color="FFFFFF" w:themeColor="background1"/>
        </w:rPr>
        <w:t>上级及各县区</w:t>
      </w:r>
      <w:proofErr w:type="gramStart"/>
      <w:r w:rsidR="00030567" w:rsidRPr="00CC5517">
        <w:rPr>
          <w:rFonts w:ascii="微软雅黑" w:eastAsia="微软雅黑" w:hAnsi="微软雅黑" w:cs="Times New Roman" w:hint="eastAsia"/>
          <w:color w:val="auto"/>
          <w:sz w:val="22"/>
          <w:szCs w:val="22"/>
          <w:u w:val="dotDash" w:color="FFFFFF" w:themeColor="background1"/>
        </w:rPr>
        <w:t>来回龙圩</w:t>
      </w:r>
      <w:r w:rsidRPr="00CC5517">
        <w:rPr>
          <w:rFonts w:ascii="微软雅黑" w:eastAsia="微软雅黑" w:hAnsi="微软雅黑" w:cs="Times New Roman"/>
          <w:color w:val="auto"/>
          <w:sz w:val="22"/>
          <w:szCs w:val="22"/>
          <w:u w:val="dotDash" w:color="FFFFFF" w:themeColor="background1"/>
        </w:rPr>
        <w:t>发生</w:t>
      </w:r>
      <w:proofErr w:type="gramEnd"/>
      <w:r w:rsidRPr="00CC5517">
        <w:rPr>
          <w:rFonts w:ascii="微软雅黑" w:eastAsia="微软雅黑" w:hAnsi="微软雅黑" w:cs="Times New Roman"/>
          <w:color w:val="auto"/>
          <w:sz w:val="22"/>
          <w:szCs w:val="22"/>
          <w:u w:val="dotDash" w:color="FFFFFF" w:themeColor="background1"/>
        </w:rPr>
        <w:t>的接待</w:t>
      </w:r>
      <w:r w:rsidR="002C234F" w:rsidRPr="00CC5517">
        <w:rPr>
          <w:rFonts w:ascii="微软雅黑" w:eastAsia="微软雅黑" w:hAnsi="微软雅黑" w:cs="Times New Roman" w:hint="eastAsia"/>
          <w:color w:val="auto"/>
          <w:sz w:val="22"/>
          <w:szCs w:val="22"/>
          <w:u w:val="dotDash" w:color="FFFFFF" w:themeColor="background1"/>
        </w:rPr>
        <w:t>餐费</w:t>
      </w:r>
      <w:r w:rsidRPr="00CC5517">
        <w:rPr>
          <w:rFonts w:ascii="微软雅黑" w:eastAsia="微软雅黑" w:hAnsi="微软雅黑" w:cs="Times New Roman"/>
          <w:color w:val="auto"/>
          <w:sz w:val="22"/>
          <w:szCs w:val="22"/>
          <w:u w:val="dotDash" w:color="FFFFFF" w:themeColor="background1"/>
        </w:rPr>
        <w:t>支出。</w:t>
      </w:r>
    </w:p>
    <w:p w14:paraId="18CFA4CA" w14:textId="77777777" w:rsidR="008A01AF" w:rsidRPr="00CC5517" w:rsidRDefault="008A01AF" w:rsidP="00CC5517">
      <w:pPr>
        <w:spacing w:line="600" w:lineRule="exact"/>
        <w:ind w:firstLineChars="200" w:firstLine="440"/>
        <w:rPr>
          <w:rFonts w:ascii="微软雅黑" w:eastAsia="微软雅黑" w:hAnsi="微软雅黑"/>
          <w:kern w:val="0"/>
          <w:sz w:val="22"/>
          <w:u w:val="dotDash" w:color="FFFFFF" w:themeColor="background1"/>
        </w:rPr>
      </w:pPr>
      <w:r w:rsidRPr="00CC5517">
        <w:rPr>
          <w:rFonts w:ascii="微软雅黑" w:eastAsia="微软雅黑" w:hAnsi="微软雅黑"/>
          <w:sz w:val="22"/>
          <w:u w:val="dotDash" w:color="FFFFFF" w:themeColor="background1"/>
        </w:rPr>
        <w:t>3、公务用车购置费及运行维护费支出决算为</w:t>
      </w:r>
      <w:r w:rsidR="00B54207" w:rsidRPr="00CC5517">
        <w:rPr>
          <w:rFonts w:ascii="微软雅黑" w:eastAsia="微软雅黑" w:hAnsi="微软雅黑"/>
          <w:sz w:val="22"/>
          <w:u w:val="dotDash" w:color="FFFFFF" w:themeColor="background1"/>
        </w:rPr>
        <w:t xml:space="preserve"> </w:t>
      </w:r>
      <w:r w:rsidR="00030567" w:rsidRPr="00CC5517">
        <w:rPr>
          <w:rFonts w:ascii="微软雅黑" w:eastAsia="微软雅黑" w:hAnsi="微软雅黑" w:hint="eastAsia"/>
          <w:sz w:val="22"/>
          <w:u w:val="dotDash" w:color="FFFFFF" w:themeColor="background1"/>
        </w:rPr>
        <w:t>0</w:t>
      </w:r>
      <w:r w:rsidRPr="00CC5517">
        <w:rPr>
          <w:rFonts w:ascii="微软雅黑" w:eastAsia="微软雅黑" w:hAnsi="微软雅黑"/>
          <w:sz w:val="22"/>
          <w:u w:val="dotDash" w:color="FFFFFF" w:themeColor="background1"/>
        </w:rPr>
        <w:t>万元，其中：公务用车购置费</w:t>
      </w:r>
      <w:r w:rsidR="00B54207" w:rsidRPr="00CC5517">
        <w:rPr>
          <w:rFonts w:ascii="微软雅黑" w:eastAsia="微软雅黑" w:hAnsi="微软雅黑"/>
          <w:sz w:val="22"/>
          <w:u w:val="dotDash" w:color="FFFFFF" w:themeColor="background1"/>
        </w:rPr>
        <w:t xml:space="preserve"> </w:t>
      </w:r>
      <w:r w:rsidR="00030567" w:rsidRPr="00CC5517">
        <w:rPr>
          <w:rFonts w:ascii="微软雅黑" w:eastAsia="微软雅黑" w:hAnsi="微软雅黑" w:hint="eastAsia"/>
          <w:sz w:val="22"/>
          <w:u w:val="dotDash" w:color="FFFFFF" w:themeColor="background1"/>
        </w:rPr>
        <w:t>0</w:t>
      </w:r>
      <w:r w:rsidRPr="00CC5517">
        <w:rPr>
          <w:rFonts w:ascii="微软雅黑" w:eastAsia="微软雅黑" w:hAnsi="微软雅黑"/>
          <w:sz w:val="22"/>
          <w:u w:val="dotDash" w:color="FFFFFF" w:themeColor="background1"/>
        </w:rPr>
        <w:t>万元，更新公务用车</w:t>
      </w:r>
      <w:r w:rsidR="00030567" w:rsidRPr="00CC5517">
        <w:rPr>
          <w:rFonts w:ascii="微软雅黑" w:eastAsia="微软雅黑" w:hAnsi="微软雅黑" w:hint="eastAsia"/>
          <w:sz w:val="22"/>
          <w:u w:val="dotDash" w:color="FFFFFF" w:themeColor="background1"/>
        </w:rPr>
        <w:t>0</w:t>
      </w:r>
      <w:r w:rsidRPr="00CC5517">
        <w:rPr>
          <w:rFonts w:ascii="微软雅黑" w:eastAsia="微软雅黑" w:hAnsi="微软雅黑"/>
          <w:sz w:val="22"/>
          <w:u w:val="dotDash" w:color="FFFFFF" w:themeColor="background1"/>
        </w:rPr>
        <w:t>辆。公务用车运行维护费</w:t>
      </w:r>
      <w:r w:rsidR="00030567" w:rsidRPr="00CC5517">
        <w:rPr>
          <w:rFonts w:ascii="微软雅黑" w:eastAsia="微软雅黑" w:hAnsi="微软雅黑" w:hint="eastAsia"/>
          <w:sz w:val="22"/>
          <w:u w:val="dotDash" w:color="FFFFFF" w:themeColor="background1"/>
        </w:rPr>
        <w:t>0</w:t>
      </w:r>
      <w:r w:rsidRPr="00CC5517">
        <w:rPr>
          <w:rFonts w:ascii="微软雅黑" w:eastAsia="微软雅黑" w:hAnsi="微软雅黑"/>
          <w:sz w:val="22"/>
          <w:u w:val="dotDash" w:color="FFFFFF" w:themeColor="background1"/>
        </w:rPr>
        <w:t>万元</w:t>
      </w:r>
      <w:r w:rsidR="002C234F" w:rsidRPr="00CC5517">
        <w:rPr>
          <w:rFonts w:ascii="微软雅黑" w:eastAsia="微软雅黑" w:hAnsi="微软雅黑" w:hint="eastAsia"/>
          <w:sz w:val="22"/>
          <w:u w:val="dotDash" w:color="FFFFFF" w:themeColor="background1"/>
        </w:rPr>
        <w:t>。</w:t>
      </w:r>
      <w:r w:rsidR="002C234F" w:rsidRPr="00CC5517">
        <w:rPr>
          <w:rFonts w:ascii="微软雅黑" w:eastAsia="微软雅黑" w:hAnsi="微软雅黑"/>
          <w:kern w:val="0"/>
          <w:sz w:val="22"/>
          <w:u w:val="dotDash" w:color="FFFFFF" w:themeColor="background1"/>
        </w:rPr>
        <w:t xml:space="preserve"> </w:t>
      </w:r>
    </w:p>
    <w:p w14:paraId="70F1A189" w14:textId="77777777" w:rsidR="008A01AF" w:rsidRPr="00CC5517" w:rsidRDefault="008A01AF" w:rsidP="002C234F">
      <w:pPr>
        <w:pStyle w:val="Default"/>
        <w:spacing w:line="600" w:lineRule="exact"/>
        <w:rPr>
          <w:rFonts w:ascii="微软雅黑" w:eastAsia="微软雅黑" w:hAnsi="微软雅黑" w:cs="Times New Roman"/>
          <w:b/>
          <w:color w:val="auto"/>
          <w:sz w:val="22"/>
          <w:szCs w:val="22"/>
          <w:u w:val="dotDash" w:color="FFFFFF" w:themeColor="background1"/>
        </w:rPr>
      </w:pPr>
      <w:r w:rsidRPr="00CC5517">
        <w:rPr>
          <w:rFonts w:ascii="微软雅黑" w:eastAsia="微软雅黑" w:hAnsi="微软雅黑" w:cs="Times New Roman"/>
          <w:b/>
          <w:color w:val="auto"/>
          <w:sz w:val="22"/>
          <w:szCs w:val="22"/>
          <w:u w:val="dotDash" w:color="FFFFFF" w:themeColor="background1"/>
        </w:rPr>
        <w:t>八、政府性基金预算收入支出决算情况</w:t>
      </w:r>
    </w:p>
    <w:p w14:paraId="00CF01E7" w14:textId="58EBA9B2" w:rsidR="00B854E7" w:rsidRPr="00CC5517" w:rsidRDefault="00030567"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2020</w:t>
      </w:r>
      <w:r w:rsidR="008A01AF" w:rsidRPr="00CC5517">
        <w:rPr>
          <w:rFonts w:ascii="微软雅黑" w:eastAsia="微软雅黑" w:hAnsi="微软雅黑" w:cs="Times New Roman"/>
          <w:color w:val="auto"/>
          <w:sz w:val="22"/>
          <w:szCs w:val="22"/>
          <w:u w:val="dotDash" w:color="FFFFFF" w:themeColor="background1"/>
        </w:rPr>
        <w:t>年度政府性基金预算财政拨款收入</w:t>
      </w:r>
      <w:r w:rsidR="009F4C58">
        <w:rPr>
          <w:rFonts w:ascii="微软雅黑" w:eastAsia="微软雅黑" w:hAnsi="微软雅黑" w:cs="Times New Roman"/>
          <w:color w:val="auto"/>
          <w:sz w:val="22"/>
          <w:szCs w:val="22"/>
          <w:u w:val="dotDash" w:color="FFFFFF" w:themeColor="background1"/>
        </w:rPr>
        <w:t>0</w:t>
      </w:r>
      <w:r w:rsidR="008A01AF" w:rsidRPr="00CC5517">
        <w:rPr>
          <w:rFonts w:ascii="微软雅黑" w:eastAsia="微软雅黑" w:hAnsi="微软雅黑" w:cs="Times New Roman"/>
          <w:color w:val="auto"/>
          <w:sz w:val="22"/>
          <w:szCs w:val="22"/>
          <w:u w:val="dotDash" w:color="FFFFFF" w:themeColor="background1"/>
        </w:rPr>
        <w:t xml:space="preserve">元；年初结转和结余 </w:t>
      </w:r>
      <w:r w:rsidR="00083B12" w:rsidRPr="00CC5517">
        <w:rPr>
          <w:rFonts w:ascii="微软雅黑" w:eastAsia="微软雅黑" w:hAnsi="微软雅黑" w:cs="Times New Roman" w:hint="eastAsia"/>
          <w:color w:val="auto"/>
          <w:sz w:val="22"/>
          <w:szCs w:val="22"/>
          <w:u w:val="dotDash" w:color="FFFFFF" w:themeColor="background1"/>
        </w:rPr>
        <w:t>0</w:t>
      </w:r>
      <w:r w:rsidR="008A01AF" w:rsidRPr="00CC5517">
        <w:rPr>
          <w:rFonts w:ascii="微软雅黑" w:eastAsia="微软雅黑" w:hAnsi="微软雅黑" w:cs="Times New Roman"/>
          <w:color w:val="auto"/>
          <w:sz w:val="22"/>
          <w:szCs w:val="22"/>
          <w:u w:val="dotDash" w:color="FFFFFF" w:themeColor="background1"/>
        </w:rPr>
        <w:t>万元；支出</w:t>
      </w:r>
      <w:r w:rsidR="009F4C58">
        <w:rPr>
          <w:rFonts w:ascii="微软雅黑" w:eastAsia="微软雅黑" w:hAnsi="微软雅黑" w:cs="Times New Roman"/>
          <w:color w:val="auto"/>
          <w:sz w:val="22"/>
          <w:szCs w:val="22"/>
          <w:u w:val="dotDash" w:color="FFFFFF" w:themeColor="background1"/>
        </w:rPr>
        <w:t>0</w:t>
      </w:r>
      <w:r w:rsidR="008A01AF" w:rsidRPr="00CC5517">
        <w:rPr>
          <w:rFonts w:ascii="微软雅黑" w:eastAsia="微软雅黑" w:hAnsi="微软雅黑" w:cs="Times New Roman"/>
          <w:color w:val="auto"/>
          <w:sz w:val="22"/>
          <w:szCs w:val="22"/>
          <w:u w:val="dotDash" w:color="FFFFFF" w:themeColor="background1"/>
        </w:rPr>
        <w:t xml:space="preserve">万元，其中基本支出 </w:t>
      </w:r>
      <w:r w:rsidR="004178D7" w:rsidRPr="00CC5517">
        <w:rPr>
          <w:rFonts w:ascii="微软雅黑" w:eastAsia="微软雅黑" w:hAnsi="微软雅黑" w:cs="Times New Roman" w:hint="eastAsia"/>
          <w:color w:val="auto"/>
          <w:sz w:val="22"/>
          <w:szCs w:val="22"/>
          <w:u w:val="dotDash" w:color="FFFFFF" w:themeColor="background1"/>
        </w:rPr>
        <w:t>0</w:t>
      </w:r>
      <w:r w:rsidR="008A01AF" w:rsidRPr="00CC5517">
        <w:rPr>
          <w:rFonts w:ascii="微软雅黑" w:eastAsia="微软雅黑" w:hAnsi="微软雅黑" w:cs="Times New Roman"/>
          <w:color w:val="auto"/>
          <w:sz w:val="22"/>
          <w:szCs w:val="22"/>
          <w:u w:val="dotDash" w:color="FFFFFF" w:themeColor="background1"/>
        </w:rPr>
        <w:t>万元，项目支出</w:t>
      </w:r>
      <w:r w:rsidR="009F4C58">
        <w:rPr>
          <w:rFonts w:ascii="微软雅黑" w:eastAsia="微软雅黑" w:hAnsi="微软雅黑" w:cs="Times New Roman"/>
          <w:color w:val="auto"/>
          <w:sz w:val="22"/>
          <w:szCs w:val="22"/>
          <w:u w:val="dotDash" w:color="FFFFFF" w:themeColor="background1"/>
        </w:rPr>
        <w:t>0</w:t>
      </w:r>
      <w:r w:rsidR="008A01AF" w:rsidRPr="00CC5517">
        <w:rPr>
          <w:rFonts w:ascii="微软雅黑" w:eastAsia="微软雅黑" w:hAnsi="微软雅黑" w:cs="Times New Roman"/>
          <w:color w:val="auto"/>
          <w:sz w:val="22"/>
          <w:szCs w:val="22"/>
          <w:u w:val="dotDash" w:color="FFFFFF" w:themeColor="background1"/>
        </w:rPr>
        <w:t>万元；年末结转和结余</w:t>
      </w:r>
      <w:r w:rsidR="004178D7" w:rsidRPr="00CC5517">
        <w:rPr>
          <w:rFonts w:ascii="微软雅黑" w:eastAsia="微软雅黑" w:hAnsi="微软雅黑" w:cs="Times New Roman" w:hint="eastAsia"/>
          <w:color w:val="auto"/>
          <w:sz w:val="22"/>
          <w:szCs w:val="22"/>
          <w:u w:val="dotDash" w:color="FFFFFF" w:themeColor="background1"/>
        </w:rPr>
        <w:t>0</w:t>
      </w:r>
      <w:r w:rsidR="008A01AF" w:rsidRPr="00CC5517">
        <w:rPr>
          <w:rFonts w:ascii="微软雅黑" w:eastAsia="微软雅黑" w:hAnsi="微软雅黑" w:cs="Times New Roman"/>
          <w:color w:val="auto"/>
          <w:sz w:val="22"/>
          <w:szCs w:val="22"/>
          <w:u w:val="dotDash" w:color="FFFFFF" w:themeColor="background1"/>
        </w:rPr>
        <w:t>万元。</w:t>
      </w:r>
    </w:p>
    <w:p w14:paraId="2088BB95" w14:textId="77777777" w:rsidR="008A01AF" w:rsidRPr="00CC5517" w:rsidRDefault="008A01AF" w:rsidP="00B854E7">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b/>
          <w:color w:val="auto"/>
          <w:sz w:val="22"/>
          <w:szCs w:val="22"/>
          <w:u w:val="dotDash" w:color="FFFFFF" w:themeColor="background1"/>
        </w:rPr>
        <w:t>九、关于</w:t>
      </w:r>
      <w:r w:rsidR="004178D7" w:rsidRPr="00CC5517">
        <w:rPr>
          <w:rFonts w:ascii="微软雅黑" w:eastAsia="微软雅黑" w:hAnsi="微软雅黑" w:cs="Times New Roman" w:hint="eastAsia"/>
          <w:b/>
          <w:color w:val="auto"/>
          <w:sz w:val="22"/>
          <w:szCs w:val="22"/>
          <w:u w:val="dotDash" w:color="FFFFFF" w:themeColor="background1"/>
        </w:rPr>
        <w:t>2020</w:t>
      </w:r>
      <w:r w:rsidRPr="00CC5517">
        <w:rPr>
          <w:rFonts w:ascii="微软雅黑" w:eastAsia="微软雅黑" w:hAnsi="微软雅黑" w:cs="Times New Roman"/>
          <w:b/>
          <w:color w:val="auto"/>
          <w:sz w:val="22"/>
          <w:szCs w:val="22"/>
          <w:u w:val="dotDash" w:color="FFFFFF" w:themeColor="background1"/>
        </w:rPr>
        <w:t>年度预算绩效情况说明</w:t>
      </w:r>
    </w:p>
    <w:p w14:paraId="3891139B" w14:textId="46BCC2A7" w:rsidR="00004061" w:rsidRPr="00CC5517" w:rsidRDefault="00004061" w:rsidP="00004061">
      <w:pPr>
        <w:pStyle w:val="Default"/>
        <w:spacing w:line="600" w:lineRule="exact"/>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 xml:space="preserve">    为进一步规范财政资金管理、强化绩效和责任意识，切实提高财政资金使用效益，根据财政预算</w:t>
      </w:r>
      <w:r w:rsidRPr="00CC5517">
        <w:rPr>
          <w:rFonts w:ascii="微软雅黑" w:eastAsia="微软雅黑" w:hAnsi="微软雅黑" w:cs="Times New Roman" w:hint="eastAsia"/>
          <w:color w:val="auto"/>
          <w:sz w:val="22"/>
          <w:szCs w:val="22"/>
          <w:u w:val="dotDash" w:color="FFFFFF" w:themeColor="background1"/>
        </w:rPr>
        <w:lastRenderedPageBreak/>
        <w:t>管理要求，我局对202</w:t>
      </w:r>
      <w:r w:rsidR="00D07E50">
        <w:rPr>
          <w:rFonts w:ascii="微软雅黑" w:eastAsia="微软雅黑" w:hAnsi="微软雅黑" w:cs="Times New Roman"/>
          <w:color w:val="auto"/>
          <w:sz w:val="22"/>
          <w:szCs w:val="22"/>
          <w:u w:val="dotDash" w:color="FFFFFF" w:themeColor="background1"/>
        </w:rPr>
        <w:t>1</w:t>
      </w:r>
      <w:r w:rsidRPr="00CC5517">
        <w:rPr>
          <w:rFonts w:ascii="微软雅黑" w:eastAsia="微软雅黑" w:hAnsi="微软雅黑" w:cs="Times New Roman" w:hint="eastAsia"/>
          <w:color w:val="auto"/>
          <w:sz w:val="22"/>
          <w:szCs w:val="22"/>
          <w:u w:val="dotDash" w:color="FFFFFF" w:themeColor="background1"/>
        </w:rPr>
        <w:t>年度部门整体支出认真开展绩效自评，按财政要求及时报送了《202</w:t>
      </w:r>
      <w:r w:rsidR="00D07E50">
        <w:rPr>
          <w:rFonts w:ascii="微软雅黑" w:eastAsia="微软雅黑" w:hAnsi="微软雅黑" w:cs="Times New Roman"/>
          <w:color w:val="auto"/>
          <w:sz w:val="22"/>
          <w:szCs w:val="22"/>
          <w:u w:val="dotDash" w:color="FFFFFF" w:themeColor="background1"/>
        </w:rPr>
        <w:t>1</w:t>
      </w:r>
      <w:r w:rsidRPr="00CC5517">
        <w:rPr>
          <w:rFonts w:ascii="微软雅黑" w:eastAsia="微软雅黑" w:hAnsi="微软雅黑" w:cs="Times New Roman" w:hint="eastAsia"/>
          <w:color w:val="auto"/>
          <w:sz w:val="22"/>
          <w:szCs w:val="22"/>
          <w:u w:val="dotDash" w:color="FFFFFF" w:themeColor="background1"/>
        </w:rPr>
        <w:t>年度部门整体支出绩效评价报告》、《部门整体支出绩效评价表》等</w:t>
      </w:r>
      <w:r w:rsidR="00F07545" w:rsidRPr="00CC5517">
        <w:rPr>
          <w:rFonts w:ascii="微软雅黑" w:eastAsia="微软雅黑" w:hAnsi="微软雅黑" w:cs="Times New Roman" w:hint="eastAsia"/>
          <w:color w:val="auto"/>
          <w:sz w:val="22"/>
          <w:szCs w:val="22"/>
          <w:u w:val="dotDash" w:color="FFFFFF" w:themeColor="background1"/>
        </w:rPr>
        <w:t>资料。</w:t>
      </w:r>
    </w:p>
    <w:p w14:paraId="30A9E36F" w14:textId="6F033A92" w:rsidR="002D3DB9" w:rsidRPr="00CC5517" w:rsidRDefault="00004061" w:rsidP="00CC5517">
      <w:pPr>
        <w:pStyle w:val="Default"/>
        <w:spacing w:line="600" w:lineRule="exact"/>
        <w:ind w:firstLineChars="200" w:firstLine="440"/>
        <w:rPr>
          <w:rFonts w:ascii="微软雅黑" w:eastAsia="微软雅黑" w:hAnsi="微软雅黑" w:cs="Times New Roman"/>
          <w:color w:val="auto"/>
          <w:sz w:val="22"/>
          <w:szCs w:val="22"/>
          <w:u w:val="dotDash" w:color="FFFFFF" w:themeColor="background1"/>
        </w:rPr>
      </w:pPr>
      <w:r w:rsidRPr="00CC5517">
        <w:rPr>
          <w:rFonts w:ascii="微软雅黑" w:eastAsia="微软雅黑" w:hAnsi="微软雅黑" w:cs="Times New Roman" w:hint="eastAsia"/>
          <w:color w:val="auto"/>
          <w:sz w:val="22"/>
          <w:szCs w:val="22"/>
          <w:u w:val="dotDash" w:color="FFFFFF" w:themeColor="background1"/>
        </w:rPr>
        <w:t>202</w:t>
      </w:r>
      <w:r w:rsidR="00D07E50">
        <w:rPr>
          <w:rFonts w:ascii="微软雅黑" w:eastAsia="微软雅黑" w:hAnsi="微软雅黑" w:cs="Times New Roman"/>
          <w:color w:val="auto"/>
          <w:sz w:val="22"/>
          <w:szCs w:val="22"/>
          <w:u w:val="dotDash" w:color="FFFFFF" w:themeColor="background1"/>
        </w:rPr>
        <w:t>1</w:t>
      </w:r>
      <w:r w:rsidRPr="00CC5517">
        <w:rPr>
          <w:rFonts w:ascii="微软雅黑" w:eastAsia="微软雅黑" w:hAnsi="微软雅黑" w:cs="Times New Roman" w:hint="eastAsia"/>
          <w:color w:val="auto"/>
          <w:sz w:val="22"/>
          <w:szCs w:val="22"/>
          <w:u w:val="dotDash" w:color="FFFFFF" w:themeColor="background1"/>
        </w:rPr>
        <w:t>年，我局严格贯彻落实区党委管委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w:t>
      </w:r>
      <w:r w:rsidR="002D3DB9" w:rsidRPr="00CC5517">
        <w:rPr>
          <w:rFonts w:ascii="微软雅黑" w:eastAsia="微软雅黑" w:hAnsi="微软雅黑" w:cs="Times New Roman" w:hint="eastAsia"/>
          <w:color w:val="auto"/>
          <w:sz w:val="22"/>
          <w:szCs w:val="22"/>
          <w:u w:val="dotDash" w:color="FFFFFF" w:themeColor="background1"/>
        </w:rPr>
        <w:t>。</w:t>
      </w:r>
      <w:r w:rsidR="009C1AB0" w:rsidRPr="00CC5517">
        <w:rPr>
          <w:rFonts w:ascii="微软雅黑" w:eastAsia="微软雅黑" w:hAnsi="微软雅黑" w:cs="Times New Roman" w:hint="eastAsia"/>
          <w:color w:val="auto"/>
          <w:sz w:val="22"/>
          <w:szCs w:val="22"/>
          <w:u w:val="dotDash" w:color="FFFFFF" w:themeColor="background1"/>
        </w:rPr>
        <w:t>有效的提高了财政资源配置效率和资金使用效益。</w:t>
      </w:r>
    </w:p>
    <w:p w14:paraId="0086EB73" w14:textId="77777777" w:rsidR="008A01AF" w:rsidRPr="00CC5517" w:rsidRDefault="008A01AF" w:rsidP="000E3340">
      <w:pPr>
        <w:pStyle w:val="Default"/>
        <w:spacing w:line="600" w:lineRule="exact"/>
        <w:rPr>
          <w:rFonts w:ascii="微软雅黑" w:eastAsia="微软雅黑" w:hAnsi="微软雅黑" w:cs="Times New Roman"/>
          <w:b/>
          <w:color w:val="auto"/>
          <w:sz w:val="22"/>
          <w:szCs w:val="22"/>
          <w:u w:val="dotDash" w:color="FFFFFF" w:themeColor="background1"/>
        </w:rPr>
      </w:pPr>
      <w:r w:rsidRPr="00CC5517">
        <w:rPr>
          <w:rFonts w:ascii="微软雅黑" w:eastAsia="微软雅黑" w:hAnsi="微软雅黑" w:cs="Times New Roman"/>
          <w:b/>
          <w:color w:val="auto"/>
          <w:sz w:val="22"/>
          <w:szCs w:val="22"/>
          <w:u w:val="dotDash" w:color="FFFFFF" w:themeColor="background1"/>
        </w:rPr>
        <w:t>十、其他重要事项情况说明</w:t>
      </w:r>
    </w:p>
    <w:p w14:paraId="53035140" w14:textId="77777777" w:rsidR="008A01AF" w:rsidRPr="00CC5517" w:rsidRDefault="008A01AF" w:rsidP="00CC5517">
      <w:pPr>
        <w:spacing w:line="600" w:lineRule="exact"/>
        <w:ind w:firstLineChars="200" w:firstLine="440"/>
        <w:rPr>
          <w:rFonts w:ascii="微软雅黑" w:eastAsia="微软雅黑" w:hAnsi="微软雅黑"/>
          <w:b/>
          <w:kern w:val="0"/>
          <w:sz w:val="22"/>
          <w:u w:val="dotDash" w:color="FFFFFF" w:themeColor="background1"/>
        </w:rPr>
      </w:pPr>
      <w:r w:rsidRPr="00CC5517">
        <w:rPr>
          <w:rFonts w:ascii="微软雅黑" w:eastAsia="微软雅黑" w:hAnsi="微软雅黑" w:hint="eastAsia"/>
          <w:b/>
          <w:kern w:val="0"/>
          <w:sz w:val="22"/>
          <w:u w:val="dotDash" w:color="FFFFFF" w:themeColor="background1"/>
        </w:rPr>
        <w:t>（一）机关运行经费支出情况</w:t>
      </w:r>
    </w:p>
    <w:p w14:paraId="4150E01D" w14:textId="39B11960" w:rsidR="008A01AF" w:rsidRPr="00CC5517" w:rsidRDefault="008A01AF" w:rsidP="00CC5517">
      <w:pPr>
        <w:spacing w:line="600" w:lineRule="exact"/>
        <w:ind w:firstLineChars="200" w:firstLine="440"/>
        <w:rPr>
          <w:rFonts w:ascii="微软雅黑" w:eastAsia="微软雅黑" w:hAnsi="微软雅黑"/>
          <w:kern w:val="0"/>
          <w:sz w:val="22"/>
          <w:u w:val="dotDash" w:color="FFFFFF" w:themeColor="background1"/>
        </w:rPr>
      </w:pPr>
      <w:r w:rsidRPr="00CC5517">
        <w:rPr>
          <w:rFonts w:ascii="微软雅黑" w:eastAsia="微软雅黑" w:hAnsi="微软雅黑"/>
          <w:kern w:val="0"/>
          <w:sz w:val="22"/>
          <w:u w:val="dotDash" w:color="FFFFFF" w:themeColor="background1"/>
        </w:rPr>
        <w:t>本部门</w:t>
      </w:r>
      <w:r w:rsidR="004178D7" w:rsidRPr="00CC5517">
        <w:rPr>
          <w:rFonts w:ascii="微软雅黑" w:eastAsia="微软雅黑" w:hAnsi="微软雅黑" w:hint="eastAsia"/>
          <w:b/>
          <w:bCs/>
          <w:kern w:val="0"/>
          <w:sz w:val="22"/>
          <w:u w:val="dotDash" w:color="FFFFFF" w:themeColor="background1"/>
        </w:rPr>
        <w:t>202</w:t>
      </w:r>
      <w:r w:rsidR="00AF35CC">
        <w:rPr>
          <w:rFonts w:ascii="微软雅黑" w:eastAsia="微软雅黑" w:hAnsi="微软雅黑"/>
          <w:b/>
          <w:bCs/>
          <w:kern w:val="0"/>
          <w:sz w:val="22"/>
          <w:u w:val="dotDash" w:color="FFFFFF" w:themeColor="background1"/>
        </w:rPr>
        <w:t>1</w:t>
      </w:r>
      <w:r w:rsidRPr="00CC5517">
        <w:rPr>
          <w:rFonts w:ascii="微软雅黑" w:eastAsia="微软雅黑" w:hAnsi="微软雅黑"/>
          <w:kern w:val="0"/>
          <w:sz w:val="22"/>
          <w:u w:val="dotDash" w:color="FFFFFF" w:themeColor="background1"/>
        </w:rPr>
        <w:t>年度机关运行经费支出</w:t>
      </w:r>
      <w:r w:rsidR="00AF35CC">
        <w:rPr>
          <w:rFonts w:ascii="微软雅黑" w:eastAsia="微软雅黑" w:hAnsi="微软雅黑"/>
          <w:sz w:val="22"/>
          <w:u w:val="dotDash" w:color="FFFFFF" w:themeColor="background1"/>
        </w:rPr>
        <w:t>182.49</w:t>
      </w:r>
      <w:r w:rsidRPr="00CC5517">
        <w:rPr>
          <w:rFonts w:ascii="微软雅黑" w:eastAsia="微软雅黑" w:hAnsi="微软雅黑"/>
          <w:kern w:val="0"/>
          <w:sz w:val="22"/>
          <w:u w:val="dotDash" w:color="FFFFFF" w:themeColor="background1"/>
        </w:rPr>
        <w:t>万元</w:t>
      </w:r>
      <w:r w:rsidR="004178D7" w:rsidRPr="00CC5517">
        <w:rPr>
          <w:rFonts w:ascii="微软雅黑" w:eastAsia="微软雅黑" w:hAnsi="微软雅黑" w:hint="eastAsia"/>
          <w:kern w:val="0"/>
          <w:sz w:val="22"/>
          <w:u w:val="dotDash" w:color="FFFFFF" w:themeColor="background1"/>
        </w:rPr>
        <w:t>，</w:t>
      </w:r>
      <w:r w:rsidRPr="00CC5517">
        <w:rPr>
          <w:rFonts w:ascii="微软雅黑" w:eastAsia="微软雅黑" w:hAnsi="微软雅黑"/>
          <w:kern w:val="0"/>
          <w:sz w:val="22"/>
          <w:u w:val="dotDash" w:color="FFFFFF" w:themeColor="background1"/>
        </w:rPr>
        <w:t>比年初预算数减少</w:t>
      </w:r>
      <w:r w:rsidR="00392AC7">
        <w:rPr>
          <w:rFonts w:ascii="微软雅黑" w:eastAsia="微软雅黑" w:hAnsi="微软雅黑"/>
          <w:sz w:val="22"/>
          <w:u w:val="dotDash" w:color="FFFFFF" w:themeColor="background1"/>
        </w:rPr>
        <w:t>0</w:t>
      </w:r>
      <w:r w:rsidRPr="00CC5517">
        <w:rPr>
          <w:rFonts w:ascii="微软雅黑" w:eastAsia="微软雅黑" w:hAnsi="微软雅黑"/>
          <w:kern w:val="0"/>
          <w:sz w:val="22"/>
          <w:u w:val="dotDash" w:color="FFFFFF" w:themeColor="background1"/>
        </w:rPr>
        <w:t>万元，降低</w:t>
      </w:r>
      <w:r w:rsidR="00392AC7">
        <w:rPr>
          <w:rFonts w:ascii="微软雅黑" w:eastAsia="微软雅黑" w:hAnsi="微软雅黑"/>
          <w:sz w:val="22"/>
          <w:u w:val="dotDash" w:color="FFFFFF" w:themeColor="background1"/>
        </w:rPr>
        <w:t>0</w:t>
      </w:r>
      <w:r w:rsidRPr="00CC5517">
        <w:rPr>
          <w:rFonts w:ascii="微软雅黑" w:eastAsia="微软雅黑" w:hAnsi="微软雅黑"/>
          <w:kern w:val="0"/>
          <w:sz w:val="22"/>
          <w:u w:val="dotDash" w:color="FFFFFF" w:themeColor="background1"/>
        </w:rPr>
        <w:t>%。</w:t>
      </w:r>
    </w:p>
    <w:p w14:paraId="56B29200" w14:textId="77777777" w:rsidR="008A01AF" w:rsidRPr="00CC5517" w:rsidRDefault="008A01AF" w:rsidP="00CC5517">
      <w:pPr>
        <w:spacing w:line="600" w:lineRule="exact"/>
        <w:ind w:firstLineChars="200" w:firstLine="440"/>
        <w:rPr>
          <w:rFonts w:ascii="微软雅黑" w:eastAsia="微软雅黑" w:hAnsi="微软雅黑"/>
          <w:b/>
          <w:kern w:val="0"/>
          <w:sz w:val="22"/>
          <w:u w:val="dotDash" w:color="FFFFFF" w:themeColor="background1"/>
        </w:rPr>
      </w:pPr>
      <w:r w:rsidRPr="00CC5517">
        <w:rPr>
          <w:rFonts w:ascii="微软雅黑" w:eastAsia="微软雅黑" w:hAnsi="微软雅黑" w:hint="eastAsia"/>
          <w:b/>
          <w:kern w:val="0"/>
          <w:sz w:val="22"/>
          <w:u w:val="dotDash" w:color="FFFFFF" w:themeColor="background1"/>
        </w:rPr>
        <w:t>（二）一般性支出情况</w:t>
      </w:r>
    </w:p>
    <w:p w14:paraId="1B97DF32" w14:textId="50D2E21D" w:rsidR="004178D7" w:rsidRPr="00CC5517" w:rsidRDefault="004178D7" w:rsidP="00CC5517">
      <w:pPr>
        <w:spacing w:line="600" w:lineRule="exact"/>
        <w:ind w:firstLineChars="200" w:firstLine="440"/>
        <w:rPr>
          <w:rFonts w:ascii="微软雅黑" w:eastAsia="微软雅黑" w:hAnsi="微软雅黑"/>
          <w:kern w:val="0"/>
          <w:sz w:val="22"/>
          <w:u w:val="dotDash" w:color="FFFFFF" w:themeColor="background1"/>
        </w:rPr>
      </w:pPr>
      <w:r w:rsidRPr="00CC5517">
        <w:rPr>
          <w:rFonts w:ascii="微软雅黑" w:eastAsia="微软雅黑" w:hAnsi="微软雅黑" w:hint="eastAsia"/>
          <w:kern w:val="0"/>
          <w:sz w:val="22"/>
          <w:u w:val="dotDash" w:color="FFFFFF" w:themeColor="background1"/>
        </w:rPr>
        <w:t>2020</w:t>
      </w:r>
      <w:r w:rsidR="008A01AF" w:rsidRPr="00CC5517">
        <w:rPr>
          <w:rFonts w:ascii="微软雅黑" w:eastAsia="微软雅黑" w:hAnsi="微软雅黑"/>
          <w:kern w:val="0"/>
          <w:sz w:val="22"/>
          <w:u w:val="dotDash" w:color="FFFFFF" w:themeColor="background1"/>
        </w:rPr>
        <w:t>年 本部门开支会议费</w:t>
      </w:r>
      <w:r w:rsidR="008A01AF" w:rsidRPr="00CC5517">
        <w:rPr>
          <w:rFonts w:ascii="微软雅黑" w:eastAsia="微软雅黑" w:hAnsi="微软雅黑"/>
          <w:sz w:val="22"/>
          <w:u w:val="dotDash" w:color="FFFFFF" w:themeColor="background1"/>
        </w:rPr>
        <w:t xml:space="preserve"> </w:t>
      </w:r>
      <w:r w:rsidRPr="00CC5517">
        <w:rPr>
          <w:rFonts w:ascii="微软雅黑" w:eastAsia="微软雅黑" w:hAnsi="微软雅黑" w:hint="eastAsia"/>
          <w:sz w:val="22"/>
          <w:u w:val="dotDash" w:color="FFFFFF" w:themeColor="background1"/>
        </w:rPr>
        <w:t>0</w:t>
      </w:r>
      <w:r w:rsidR="008A01AF" w:rsidRPr="00CC5517">
        <w:rPr>
          <w:rFonts w:ascii="微软雅黑" w:eastAsia="微软雅黑" w:hAnsi="微软雅黑"/>
          <w:sz w:val="22"/>
          <w:u w:val="dotDash" w:color="FFFFFF" w:themeColor="background1"/>
        </w:rPr>
        <w:t xml:space="preserve"> </w:t>
      </w:r>
      <w:r w:rsidR="008A01AF" w:rsidRPr="00CC5517">
        <w:rPr>
          <w:rFonts w:ascii="微软雅黑" w:eastAsia="微软雅黑" w:hAnsi="微软雅黑"/>
          <w:kern w:val="0"/>
          <w:sz w:val="22"/>
          <w:u w:val="dotDash" w:color="FFFFFF" w:themeColor="background1"/>
        </w:rPr>
        <w:t>万元，；开支培训费</w:t>
      </w:r>
      <w:r w:rsidR="00857A7C">
        <w:rPr>
          <w:rFonts w:ascii="微软雅黑" w:eastAsia="微软雅黑" w:hAnsi="微软雅黑"/>
          <w:sz w:val="22"/>
          <w:u w:val="dotDash" w:color="FFFFFF" w:themeColor="background1"/>
        </w:rPr>
        <w:t>0.18</w:t>
      </w:r>
      <w:r w:rsidR="008A01AF" w:rsidRPr="00CC5517">
        <w:rPr>
          <w:rFonts w:ascii="微软雅黑" w:eastAsia="微软雅黑" w:hAnsi="微软雅黑"/>
          <w:kern w:val="0"/>
          <w:sz w:val="22"/>
          <w:u w:val="dotDash" w:color="FFFFFF" w:themeColor="background1"/>
        </w:rPr>
        <w:t>万元</w:t>
      </w:r>
      <w:r w:rsidR="00AA2A6B">
        <w:rPr>
          <w:rFonts w:ascii="微软雅黑" w:eastAsia="微软雅黑" w:hAnsi="微软雅黑" w:hint="eastAsia"/>
          <w:kern w:val="0"/>
          <w:sz w:val="22"/>
          <w:u w:val="dotDash" w:color="FFFFFF" w:themeColor="background1"/>
        </w:rPr>
        <w:t>。</w:t>
      </w:r>
    </w:p>
    <w:p w14:paraId="2C5A48CC" w14:textId="77777777" w:rsidR="008A01AF" w:rsidRPr="00CC5517" w:rsidRDefault="008A01AF" w:rsidP="00CC5517">
      <w:pPr>
        <w:spacing w:line="600" w:lineRule="exact"/>
        <w:ind w:firstLineChars="200" w:firstLine="440"/>
        <w:rPr>
          <w:rFonts w:ascii="微软雅黑" w:eastAsia="微软雅黑" w:hAnsi="微软雅黑"/>
          <w:b/>
          <w:kern w:val="0"/>
          <w:sz w:val="22"/>
          <w:u w:val="dotDash" w:color="FFFFFF" w:themeColor="background1"/>
        </w:rPr>
      </w:pPr>
      <w:r w:rsidRPr="00CC5517">
        <w:rPr>
          <w:rFonts w:ascii="微软雅黑" w:eastAsia="微软雅黑" w:hAnsi="微软雅黑" w:hint="eastAsia"/>
          <w:b/>
          <w:kern w:val="0"/>
          <w:sz w:val="22"/>
          <w:u w:val="dotDash" w:color="FFFFFF" w:themeColor="background1"/>
        </w:rPr>
        <w:t>（三）政府采购支出情况</w:t>
      </w:r>
    </w:p>
    <w:p w14:paraId="1EA78677" w14:textId="37F47FE5" w:rsidR="00A72DE2" w:rsidRPr="00CC5517" w:rsidRDefault="008A01AF" w:rsidP="00CC5517">
      <w:pPr>
        <w:spacing w:line="600" w:lineRule="exact"/>
        <w:ind w:firstLineChars="200" w:firstLine="440"/>
        <w:rPr>
          <w:rFonts w:ascii="微软雅黑" w:eastAsia="微软雅黑" w:hAnsi="微软雅黑"/>
          <w:kern w:val="0"/>
          <w:sz w:val="22"/>
          <w:u w:val="dotDash" w:color="FFFFFF" w:themeColor="background1"/>
        </w:rPr>
      </w:pPr>
      <w:r w:rsidRPr="00CC5517">
        <w:rPr>
          <w:rFonts w:ascii="微软雅黑" w:eastAsia="微软雅黑" w:hAnsi="微软雅黑"/>
          <w:kern w:val="0"/>
          <w:sz w:val="22"/>
          <w:u w:val="dotDash" w:color="FFFFFF" w:themeColor="background1"/>
        </w:rPr>
        <w:t>本部门</w:t>
      </w:r>
      <w:r w:rsidR="004178D7" w:rsidRPr="00CC5517">
        <w:rPr>
          <w:rFonts w:ascii="微软雅黑" w:eastAsia="微软雅黑" w:hAnsi="微软雅黑" w:hint="eastAsia"/>
          <w:kern w:val="0"/>
          <w:sz w:val="22"/>
          <w:u w:val="dotDash" w:color="FFFFFF" w:themeColor="background1"/>
        </w:rPr>
        <w:t>202</w:t>
      </w:r>
      <w:r w:rsidR="00D869DF">
        <w:rPr>
          <w:rFonts w:ascii="微软雅黑" w:eastAsia="微软雅黑" w:hAnsi="微软雅黑"/>
          <w:kern w:val="0"/>
          <w:sz w:val="22"/>
          <w:u w:val="dotDash" w:color="FFFFFF" w:themeColor="background1"/>
        </w:rPr>
        <w:t>1</w:t>
      </w:r>
      <w:r w:rsidRPr="00CC5517">
        <w:rPr>
          <w:rFonts w:ascii="微软雅黑" w:eastAsia="微软雅黑" w:hAnsi="微软雅黑"/>
          <w:kern w:val="0"/>
          <w:sz w:val="22"/>
          <w:u w:val="dotDash" w:color="FFFFFF" w:themeColor="background1"/>
        </w:rPr>
        <w:t>年度政府采购支出总额</w:t>
      </w:r>
      <w:r w:rsidR="00D869DF">
        <w:rPr>
          <w:rFonts w:ascii="微软雅黑" w:eastAsia="微软雅黑" w:hAnsi="微软雅黑"/>
          <w:sz w:val="22"/>
          <w:u w:val="dotDash" w:color="FFFFFF" w:themeColor="background1"/>
        </w:rPr>
        <w:t>0</w:t>
      </w:r>
      <w:r w:rsidRPr="00CC5517">
        <w:rPr>
          <w:rFonts w:ascii="微软雅黑" w:eastAsia="微软雅黑" w:hAnsi="微软雅黑"/>
          <w:kern w:val="0"/>
          <w:sz w:val="22"/>
          <w:u w:val="dotDash" w:color="FFFFFF" w:themeColor="background1"/>
        </w:rPr>
        <w:t>万元，其中：政府采购货物支出</w:t>
      </w:r>
      <w:r w:rsidR="00D869DF">
        <w:rPr>
          <w:rFonts w:ascii="微软雅黑" w:eastAsia="微软雅黑" w:hAnsi="微软雅黑"/>
          <w:sz w:val="22"/>
          <w:u w:val="dotDash" w:color="FFFFFF" w:themeColor="background1"/>
        </w:rPr>
        <w:t>0</w:t>
      </w:r>
      <w:r w:rsidRPr="00CC5517">
        <w:rPr>
          <w:rFonts w:ascii="微软雅黑" w:eastAsia="微软雅黑" w:hAnsi="微软雅黑"/>
          <w:kern w:val="0"/>
          <w:sz w:val="22"/>
          <w:u w:val="dotDash" w:color="FFFFFF" w:themeColor="background1"/>
        </w:rPr>
        <w:t>万元、政府采购工程支出</w:t>
      </w:r>
      <w:r w:rsidRPr="00CC5517">
        <w:rPr>
          <w:rFonts w:ascii="微软雅黑" w:eastAsia="微软雅黑" w:hAnsi="微软雅黑"/>
          <w:sz w:val="22"/>
          <w:u w:val="dotDash" w:color="FFFFFF" w:themeColor="background1"/>
        </w:rPr>
        <w:t xml:space="preserve"> </w:t>
      </w:r>
      <w:r w:rsidR="00BB0E09" w:rsidRPr="00CC5517">
        <w:rPr>
          <w:rFonts w:ascii="微软雅黑" w:eastAsia="微软雅黑" w:hAnsi="微软雅黑" w:hint="eastAsia"/>
          <w:sz w:val="22"/>
          <w:u w:val="dotDash" w:color="FFFFFF" w:themeColor="background1"/>
        </w:rPr>
        <w:t>0</w:t>
      </w:r>
      <w:r w:rsidRPr="00CC5517">
        <w:rPr>
          <w:rFonts w:ascii="微软雅黑" w:eastAsia="微软雅黑" w:hAnsi="微软雅黑"/>
          <w:sz w:val="22"/>
          <w:u w:val="dotDash" w:color="FFFFFF" w:themeColor="background1"/>
        </w:rPr>
        <w:t xml:space="preserve"> </w:t>
      </w:r>
      <w:r w:rsidRPr="00CC5517">
        <w:rPr>
          <w:rFonts w:ascii="微软雅黑" w:eastAsia="微软雅黑" w:hAnsi="微软雅黑"/>
          <w:kern w:val="0"/>
          <w:sz w:val="22"/>
          <w:u w:val="dotDash" w:color="FFFFFF" w:themeColor="background1"/>
        </w:rPr>
        <w:t>万元、政府采购服务支出</w:t>
      </w:r>
      <w:r w:rsidR="001D1711" w:rsidRPr="00CC5517">
        <w:rPr>
          <w:rFonts w:ascii="微软雅黑" w:eastAsia="微软雅黑" w:hAnsi="微软雅黑"/>
          <w:sz w:val="22"/>
          <w:u w:val="dotDash" w:color="FFFFFF" w:themeColor="background1"/>
        </w:rPr>
        <w:t xml:space="preserve"> </w:t>
      </w:r>
      <w:r w:rsidR="00BB0E09" w:rsidRPr="00CC5517">
        <w:rPr>
          <w:rFonts w:ascii="微软雅黑" w:eastAsia="微软雅黑" w:hAnsi="微软雅黑" w:hint="eastAsia"/>
          <w:sz w:val="22"/>
          <w:u w:val="dotDash" w:color="FFFFFF" w:themeColor="background1"/>
        </w:rPr>
        <w:t>0</w:t>
      </w:r>
      <w:r w:rsidRPr="00CC5517">
        <w:rPr>
          <w:rFonts w:ascii="微软雅黑" w:eastAsia="微软雅黑" w:hAnsi="微软雅黑"/>
          <w:sz w:val="22"/>
          <w:u w:val="dotDash" w:color="FFFFFF" w:themeColor="background1"/>
        </w:rPr>
        <w:t xml:space="preserve"> </w:t>
      </w:r>
      <w:r w:rsidRPr="00CC5517">
        <w:rPr>
          <w:rFonts w:ascii="微软雅黑" w:eastAsia="微软雅黑" w:hAnsi="微软雅黑"/>
          <w:kern w:val="0"/>
          <w:sz w:val="22"/>
          <w:u w:val="dotDash" w:color="FFFFFF" w:themeColor="background1"/>
        </w:rPr>
        <w:t>万元。</w:t>
      </w:r>
    </w:p>
    <w:p w14:paraId="1BDE3A3B" w14:textId="77777777" w:rsidR="008A01AF" w:rsidRPr="00CC5517" w:rsidRDefault="008A01AF" w:rsidP="00CC5517">
      <w:pPr>
        <w:spacing w:line="600" w:lineRule="exact"/>
        <w:ind w:firstLineChars="200" w:firstLine="440"/>
        <w:rPr>
          <w:rFonts w:ascii="微软雅黑" w:eastAsia="微软雅黑" w:hAnsi="微软雅黑"/>
          <w:b/>
          <w:kern w:val="0"/>
          <w:sz w:val="22"/>
          <w:u w:val="dotDash" w:color="FFFFFF" w:themeColor="background1"/>
        </w:rPr>
      </w:pPr>
      <w:r w:rsidRPr="00CC5517">
        <w:rPr>
          <w:rFonts w:ascii="微软雅黑" w:eastAsia="微软雅黑" w:hAnsi="微软雅黑" w:hint="eastAsia"/>
          <w:b/>
          <w:kern w:val="0"/>
          <w:sz w:val="22"/>
          <w:u w:val="dotDash" w:color="FFFFFF" w:themeColor="background1"/>
        </w:rPr>
        <w:t>（四）国有资产占用情况</w:t>
      </w:r>
    </w:p>
    <w:p w14:paraId="376CA959" w14:textId="297E0FE2" w:rsidR="008A01AF" w:rsidRPr="00CC5517" w:rsidRDefault="008A01AF" w:rsidP="00CC5517">
      <w:pPr>
        <w:spacing w:line="600" w:lineRule="exact"/>
        <w:ind w:firstLineChars="200" w:firstLine="440"/>
        <w:rPr>
          <w:rFonts w:ascii="微软雅黑" w:eastAsia="微软雅黑" w:hAnsi="微软雅黑"/>
          <w:kern w:val="0"/>
          <w:sz w:val="22"/>
          <w:u w:val="dotDash" w:color="FFFFFF" w:themeColor="background1"/>
        </w:rPr>
      </w:pPr>
      <w:r w:rsidRPr="00CC5517">
        <w:rPr>
          <w:rFonts w:ascii="微软雅黑" w:eastAsia="微软雅黑" w:hAnsi="微软雅黑"/>
          <w:kern w:val="0"/>
          <w:sz w:val="22"/>
          <w:u w:val="dotDash" w:color="FFFFFF" w:themeColor="background1"/>
        </w:rPr>
        <w:t>截至</w:t>
      </w:r>
      <w:r w:rsidR="00BB0E09" w:rsidRPr="00CC5517">
        <w:rPr>
          <w:rFonts w:ascii="微软雅黑" w:eastAsia="微软雅黑" w:hAnsi="微软雅黑" w:hint="eastAsia"/>
          <w:kern w:val="0"/>
          <w:sz w:val="22"/>
          <w:u w:val="dotDash" w:color="FFFFFF" w:themeColor="background1"/>
        </w:rPr>
        <w:t>202</w:t>
      </w:r>
      <w:r w:rsidR="0035007B">
        <w:rPr>
          <w:rFonts w:ascii="微软雅黑" w:eastAsia="微软雅黑" w:hAnsi="微软雅黑"/>
          <w:kern w:val="0"/>
          <w:sz w:val="22"/>
          <w:u w:val="dotDash" w:color="FFFFFF" w:themeColor="background1"/>
        </w:rPr>
        <w:t>1</w:t>
      </w:r>
      <w:r w:rsidRPr="00CC5517">
        <w:rPr>
          <w:rFonts w:ascii="微软雅黑" w:eastAsia="微软雅黑" w:hAnsi="微软雅黑"/>
          <w:kern w:val="0"/>
          <w:sz w:val="22"/>
          <w:u w:val="dotDash" w:color="FFFFFF" w:themeColor="background1"/>
        </w:rPr>
        <w:t>年12月31日，本单位共有车辆</w:t>
      </w:r>
      <w:r w:rsidR="00CB075A" w:rsidRPr="00CC5517">
        <w:rPr>
          <w:rFonts w:ascii="微软雅黑" w:eastAsia="微软雅黑" w:hAnsi="微软雅黑" w:hint="eastAsia"/>
          <w:sz w:val="22"/>
          <w:u w:val="dotDash" w:color="FFFFFF" w:themeColor="background1"/>
        </w:rPr>
        <w:t>8</w:t>
      </w:r>
      <w:r w:rsidRPr="00CC5517">
        <w:rPr>
          <w:rFonts w:ascii="微软雅黑" w:eastAsia="微软雅黑" w:hAnsi="微软雅黑"/>
          <w:kern w:val="0"/>
          <w:sz w:val="22"/>
          <w:u w:val="dotDash" w:color="FFFFFF" w:themeColor="background1"/>
        </w:rPr>
        <w:t>辆，</w:t>
      </w:r>
      <w:r w:rsidR="00131A85" w:rsidRPr="00CC5517">
        <w:rPr>
          <w:rFonts w:ascii="微软雅黑" w:eastAsia="微软雅黑" w:hAnsi="微软雅黑" w:hint="eastAsia"/>
          <w:kern w:val="0"/>
          <w:sz w:val="22"/>
          <w:u w:val="dotDash" w:color="FFFFFF" w:themeColor="background1"/>
        </w:rPr>
        <w:t>其中2</w:t>
      </w:r>
      <w:r w:rsidR="00BB0E09" w:rsidRPr="00CC5517">
        <w:rPr>
          <w:rFonts w:ascii="微软雅黑" w:eastAsia="微软雅黑" w:hAnsi="微软雅黑" w:hint="eastAsia"/>
          <w:kern w:val="0"/>
          <w:sz w:val="22"/>
          <w:u w:val="dotDash" w:color="FFFFFF" w:themeColor="background1"/>
        </w:rPr>
        <w:t>辆车于2016</w:t>
      </w:r>
      <w:r w:rsidR="00131A85" w:rsidRPr="00CC5517">
        <w:rPr>
          <w:rFonts w:ascii="微软雅黑" w:eastAsia="微软雅黑" w:hAnsi="微软雅黑" w:hint="eastAsia"/>
          <w:kern w:val="0"/>
          <w:sz w:val="22"/>
          <w:u w:val="dotDash" w:color="FFFFFF" w:themeColor="background1"/>
        </w:rPr>
        <w:t>年公车改革后移至后管中心使用，另外6台车城管中心在使用。</w:t>
      </w:r>
    </w:p>
    <w:p w14:paraId="5EA992D9" w14:textId="77777777" w:rsidR="008A01AF" w:rsidRPr="00CC5517" w:rsidRDefault="008A01AF" w:rsidP="00BB0E09">
      <w:pPr>
        <w:widowControl/>
        <w:spacing w:line="600" w:lineRule="exact"/>
        <w:rPr>
          <w:rFonts w:ascii="微软雅黑" w:eastAsia="微软雅黑" w:hAnsi="微软雅黑"/>
          <w:b/>
          <w:bCs/>
          <w:kern w:val="0"/>
          <w:sz w:val="22"/>
        </w:rPr>
      </w:pPr>
      <w:r w:rsidRPr="00CC5517">
        <w:rPr>
          <w:rFonts w:ascii="微软雅黑" w:eastAsia="微软雅黑" w:hAnsi="微软雅黑" w:hint="eastAsia"/>
          <w:b/>
          <w:bCs/>
          <w:kern w:val="0"/>
          <w:sz w:val="22"/>
        </w:rPr>
        <w:t>第四部分 名词解释</w:t>
      </w:r>
    </w:p>
    <w:p w14:paraId="2A736EAB" w14:textId="77777777" w:rsidR="00BB0E09" w:rsidRPr="00CC5517" w:rsidRDefault="00BB0E09" w:rsidP="00CC5517">
      <w:pPr>
        <w:widowControl/>
        <w:spacing w:line="600" w:lineRule="exact"/>
        <w:ind w:firstLineChars="200" w:firstLine="440"/>
        <w:jc w:val="left"/>
        <w:rPr>
          <w:rFonts w:ascii="微软雅黑" w:eastAsia="微软雅黑" w:hAnsi="微软雅黑"/>
          <w:bCs/>
          <w:kern w:val="0"/>
          <w:sz w:val="22"/>
        </w:rPr>
      </w:pPr>
      <w:r w:rsidRPr="00CC5517">
        <w:rPr>
          <w:rFonts w:ascii="微软雅黑" w:eastAsia="微软雅黑" w:hAnsi="微软雅黑" w:hint="eastAsia"/>
          <w:bCs/>
          <w:kern w:val="0"/>
          <w:sz w:val="22"/>
        </w:rPr>
        <w:t>财政拨款收入：是指行政单位从同级财政部门取得的财政预算资金</w:t>
      </w:r>
    </w:p>
    <w:p w14:paraId="296955D0" w14:textId="77777777" w:rsidR="00BB0E09" w:rsidRPr="00CC5517" w:rsidRDefault="00BB0E09" w:rsidP="00CC5517">
      <w:pPr>
        <w:widowControl/>
        <w:spacing w:line="600" w:lineRule="exact"/>
        <w:ind w:firstLineChars="200" w:firstLine="440"/>
        <w:jc w:val="left"/>
        <w:rPr>
          <w:rFonts w:ascii="微软雅黑" w:eastAsia="微软雅黑" w:hAnsi="微软雅黑"/>
          <w:bCs/>
          <w:kern w:val="0"/>
          <w:sz w:val="22"/>
        </w:rPr>
      </w:pPr>
      <w:r w:rsidRPr="00CC5517">
        <w:rPr>
          <w:rFonts w:ascii="微软雅黑" w:eastAsia="微软雅黑" w:hAnsi="微软雅黑" w:hint="eastAsia"/>
          <w:bCs/>
          <w:kern w:val="0"/>
          <w:sz w:val="22"/>
        </w:rPr>
        <w:t>事业收入：</w:t>
      </w:r>
      <w:r w:rsidR="00BD4716" w:rsidRPr="00CC5517">
        <w:rPr>
          <w:rFonts w:ascii="微软雅黑" w:eastAsia="微软雅黑" w:hAnsi="微软雅黑" w:hint="eastAsia"/>
          <w:bCs/>
          <w:kern w:val="0"/>
          <w:sz w:val="22"/>
        </w:rPr>
        <w:t>是指事业单位开展专业业务活动及辅助活动取得的现金流入</w:t>
      </w:r>
    </w:p>
    <w:p w14:paraId="490DCF2C" w14:textId="77777777" w:rsidR="00BB0E09" w:rsidRPr="00CC5517" w:rsidRDefault="00BB0E09" w:rsidP="00CC5517">
      <w:pPr>
        <w:widowControl/>
        <w:spacing w:line="600" w:lineRule="exact"/>
        <w:ind w:firstLineChars="200" w:firstLine="440"/>
        <w:jc w:val="left"/>
        <w:rPr>
          <w:rFonts w:ascii="微软雅黑" w:eastAsia="微软雅黑" w:hAnsi="微软雅黑"/>
          <w:bCs/>
          <w:kern w:val="0"/>
          <w:sz w:val="22"/>
        </w:rPr>
      </w:pPr>
      <w:r w:rsidRPr="00CC5517">
        <w:rPr>
          <w:rFonts w:ascii="微软雅黑" w:eastAsia="微软雅黑" w:hAnsi="微软雅黑" w:hint="eastAsia"/>
          <w:bCs/>
          <w:kern w:val="0"/>
          <w:sz w:val="22"/>
        </w:rPr>
        <w:t>其他收入：是指行政单位依法取得的除财政拨款收入以外的各项收入</w:t>
      </w:r>
    </w:p>
    <w:p w14:paraId="31D1B72F" w14:textId="77777777" w:rsidR="00BD4716" w:rsidRPr="00CC5517" w:rsidRDefault="00BB0E09" w:rsidP="00CC5517">
      <w:pPr>
        <w:widowControl/>
        <w:spacing w:line="600" w:lineRule="exact"/>
        <w:ind w:firstLineChars="200" w:firstLine="440"/>
        <w:jc w:val="left"/>
        <w:rPr>
          <w:rFonts w:ascii="微软雅黑" w:eastAsia="微软雅黑" w:hAnsi="微软雅黑"/>
          <w:bCs/>
          <w:kern w:val="0"/>
          <w:sz w:val="22"/>
        </w:rPr>
      </w:pPr>
      <w:r w:rsidRPr="00CC5517">
        <w:rPr>
          <w:rFonts w:ascii="微软雅黑" w:eastAsia="微软雅黑" w:hAnsi="微软雅黑" w:hint="eastAsia"/>
          <w:bCs/>
          <w:kern w:val="0"/>
          <w:sz w:val="22"/>
        </w:rPr>
        <w:lastRenderedPageBreak/>
        <w:t>年初结转和结余</w:t>
      </w:r>
      <w:r w:rsidR="00BD4716" w:rsidRPr="00CC5517">
        <w:rPr>
          <w:rFonts w:ascii="微软雅黑" w:eastAsia="微软雅黑" w:hAnsi="微软雅黑" w:hint="eastAsia"/>
          <w:bCs/>
          <w:kern w:val="0"/>
          <w:sz w:val="22"/>
        </w:rPr>
        <w:t>：结转资金是指当年预算已执行但未完成，或者因故未执行，下一年度需要按照原用途继续使用的资金。结余资金是指当年预算工作目标已完成，或者因帮终止当年的剩余的资金。年初结转和结余是指上年度结转和结余下来的资金。</w:t>
      </w:r>
    </w:p>
    <w:p w14:paraId="556D44A3" w14:textId="77777777" w:rsidR="00BD4716" w:rsidRPr="00CC5517" w:rsidRDefault="00BB0E09" w:rsidP="00CC5517">
      <w:pPr>
        <w:widowControl/>
        <w:spacing w:line="600" w:lineRule="exact"/>
        <w:ind w:firstLineChars="200" w:firstLine="440"/>
        <w:jc w:val="left"/>
        <w:rPr>
          <w:rFonts w:ascii="微软雅黑" w:eastAsia="微软雅黑" w:hAnsi="微软雅黑"/>
          <w:bCs/>
          <w:kern w:val="0"/>
          <w:sz w:val="22"/>
        </w:rPr>
      </w:pPr>
      <w:r w:rsidRPr="00CC5517">
        <w:rPr>
          <w:rFonts w:ascii="微软雅黑" w:eastAsia="微软雅黑" w:hAnsi="微软雅黑" w:hint="eastAsia"/>
          <w:bCs/>
          <w:kern w:val="0"/>
          <w:sz w:val="22"/>
        </w:rPr>
        <w:t>年未结转和结余</w:t>
      </w:r>
      <w:r w:rsidR="00BD4716" w:rsidRPr="00CC5517">
        <w:rPr>
          <w:rFonts w:ascii="微软雅黑" w:eastAsia="微软雅黑" w:hAnsi="微软雅黑" w:hint="eastAsia"/>
          <w:bCs/>
          <w:kern w:val="0"/>
          <w:sz w:val="22"/>
        </w:rPr>
        <w:t>：是指本年度结转和结余下来的资金。</w:t>
      </w:r>
    </w:p>
    <w:p w14:paraId="5BEF14C1" w14:textId="77777777" w:rsidR="00BB0E09" w:rsidRPr="00CC5517" w:rsidRDefault="00BB0E09" w:rsidP="00CC5517">
      <w:pPr>
        <w:widowControl/>
        <w:spacing w:line="600" w:lineRule="exact"/>
        <w:ind w:firstLineChars="200" w:firstLine="440"/>
        <w:jc w:val="left"/>
        <w:rPr>
          <w:rFonts w:ascii="微软雅黑" w:eastAsia="微软雅黑" w:hAnsi="微软雅黑"/>
          <w:bCs/>
          <w:kern w:val="0"/>
          <w:sz w:val="22"/>
        </w:rPr>
      </w:pPr>
      <w:r w:rsidRPr="00CC5517">
        <w:rPr>
          <w:rFonts w:ascii="微软雅黑" w:eastAsia="微软雅黑" w:hAnsi="微软雅黑" w:hint="eastAsia"/>
          <w:bCs/>
          <w:kern w:val="0"/>
          <w:sz w:val="22"/>
        </w:rPr>
        <w:t>基本支出</w:t>
      </w:r>
      <w:r w:rsidR="00BD4716" w:rsidRPr="00CC5517">
        <w:rPr>
          <w:rFonts w:ascii="微软雅黑" w:eastAsia="微软雅黑" w:hAnsi="微软雅黑" w:hint="eastAsia"/>
          <w:bCs/>
          <w:kern w:val="0"/>
          <w:sz w:val="22"/>
        </w:rPr>
        <w:t>：是指行政事业单位为保障其机构正常运转、完成日常工作任务而编制的年度基本支出。</w:t>
      </w:r>
    </w:p>
    <w:p w14:paraId="7DFC0D65" w14:textId="77777777" w:rsidR="00BD4716" w:rsidRPr="00CC5517" w:rsidRDefault="00BB0E09" w:rsidP="00CC5517">
      <w:pPr>
        <w:widowControl/>
        <w:spacing w:line="600" w:lineRule="exact"/>
        <w:ind w:firstLineChars="200" w:firstLine="440"/>
        <w:jc w:val="left"/>
        <w:rPr>
          <w:rFonts w:ascii="微软雅黑" w:eastAsia="微软雅黑" w:hAnsi="微软雅黑"/>
          <w:bCs/>
          <w:kern w:val="0"/>
          <w:sz w:val="22"/>
        </w:rPr>
      </w:pPr>
      <w:r w:rsidRPr="00CC5517">
        <w:rPr>
          <w:rFonts w:ascii="微软雅黑" w:eastAsia="微软雅黑" w:hAnsi="微软雅黑" w:hint="eastAsia"/>
          <w:bCs/>
          <w:kern w:val="0"/>
          <w:sz w:val="22"/>
        </w:rPr>
        <w:t>项目支出</w:t>
      </w:r>
      <w:r w:rsidR="00BD4716" w:rsidRPr="00CC5517">
        <w:rPr>
          <w:rFonts w:ascii="微软雅黑" w:eastAsia="微软雅黑" w:hAnsi="微软雅黑" w:hint="eastAsia"/>
          <w:bCs/>
          <w:kern w:val="0"/>
          <w:sz w:val="22"/>
        </w:rPr>
        <w:t>：项目支出是指行政事业单位为完成特定的工作任务或事业发展目标，在基本的预算支出以外，财政预算专款安排的支出。</w:t>
      </w:r>
    </w:p>
    <w:p w14:paraId="499AE15D" w14:textId="77777777" w:rsidR="00BB0E09" w:rsidRPr="00CC5517" w:rsidRDefault="00BB0E09" w:rsidP="00CC5517">
      <w:pPr>
        <w:widowControl/>
        <w:spacing w:line="600" w:lineRule="exact"/>
        <w:ind w:firstLineChars="200" w:firstLine="440"/>
        <w:jc w:val="left"/>
        <w:rPr>
          <w:rFonts w:ascii="微软雅黑" w:eastAsia="微软雅黑" w:hAnsi="微软雅黑"/>
          <w:bCs/>
          <w:kern w:val="0"/>
          <w:sz w:val="22"/>
        </w:rPr>
      </w:pPr>
    </w:p>
    <w:p w14:paraId="55C4886C" w14:textId="77777777" w:rsidR="008A01AF" w:rsidRPr="00CC5517" w:rsidRDefault="008A01AF" w:rsidP="008A01AF">
      <w:pPr>
        <w:widowControl/>
        <w:spacing w:line="600" w:lineRule="exact"/>
        <w:rPr>
          <w:rFonts w:ascii="微软雅黑" w:eastAsia="微软雅黑" w:hAnsi="微软雅黑"/>
          <w:b/>
          <w:bCs/>
          <w:kern w:val="0"/>
          <w:sz w:val="22"/>
        </w:rPr>
      </w:pPr>
      <w:r w:rsidRPr="00CC5517">
        <w:rPr>
          <w:rFonts w:ascii="微软雅黑" w:eastAsia="微软雅黑" w:hAnsi="微软雅黑" w:hint="eastAsia"/>
          <w:b/>
          <w:bCs/>
          <w:kern w:val="0"/>
          <w:sz w:val="22"/>
        </w:rPr>
        <w:t>第五部分 附件</w:t>
      </w:r>
    </w:p>
    <w:p w14:paraId="6FB276B1" w14:textId="2F2F2311" w:rsidR="004429A2" w:rsidRPr="00CC5517" w:rsidRDefault="0021121D" w:rsidP="004429A2">
      <w:pPr>
        <w:widowControl/>
        <w:shd w:val="clear" w:color="auto" w:fill="FFFFFF"/>
        <w:rPr>
          <w:rFonts w:ascii="微软雅黑" w:eastAsia="微软雅黑" w:hAnsi="微软雅黑"/>
          <w:b/>
          <w:bCs/>
          <w:kern w:val="0"/>
          <w:sz w:val="22"/>
        </w:rPr>
      </w:pPr>
      <w:r w:rsidRPr="00CC5517">
        <w:rPr>
          <w:rFonts w:ascii="微软雅黑" w:eastAsia="微软雅黑" w:hAnsi="微软雅黑" w:hint="eastAsia"/>
          <w:b/>
          <w:bCs/>
          <w:kern w:val="0"/>
          <w:sz w:val="22"/>
        </w:rPr>
        <w:t xml:space="preserve">  </w:t>
      </w:r>
      <w:r w:rsidR="004429A2" w:rsidRPr="00CC5517">
        <w:rPr>
          <w:rFonts w:ascii="微软雅黑" w:eastAsia="微软雅黑" w:hAnsi="微软雅黑" w:hint="eastAsia"/>
          <w:b/>
          <w:bCs/>
          <w:kern w:val="0"/>
          <w:sz w:val="22"/>
        </w:rPr>
        <w:t>永州市回</w:t>
      </w:r>
      <w:proofErr w:type="gramStart"/>
      <w:r w:rsidR="004429A2" w:rsidRPr="00CC5517">
        <w:rPr>
          <w:rFonts w:ascii="微软雅黑" w:eastAsia="微软雅黑" w:hAnsi="微软雅黑" w:hint="eastAsia"/>
          <w:b/>
          <w:bCs/>
          <w:kern w:val="0"/>
          <w:sz w:val="22"/>
        </w:rPr>
        <w:t>龙圩管理</w:t>
      </w:r>
      <w:proofErr w:type="gramEnd"/>
      <w:r w:rsidR="004429A2" w:rsidRPr="00CC5517">
        <w:rPr>
          <w:rFonts w:ascii="微软雅黑" w:eastAsia="微软雅黑" w:hAnsi="微软雅黑" w:hint="eastAsia"/>
          <w:b/>
          <w:bCs/>
          <w:kern w:val="0"/>
          <w:sz w:val="22"/>
        </w:rPr>
        <w:t>区发展</w:t>
      </w:r>
      <w:r w:rsidR="002909D7">
        <w:rPr>
          <w:rFonts w:ascii="微软雅黑" w:eastAsia="微软雅黑" w:hAnsi="微软雅黑" w:hint="eastAsia"/>
          <w:b/>
          <w:bCs/>
          <w:kern w:val="0"/>
          <w:sz w:val="22"/>
        </w:rPr>
        <w:t>和</w:t>
      </w:r>
      <w:proofErr w:type="gramStart"/>
      <w:r w:rsidR="002909D7">
        <w:rPr>
          <w:rFonts w:ascii="微软雅黑" w:eastAsia="微软雅黑" w:hAnsi="微软雅黑" w:hint="eastAsia"/>
          <w:b/>
          <w:bCs/>
          <w:kern w:val="0"/>
          <w:sz w:val="22"/>
        </w:rPr>
        <w:t>改革</w:t>
      </w:r>
      <w:r w:rsidR="004429A2" w:rsidRPr="00CC5517">
        <w:rPr>
          <w:rFonts w:ascii="微软雅黑" w:eastAsia="微软雅黑" w:hAnsi="微软雅黑" w:hint="eastAsia"/>
          <w:b/>
          <w:bCs/>
          <w:kern w:val="0"/>
          <w:sz w:val="22"/>
        </w:rPr>
        <w:t>局</w:t>
      </w:r>
      <w:proofErr w:type="gramEnd"/>
      <w:r w:rsidR="004429A2" w:rsidRPr="00CC5517">
        <w:rPr>
          <w:rFonts w:ascii="微软雅黑" w:eastAsia="微软雅黑" w:hAnsi="微软雅黑" w:hint="eastAsia"/>
          <w:b/>
          <w:bCs/>
          <w:kern w:val="0"/>
          <w:sz w:val="22"/>
        </w:rPr>
        <w:t>202</w:t>
      </w:r>
      <w:r w:rsidR="002909D7">
        <w:rPr>
          <w:rFonts w:ascii="微软雅黑" w:eastAsia="微软雅黑" w:hAnsi="微软雅黑"/>
          <w:b/>
          <w:bCs/>
          <w:kern w:val="0"/>
          <w:sz w:val="22"/>
        </w:rPr>
        <w:t>1</w:t>
      </w:r>
      <w:r w:rsidR="004429A2" w:rsidRPr="00CC5517">
        <w:rPr>
          <w:rFonts w:ascii="微软雅黑" w:eastAsia="微软雅黑" w:hAnsi="微软雅黑" w:hint="eastAsia"/>
          <w:b/>
          <w:bCs/>
          <w:kern w:val="0"/>
          <w:sz w:val="22"/>
        </w:rPr>
        <w:t>年度部门整体绩效评价报告</w:t>
      </w:r>
    </w:p>
    <w:p w14:paraId="008496F5" w14:textId="77777777" w:rsidR="00CA4693" w:rsidRPr="00CA4693" w:rsidRDefault="004429A2" w:rsidP="00CA4693">
      <w:pPr>
        <w:widowControl/>
        <w:shd w:val="clear" w:color="auto" w:fill="FFFFFF"/>
        <w:rPr>
          <w:rFonts w:ascii="微软雅黑" w:eastAsia="微软雅黑" w:hAnsi="微软雅黑"/>
          <w:bCs/>
          <w:kern w:val="0"/>
          <w:sz w:val="22"/>
        </w:rPr>
      </w:pPr>
      <w:r w:rsidRPr="00CC5517">
        <w:rPr>
          <w:rFonts w:ascii="微软雅黑" w:eastAsia="微软雅黑" w:hAnsi="微软雅黑" w:cs="宋体" w:hint="eastAsia"/>
          <w:b/>
          <w:color w:val="666666"/>
          <w:kern w:val="0"/>
          <w:sz w:val="22"/>
        </w:rPr>
        <w:t xml:space="preserve">    </w:t>
      </w:r>
      <w:r w:rsidR="00CA4693" w:rsidRPr="00CA4693">
        <w:rPr>
          <w:rFonts w:ascii="微软雅黑" w:eastAsia="微软雅黑" w:hAnsi="微软雅黑" w:hint="eastAsia"/>
          <w:bCs/>
          <w:kern w:val="0"/>
          <w:sz w:val="22"/>
        </w:rPr>
        <w:t>根据《中华人民共和国预算法》、湖南省人民政府《关于全面推进预算绩效管理的意见》（湘政发〔2012〕33号）、</w:t>
      </w:r>
      <w:r w:rsidR="00CA4693" w:rsidRPr="00CA4693">
        <w:rPr>
          <w:rFonts w:ascii="微软雅黑" w:eastAsia="微软雅黑" w:hAnsi="微软雅黑"/>
          <w:bCs/>
          <w:kern w:val="0"/>
          <w:sz w:val="22"/>
        </w:rPr>
        <w:t>永州市回</w:t>
      </w:r>
      <w:proofErr w:type="gramStart"/>
      <w:r w:rsidR="00CA4693" w:rsidRPr="00CA4693">
        <w:rPr>
          <w:rFonts w:ascii="微软雅黑" w:eastAsia="微软雅黑" w:hAnsi="微软雅黑"/>
          <w:bCs/>
          <w:kern w:val="0"/>
          <w:sz w:val="22"/>
        </w:rPr>
        <w:t>龙圩管理</w:t>
      </w:r>
      <w:proofErr w:type="gramEnd"/>
      <w:r w:rsidR="00CA4693" w:rsidRPr="00CA4693">
        <w:rPr>
          <w:rFonts w:ascii="微软雅黑" w:eastAsia="微软雅黑" w:hAnsi="微软雅黑"/>
          <w:bCs/>
          <w:kern w:val="0"/>
          <w:sz w:val="22"/>
        </w:rPr>
        <w:t>区财政局文件</w:t>
      </w:r>
      <w:proofErr w:type="gramStart"/>
      <w:r w:rsidR="00CA4693" w:rsidRPr="00CA4693">
        <w:rPr>
          <w:rFonts w:ascii="微软雅黑" w:eastAsia="微软雅黑" w:hAnsi="微软雅黑"/>
          <w:bCs/>
          <w:kern w:val="0"/>
          <w:sz w:val="22"/>
        </w:rPr>
        <w:t>回财绩</w:t>
      </w:r>
      <w:proofErr w:type="gramEnd"/>
      <w:r w:rsidR="00CA4693" w:rsidRPr="00CA4693">
        <w:rPr>
          <w:rFonts w:ascii="微软雅黑" w:eastAsia="微软雅黑" w:hAnsi="微软雅黑"/>
          <w:bCs/>
          <w:kern w:val="0"/>
          <w:sz w:val="22"/>
        </w:rPr>
        <w:t>[2022]2号</w:t>
      </w:r>
      <w:r w:rsidR="00CA4693" w:rsidRPr="00CA4693">
        <w:rPr>
          <w:rFonts w:ascii="微软雅黑" w:eastAsia="微软雅黑" w:hAnsi="微软雅黑" w:hint="eastAsia"/>
          <w:bCs/>
          <w:kern w:val="0"/>
          <w:sz w:val="22"/>
        </w:rPr>
        <w:t>等相关规定，我单位领导高度重视，认真组织，对202</w:t>
      </w:r>
      <w:r w:rsidR="00CA4693" w:rsidRPr="00CA4693">
        <w:rPr>
          <w:rFonts w:ascii="微软雅黑" w:eastAsia="微软雅黑" w:hAnsi="微软雅黑"/>
          <w:bCs/>
          <w:kern w:val="0"/>
          <w:sz w:val="22"/>
        </w:rPr>
        <w:t>1</w:t>
      </w:r>
      <w:r w:rsidR="00CA4693" w:rsidRPr="00CA4693">
        <w:rPr>
          <w:rFonts w:ascii="微软雅黑" w:eastAsia="微软雅黑" w:hAnsi="微软雅黑" w:hint="eastAsia"/>
          <w:bCs/>
          <w:kern w:val="0"/>
          <w:sz w:val="22"/>
        </w:rPr>
        <w:t>年部门整体支出进行了绩效评价，现将我单位部门整 体支出绩效评价情况报告如下：</w:t>
      </w:r>
    </w:p>
    <w:p w14:paraId="799FF79D"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一、部门概况</w:t>
      </w:r>
    </w:p>
    <w:p w14:paraId="08EB2E3D"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(一）部门基本情况</w:t>
      </w:r>
    </w:p>
    <w:p w14:paraId="41597DE7"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区发展计划局设环保局、统计局。下设有5个办公室。内设办公室，综合规划改革股，价格调控、收费管理股，环境监察股，主要负责全区项目建设，投资规划，经济发展等社会公益事业，目的是促进本地区经济繁荣发展。</w:t>
      </w:r>
    </w:p>
    <w:p w14:paraId="213FD30C"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（二）人员情况</w:t>
      </w:r>
    </w:p>
    <w:p w14:paraId="28903BD1"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核定人员编制22人，实有在职在编人数22人。</w:t>
      </w:r>
    </w:p>
    <w:p w14:paraId="40538D34"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二、部门整体收支结余情况</w:t>
      </w:r>
    </w:p>
    <w:p w14:paraId="605CDA48"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lastRenderedPageBreak/>
        <w:t>发展计划局202</w:t>
      </w:r>
      <w:r w:rsidRPr="00CA4693">
        <w:rPr>
          <w:rFonts w:ascii="微软雅黑" w:eastAsia="微软雅黑" w:hAnsi="微软雅黑"/>
          <w:bCs/>
          <w:kern w:val="0"/>
          <w:sz w:val="22"/>
        </w:rPr>
        <w:t>1</w:t>
      </w:r>
      <w:r w:rsidRPr="00CA4693">
        <w:rPr>
          <w:rFonts w:ascii="微软雅黑" w:eastAsia="微软雅黑" w:hAnsi="微软雅黑" w:hint="eastAsia"/>
          <w:bCs/>
          <w:kern w:val="0"/>
          <w:sz w:val="22"/>
        </w:rPr>
        <w:t>年财政拨款资金</w:t>
      </w:r>
      <w:r w:rsidRPr="00CA4693">
        <w:rPr>
          <w:rFonts w:ascii="微软雅黑" w:eastAsia="微软雅黑" w:hAnsi="微软雅黑"/>
          <w:bCs/>
          <w:kern w:val="0"/>
          <w:sz w:val="22"/>
        </w:rPr>
        <w:t>551.05</w:t>
      </w:r>
      <w:r w:rsidRPr="00CA4693">
        <w:rPr>
          <w:rFonts w:ascii="微软雅黑" w:eastAsia="微软雅黑" w:hAnsi="微软雅黑" w:hint="eastAsia"/>
          <w:bCs/>
          <w:kern w:val="0"/>
          <w:sz w:val="22"/>
        </w:rPr>
        <w:t>万元，其中基本支出</w:t>
      </w:r>
      <w:r w:rsidRPr="00CA4693">
        <w:rPr>
          <w:rFonts w:ascii="微软雅黑" w:eastAsia="微软雅黑" w:hAnsi="微软雅黑"/>
          <w:bCs/>
          <w:kern w:val="0"/>
          <w:sz w:val="22"/>
        </w:rPr>
        <w:t>389.37</w:t>
      </w:r>
      <w:r w:rsidRPr="00CA4693">
        <w:rPr>
          <w:rFonts w:ascii="微软雅黑" w:eastAsia="微软雅黑" w:hAnsi="微软雅黑" w:hint="eastAsia"/>
          <w:bCs/>
          <w:kern w:val="0"/>
          <w:sz w:val="22"/>
        </w:rPr>
        <w:t>万元，项目支出</w:t>
      </w:r>
      <w:r w:rsidRPr="00CA4693">
        <w:rPr>
          <w:rFonts w:ascii="微软雅黑" w:eastAsia="微软雅黑" w:hAnsi="微软雅黑"/>
          <w:bCs/>
          <w:kern w:val="0"/>
          <w:sz w:val="22"/>
        </w:rPr>
        <w:t>161.68</w:t>
      </w:r>
      <w:r w:rsidRPr="00CA4693">
        <w:rPr>
          <w:rFonts w:ascii="微软雅黑" w:eastAsia="微软雅黑" w:hAnsi="微软雅黑" w:hint="eastAsia"/>
          <w:bCs/>
          <w:kern w:val="0"/>
          <w:sz w:val="22"/>
        </w:rPr>
        <w:t>万元；202</w:t>
      </w:r>
      <w:r w:rsidRPr="00CA4693">
        <w:rPr>
          <w:rFonts w:ascii="微软雅黑" w:eastAsia="微软雅黑" w:hAnsi="微软雅黑"/>
          <w:bCs/>
          <w:kern w:val="0"/>
          <w:sz w:val="22"/>
        </w:rPr>
        <w:t>1</w:t>
      </w:r>
      <w:r w:rsidRPr="00CA4693">
        <w:rPr>
          <w:rFonts w:ascii="微软雅黑" w:eastAsia="微软雅黑" w:hAnsi="微软雅黑" w:hint="eastAsia"/>
          <w:bCs/>
          <w:kern w:val="0"/>
          <w:sz w:val="22"/>
        </w:rPr>
        <w:t>年全年实际支出</w:t>
      </w:r>
      <w:r w:rsidRPr="00CA4693">
        <w:rPr>
          <w:rFonts w:ascii="微软雅黑" w:eastAsia="微软雅黑" w:hAnsi="微软雅黑"/>
          <w:bCs/>
          <w:kern w:val="0"/>
          <w:sz w:val="22"/>
        </w:rPr>
        <w:t>551.05</w:t>
      </w:r>
      <w:r w:rsidRPr="00CA4693">
        <w:rPr>
          <w:rFonts w:ascii="微软雅黑" w:eastAsia="微软雅黑" w:hAnsi="微软雅黑" w:hint="eastAsia"/>
          <w:bCs/>
          <w:kern w:val="0"/>
          <w:sz w:val="22"/>
        </w:rPr>
        <w:t>万元；结余财政资金</w:t>
      </w:r>
      <w:r w:rsidRPr="00CA4693">
        <w:rPr>
          <w:rFonts w:ascii="微软雅黑" w:eastAsia="微软雅黑" w:hAnsi="微软雅黑"/>
          <w:bCs/>
          <w:kern w:val="0"/>
          <w:sz w:val="22"/>
        </w:rPr>
        <w:t>0</w:t>
      </w:r>
      <w:r w:rsidRPr="00CA4693">
        <w:rPr>
          <w:rFonts w:ascii="微软雅黑" w:eastAsia="微软雅黑" w:hAnsi="微软雅黑" w:hint="eastAsia"/>
          <w:bCs/>
          <w:kern w:val="0"/>
          <w:sz w:val="22"/>
        </w:rPr>
        <w:t>万元。资金使用率为100% ，原因是：充分优化资金使用效率。</w:t>
      </w:r>
    </w:p>
    <w:p w14:paraId="652EE68D"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三、</w:t>
      </w:r>
      <w:r w:rsidRPr="00CA4693">
        <w:rPr>
          <w:rFonts w:ascii="微软雅黑" w:eastAsia="微软雅黑" w:hAnsi="微软雅黑"/>
          <w:bCs/>
          <w:kern w:val="0"/>
          <w:sz w:val="22"/>
        </w:rPr>
        <w:t>政府性基金预算支出情况（无）</w:t>
      </w:r>
    </w:p>
    <w:p w14:paraId="534FACBA"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bCs/>
          <w:kern w:val="0"/>
          <w:sz w:val="22"/>
        </w:rPr>
        <w:t>四、国有资本经营预算支出（无）</w:t>
      </w:r>
    </w:p>
    <w:p w14:paraId="32A23EED"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bCs/>
          <w:kern w:val="0"/>
          <w:sz w:val="22"/>
        </w:rPr>
        <w:t>五、社会保险基金预算支出情况（无）</w:t>
      </w:r>
    </w:p>
    <w:p w14:paraId="1554DE65"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bCs/>
          <w:kern w:val="0"/>
          <w:sz w:val="22"/>
        </w:rPr>
        <w:t>六、部门整体支出</w:t>
      </w:r>
    </w:p>
    <w:p w14:paraId="73E4896D"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我单位积极履职，强化管理，较好地完成了年度工作目标。根据部门整体支出绩效评价指标体系，我单位202</w:t>
      </w:r>
      <w:r w:rsidRPr="00CA4693">
        <w:rPr>
          <w:rFonts w:ascii="微软雅黑" w:eastAsia="微软雅黑" w:hAnsi="微软雅黑"/>
          <w:bCs/>
          <w:kern w:val="0"/>
          <w:sz w:val="22"/>
        </w:rPr>
        <w:t>1</w:t>
      </w:r>
      <w:r w:rsidRPr="00CA4693">
        <w:rPr>
          <w:rFonts w:ascii="微软雅黑" w:eastAsia="微软雅黑" w:hAnsi="微软雅黑" w:hint="eastAsia"/>
          <w:bCs/>
          <w:kern w:val="0"/>
          <w:sz w:val="22"/>
        </w:rPr>
        <w:t>年度评价得分为9</w:t>
      </w:r>
      <w:r w:rsidRPr="00CA4693">
        <w:rPr>
          <w:rFonts w:ascii="微软雅黑" w:eastAsia="微软雅黑" w:hAnsi="微软雅黑"/>
          <w:bCs/>
          <w:kern w:val="0"/>
          <w:sz w:val="22"/>
        </w:rPr>
        <w:t>8</w:t>
      </w:r>
      <w:r w:rsidRPr="00CA4693">
        <w:rPr>
          <w:rFonts w:ascii="微软雅黑" w:eastAsia="微软雅黑" w:hAnsi="微软雅黑" w:hint="eastAsia"/>
          <w:bCs/>
          <w:kern w:val="0"/>
          <w:sz w:val="22"/>
        </w:rPr>
        <w:t>分。部门整体支出绩效情况如下：</w:t>
      </w:r>
    </w:p>
    <w:p w14:paraId="21791868"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1、投入10分</w:t>
      </w:r>
    </w:p>
    <w:p w14:paraId="3DAA005C"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预算配置控制较好得10分。其中：在职人员控制率：在职22人/编制22人*100%=100%，得 5 分；项目预算和执行情况较好，得5分。</w:t>
      </w:r>
    </w:p>
    <w:p w14:paraId="3DDC9433"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2、过程48分</w:t>
      </w:r>
    </w:p>
    <w:p w14:paraId="522E4D01"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（1）预算执行得19分。预算完成率得5分、预算控制率得4分，新建楼堂馆所面积控制率得5分，新建楼堂馆所投资概算控制率得5分。</w:t>
      </w:r>
    </w:p>
    <w:p w14:paraId="554D0F74"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（2）预算管理得29分。政府采购执行率得6分、预算管理制度比较</w:t>
      </w:r>
      <w:proofErr w:type="gramStart"/>
      <w:r w:rsidRPr="00CA4693">
        <w:rPr>
          <w:rFonts w:ascii="微软雅黑" w:eastAsia="微软雅黑" w:hAnsi="微软雅黑" w:hint="eastAsia"/>
          <w:bCs/>
          <w:kern w:val="0"/>
          <w:sz w:val="22"/>
        </w:rPr>
        <w:t>健全性得7分</w:t>
      </w:r>
      <w:proofErr w:type="gramEnd"/>
      <w:r w:rsidRPr="00CA4693">
        <w:rPr>
          <w:rFonts w:ascii="微软雅黑" w:eastAsia="微软雅黑" w:hAnsi="微软雅黑" w:hint="eastAsia"/>
          <w:bCs/>
          <w:kern w:val="0"/>
          <w:sz w:val="22"/>
        </w:rPr>
        <w:t>，资金使用合</w:t>
      </w:r>
      <w:proofErr w:type="gramStart"/>
      <w:r w:rsidRPr="00CA4693">
        <w:rPr>
          <w:rFonts w:ascii="微软雅黑" w:eastAsia="微软雅黑" w:hAnsi="微软雅黑" w:hint="eastAsia"/>
          <w:bCs/>
          <w:kern w:val="0"/>
          <w:sz w:val="22"/>
        </w:rPr>
        <w:t>规性得</w:t>
      </w:r>
      <w:proofErr w:type="gramEnd"/>
      <w:r w:rsidRPr="00CA4693">
        <w:rPr>
          <w:rFonts w:ascii="微软雅黑" w:eastAsia="微软雅黑" w:hAnsi="微软雅黑" w:hint="eastAsia"/>
          <w:bCs/>
          <w:kern w:val="0"/>
          <w:sz w:val="22"/>
        </w:rPr>
        <w:t>6分，预决算信息公开性得10分。</w:t>
      </w:r>
    </w:p>
    <w:p w14:paraId="0856CB28"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3、产出及效率39分</w:t>
      </w:r>
    </w:p>
    <w:p w14:paraId="04BC743C"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职责履行得10分，履职效益得29分。</w:t>
      </w:r>
    </w:p>
    <w:p w14:paraId="4CC3C5D6"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bCs/>
          <w:kern w:val="0"/>
          <w:sz w:val="22"/>
        </w:rPr>
        <w:t>（一）</w:t>
      </w:r>
      <w:r w:rsidRPr="00CA4693">
        <w:rPr>
          <w:rFonts w:ascii="微软雅黑" w:eastAsia="微软雅黑" w:hAnsi="微软雅黑" w:hint="eastAsia"/>
          <w:bCs/>
          <w:kern w:val="0"/>
          <w:sz w:val="22"/>
        </w:rPr>
        <w:t>部门职责履行情况分析</w:t>
      </w:r>
    </w:p>
    <w:p w14:paraId="0D898ABF"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w:t>
      </w:r>
      <w:r w:rsidRPr="00CA4693">
        <w:rPr>
          <w:rFonts w:ascii="微软雅黑" w:eastAsia="微软雅黑" w:hAnsi="微软雅黑"/>
          <w:bCs/>
          <w:kern w:val="0"/>
          <w:sz w:val="22"/>
        </w:rPr>
        <w:t>1</w:t>
      </w:r>
      <w:r w:rsidRPr="00CA4693">
        <w:rPr>
          <w:rFonts w:ascii="微软雅黑" w:eastAsia="微软雅黑" w:hAnsi="微软雅黑" w:hint="eastAsia"/>
          <w:bCs/>
          <w:kern w:val="0"/>
          <w:sz w:val="22"/>
        </w:rPr>
        <w:t>）</w:t>
      </w:r>
      <w:r w:rsidRPr="00CA4693">
        <w:rPr>
          <w:rFonts w:ascii="微软雅黑" w:eastAsia="微软雅黑" w:hAnsi="微软雅黑"/>
          <w:bCs/>
          <w:kern w:val="0"/>
          <w:sz w:val="22"/>
        </w:rPr>
        <w:t>打好脱贫攻坚战</w:t>
      </w:r>
      <w:r w:rsidRPr="00CA4693">
        <w:rPr>
          <w:rFonts w:ascii="微软雅黑" w:eastAsia="微软雅黑" w:hAnsi="微软雅黑" w:hint="eastAsia"/>
          <w:bCs/>
          <w:kern w:val="0"/>
          <w:sz w:val="22"/>
        </w:rPr>
        <w:t>。</w:t>
      </w:r>
      <w:r w:rsidRPr="00CA4693">
        <w:rPr>
          <w:rFonts w:ascii="微软雅黑" w:eastAsia="微软雅黑" w:hAnsi="微软雅黑"/>
          <w:bCs/>
          <w:kern w:val="0"/>
          <w:sz w:val="22"/>
        </w:rPr>
        <w:t>易地扶贫搬迁工作虽已完成，后续扶持开展工作仍艰巨，坚持</w:t>
      </w:r>
      <w:r w:rsidRPr="00CA4693">
        <w:rPr>
          <w:rFonts w:ascii="微软雅黑" w:eastAsia="微软雅黑" w:hAnsi="微软雅黑" w:hint="eastAsia"/>
          <w:bCs/>
          <w:kern w:val="0"/>
          <w:sz w:val="22"/>
        </w:rPr>
        <w:t>“搬得出、稳得住、能致富”为目标</w:t>
      </w:r>
      <w:r w:rsidRPr="00CA4693">
        <w:rPr>
          <w:rFonts w:ascii="微软雅黑" w:eastAsia="微软雅黑" w:hAnsi="微软雅黑"/>
          <w:bCs/>
          <w:kern w:val="0"/>
          <w:sz w:val="22"/>
        </w:rPr>
        <w:t>理念</w:t>
      </w:r>
      <w:r w:rsidRPr="00CA4693">
        <w:rPr>
          <w:rFonts w:ascii="微软雅黑" w:eastAsia="微软雅黑" w:hAnsi="微软雅黑" w:hint="eastAsia"/>
          <w:bCs/>
          <w:kern w:val="0"/>
          <w:sz w:val="22"/>
        </w:rPr>
        <w:t>，通过自我加压，多</w:t>
      </w:r>
      <w:proofErr w:type="gramStart"/>
      <w:r w:rsidRPr="00CA4693">
        <w:rPr>
          <w:rFonts w:ascii="微软雅黑" w:eastAsia="微软雅黑" w:hAnsi="微软雅黑" w:hint="eastAsia"/>
          <w:bCs/>
          <w:kern w:val="0"/>
          <w:sz w:val="22"/>
        </w:rPr>
        <w:t>措</w:t>
      </w:r>
      <w:proofErr w:type="gramEnd"/>
      <w:r w:rsidRPr="00CA4693">
        <w:rPr>
          <w:rFonts w:ascii="微软雅黑" w:eastAsia="微软雅黑" w:hAnsi="微软雅黑" w:hint="eastAsia"/>
          <w:bCs/>
          <w:kern w:val="0"/>
          <w:sz w:val="22"/>
        </w:rPr>
        <w:t>并举，主要突出抓好了以下三个方面工作</w:t>
      </w:r>
      <w:r w:rsidRPr="00CA4693">
        <w:rPr>
          <w:rFonts w:ascii="微软雅黑" w:eastAsia="微软雅黑" w:hAnsi="微软雅黑"/>
          <w:bCs/>
          <w:kern w:val="0"/>
          <w:sz w:val="22"/>
        </w:rPr>
        <w:t>：</w:t>
      </w:r>
      <w:r w:rsidRPr="00CA4693">
        <w:rPr>
          <w:rFonts w:ascii="微软雅黑" w:eastAsia="微软雅黑" w:hAnsi="微软雅黑" w:hint="eastAsia"/>
          <w:bCs/>
          <w:kern w:val="0"/>
          <w:sz w:val="22"/>
        </w:rPr>
        <w:t>一是突出</w:t>
      </w:r>
      <w:r w:rsidRPr="00CA4693">
        <w:rPr>
          <w:rFonts w:ascii="微软雅黑" w:eastAsia="微软雅黑" w:hAnsi="微软雅黑" w:hint="eastAsia"/>
          <w:bCs/>
          <w:kern w:val="0"/>
          <w:sz w:val="22"/>
        </w:rPr>
        <w:lastRenderedPageBreak/>
        <w:t>抓设施完善和社区管理</w:t>
      </w:r>
      <w:r w:rsidRPr="00CA4693">
        <w:rPr>
          <w:rFonts w:ascii="微软雅黑" w:eastAsia="微软雅黑" w:hAnsi="微软雅黑"/>
          <w:bCs/>
          <w:kern w:val="0"/>
          <w:sz w:val="22"/>
        </w:rPr>
        <w:t>；</w:t>
      </w:r>
      <w:r w:rsidRPr="00CA4693">
        <w:rPr>
          <w:rFonts w:ascii="微软雅黑" w:eastAsia="微软雅黑" w:hAnsi="微软雅黑" w:hint="eastAsia"/>
          <w:bCs/>
          <w:kern w:val="0"/>
          <w:sz w:val="22"/>
        </w:rPr>
        <w:t>二是突出抓帮扶就业和后扶产业</w:t>
      </w:r>
      <w:r w:rsidRPr="00CA4693">
        <w:rPr>
          <w:rFonts w:ascii="微软雅黑" w:eastAsia="微软雅黑" w:hAnsi="微软雅黑"/>
          <w:bCs/>
          <w:kern w:val="0"/>
          <w:sz w:val="22"/>
        </w:rPr>
        <w:t>；</w:t>
      </w:r>
      <w:r w:rsidRPr="00CA4693">
        <w:rPr>
          <w:rFonts w:ascii="微软雅黑" w:eastAsia="微软雅黑" w:hAnsi="微软雅黑" w:hint="eastAsia"/>
          <w:bCs/>
          <w:kern w:val="0"/>
          <w:sz w:val="22"/>
        </w:rPr>
        <w:t>三是突出抓质量整改和审计结算。另一方面抓好了驻村扶贫工作。举全局之力深入到联系的扶贫点兴隆办事处，扎实开展好了驻村扶贫结对帮扶工作，确保了两个扶贫点的群众均达到“一超过、两不愁、三保障”的标准，确保了各级检查任务顺利完成，为全面实施乡村振兴战略打下了坚实基础。</w:t>
      </w:r>
    </w:p>
    <w:p w14:paraId="709C795B"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w:t>
      </w:r>
      <w:r w:rsidRPr="00CA4693">
        <w:rPr>
          <w:rFonts w:ascii="微软雅黑" w:eastAsia="微软雅黑" w:hAnsi="微软雅黑"/>
          <w:bCs/>
          <w:kern w:val="0"/>
          <w:sz w:val="22"/>
        </w:rPr>
        <w:t>2</w:t>
      </w:r>
      <w:r w:rsidRPr="00CA4693">
        <w:rPr>
          <w:rFonts w:ascii="微软雅黑" w:eastAsia="微软雅黑" w:hAnsi="微软雅黑" w:hint="eastAsia"/>
          <w:bCs/>
          <w:kern w:val="0"/>
          <w:sz w:val="22"/>
        </w:rPr>
        <w:t>）着力狠抓重点项目。一是精心谋划重点项目。按照重大产业、重大基础设施、重大民生、生态环保、城镇建设五大类科学谋划了202</w:t>
      </w:r>
      <w:r w:rsidRPr="00CA4693">
        <w:rPr>
          <w:rFonts w:ascii="微软雅黑" w:eastAsia="微软雅黑" w:hAnsi="微软雅黑"/>
          <w:bCs/>
          <w:kern w:val="0"/>
          <w:sz w:val="22"/>
        </w:rPr>
        <w:t>1</w:t>
      </w:r>
      <w:r w:rsidRPr="00CA4693">
        <w:rPr>
          <w:rFonts w:ascii="微软雅黑" w:eastAsia="微软雅黑" w:hAnsi="微软雅黑" w:hint="eastAsia"/>
          <w:bCs/>
          <w:kern w:val="0"/>
          <w:sz w:val="22"/>
        </w:rPr>
        <w:t>年全市重点建设项目</w:t>
      </w:r>
      <w:r w:rsidRPr="00CA4693">
        <w:rPr>
          <w:rFonts w:ascii="微软雅黑" w:eastAsia="微软雅黑" w:hAnsi="微软雅黑"/>
          <w:bCs/>
          <w:kern w:val="0"/>
          <w:sz w:val="22"/>
        </w:rPr>
        <w:t>1</w:t>
      </w:r>
      <w:r w:rsidRPr="00CA4693">
        <w:rPr>
          <w:rFonts w:ascii="微软雅黑" w:eastAsia="微软雅黑" w:hAnsi="微软雅黑" w:hint="eastAsia"/>
          <w:bCs/>
          <w:kern w:val="0"/>
          <w:sz w:val="22"/>
        </w:rPr>
        <w:t>个，二是强力推进重点项目。在抓好疫情防控的同时，全面贯彻落实中央省市区各项决策部署，科学</w:t>
      </w:r>
      <w:proofErr w:type="gramStart"/>
      <w:r w:rsidRPr="00CA4693">
        <w:rPr>
          <w:rFonts w:ascii="微软雅黑" w:eastAsia="微软雅黑" w:hAnsi="微软雅黑" w:hint="eastAsia"/>
          <w:bCs/>
          <w:kern w:val="0"/>
          <w:sz w:val="22"/>
        </w:rPr>
        <w:t>统筹抓好</w:t>
      </w:r>
      <w:proofErr w:type="gramEnd"/>
      <w:r w:rsidRPr="00CA4693">
        <w:rPr>
          <w:rFonts w:ascii="微软雅黑" w:eastAsia="微软雅黑" w:hAnsi="微软雅黑" w:hint="eastAsia"/>
          <w:bCs/>
          <w:kern w:val="0"/>
          <w:sz w:val="22"/>
        </w:rPr>
        <w:t>了疫情防控和经济社会发展工作，实现市级</w:t>
      </w:r>
      <w:r w:rsidRPr="00CA4693">
        <w:rPr>
          <w:rFonts w:ascii="微软雅黑" w:eastAsia="微软雅黑" w:hAnsi="微软雅黑"/>
          <w:bCs/>
          <w:kern w:val="0"/>
          <w:sz w:val="22"/>
        </w:rPr>
        <w:t>1</w:t>
      </w:r>
      <w:r w:rsidRPr="00CA4693">
        <w:rPr>
          <w:rFonts w:ascii="微软雅黑" w:eastAsia="微软雅黑" w:hAnsi="微软雅黑" w:hint="eastAsia"/>
          <w:bCs/>
          <w:kern w:val="0"/>
          <w:sz w:val="22"/>
        </w:rPr>
        <w:t>个重点项目</w:t>
      </w:r>
      <w:r w:rsidRPr="00CA4693">
        <w:rPr>
          <w:rFonts w:ascii="微软雅黑" w:eastAsia="微软雅黑" w:hAnsi="微软雅黑"/>
          <w:bCs/>
          <w:kern w:val="0"/>
          <w:sz w:val="22"/>
        </w:rPr>
        <w:t>。</w:t>
      </w:r>
    </w:p>
    <w:p w14:paraId="3DE88C33"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w:t>
      </w:r>
      <w:r w:rsidRPr="00CA4693">
        <w:rPr>
          <w:rFonts w:ascii="微软雅黑" w:eastAsia="微软雅黑" w:hAnsi="微软雅黑"/>
          <w:bCs/>
          <w:kern w:val="0"/>
          <w:sz w:val="22"/>
        </w:rPr>
        <w:t>3</w:t>
      </w:r>
      <w:r w:rsidRPr="00CA4693">
        <w:rPr>
          <w:rFonts w:ascii="微软雅黑" w:eastAsia="微软雅黑" w:hAnsi="微软雅黑" w:hint="eastAsia"/>
          <w:bCs/>
          <w:kern w:val="0"/>
          <w:sz w:val="22"/>
        </w:rPr>
        <w:t>)着力狠抓营商环境。一是认真落实审批制度改革。推进工程建设项目审批改革，工程建设、投资审批、多查询等系统</w:t>
      </w:r>
      <w:proofErr w:type="gramStart"/>
      <w:r w:rsidRPr="00CA4693">
        <w:rPr>
          <w:rFonts w:ascii="微软雅黑" w:eastAsia="微软雅黑" w:hAnsi="微软雅黑" w:hint="eastAsia"/>
          <w:bCs/>
          <w:kern w:val="0"/>
          <w:sz w:val="22"/>
        </w:rPr>
        <w:t>合并组</w:t>
      </w:r>
      <w:proofErr w:type="gramEnd"/>
      <w:r w:rsidRPr="00CA4693">
        <w:rPr>
          <w:rFonts w:ascii="微软雅黑" w:eastAsia="微软雅黑" w:hAnsi="微软雅黑" w:hint="eastAsia"/>
          <w:bCs/>
          <w:kern w:val="0"/>
          <w:sz w:val="22"/>
        </w:rPr>
        <w:t>网，实行网上并联审批、多图联审、联合验收、信息共享，真正做到“一次告知、网上办、马上办、一网通办”。二是加强招投标重点环节监管。严格项目招投标事前核准、事中监督、事后备案，联合执法打击规避进场招标行为，制定标准化表格简化手续。三是积极开展价格管理工作。加强粮食、肉类、医药等物资商品价格监测，及时做好应急预案分析。加强价格调控，保持价格总水平基本稳定。</w:t>
      </w:r>
    </w:p>
    <w:p w14:paraId="1D5748FC"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w:t>
      </w:r>
      <w:r w:rsidRPr="00CA4693">
        <w:rPr>
          <w:rFonts w:ascii="微软雅黑" w:eastAsia="微软雅黑" w:hAnsi="微软雅黑"/>
          <w:bCs/>
          <w:kern w:val="0"/>
          <w:sz w:val="22"/>
        </w:rPr>
        <w:t>4</w:t>
      </w:r>
      <w:r w:rsidRPr="00CA4693">
        <w:rPr>
          <w:rFonts w:ascii="微软雅黑" w:eastAsia="微软雅黑" w:hAnsi="微软雅黑" w:hint="eastAsia"/>
          <w:bCs/>
          <w:kern w:val="0"/>
          <w:sz w:val="22"/>
        </w:rPr>
        <w:t>）着力狠抓“十四五”规划编制。依法确定了专业规划编制机构，认真研究了重大项目，并积极向国家、省、市申报重大项目，请求纳入国家、省“十四五”规划重点支持的范围。</w:t>
      </w:r>
    </w:p>
    <w:p w14:paraId="3897B7D3"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bCs/>
          <w:kern w:val="0"/>
          <w:sz w:val="22"/>
        </w:rPr>
        <w:t>（二）</w:t>
      </w:r>
      <w:r w:rsidRPr="00CA4693">
        <w:rPr>
          <w:rFonts w:ascii="微软雅黑" w:eastAsia="微软雅黑" w:hAnsi="微软雅黑" w:hint="eastAsia"/>
          <w:bCs/>
          <w:kern w:val="0"/>
          <w:sz w:val="22"/>
        </w:rPr>
        <w:t>经济效益</w:t>
      </w:r>
      <w:r w:rsidRPr="00CA4693">
        <w:rPr>
          <w:rFonts w:ascii="微软雅黑" w:eastAsia="微软雅黑" w:hAnsi="微软雅黑"/>
          <w:bCs/>
          <w:kern w:val="0"/>
          <w:sz w:val="22"/>
        </w:rPr>
        <w:t>方面：</w:t>
      </w:r>
    </w:p>
    <w:p w14:paraId="2F73F00C"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从基本支出情况看，在职人员控制率为100%，充分发挥了人员经费的支出效率。遵循厉行节约的原则，努力降低行政运行成本，提高行政效能。</w:t>
      </w:r>
    </w:p>
    <w:p w14:paraId="0DCCC066"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bCs/>
          <w:kern w:val="0"/>
          <w:sz w:val="22"/>
        </w:rPr>
        <w:t>（三）</w:t>
      </w:r>
      <w:r w:rsidRPr="00CA4693">
        <w:rPr>
          <w:rFonts w:ascii="微软雅黑" w:eastAsia="微软雅黑" w:hAnsi="微软雅黑" w:hint="eastAsia"/>
          <w:bCs/>
          <w:kern w:val="0"/>
          <w:sz w:val="22"/>
        </w:rPr>
        <w:t>社会效益</w:t>
      </w:r>
      <w:r w:rsidRPr="00CA4693">
        <w:rPr>
          <w:rFonts w:ascii="微软雅黑" w:eastAsia="微软雅黑" w:hAnsi="微软雅黑"/>
          <w:bCs/>
          <w:kern w:val="0"/>
          <w:sz w:val="22"/>
        </w:rPr>
        <w:t>方面</w:t>
      </w:r>
    </w:p>
    <w:p w14:paraId="02FDB9D6"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202</w:t>
      </w:r>
      <w:r w:rsidRPr="00CA4693">
        <w:rPr>
          <w:rFonts w:ascii="微软雅黑" w:eastAsia="微软雅黑" w:hAnsi="微软雅黑"/>
          <w:bCs/>
          <w:kern w:val="0"/>
          <w:sz w:val="22"/>
        </w:rPr>
        <w:t>1</w:t>
      </w:r>
      <w:r w:rsidRPr="00CA4693">
        <w:rPr>
          <w:rFonts w:ascii="微软雅黑" w:eastAsia="微软雅黑" w:hAnsi="微软雅黑" w:hint="eastAsia"/>
          <w:bCs/>
          <w:kern w:val="0"/>
          <w:sz w:val="22"/>
        </w:rPr>
        <w:t>年我单位在全体干部职工的共同努力下圆满出色完成了各项工作目标和任务，各方面工作都得到社会大众的肯定和好评</w:t>
      </w:r>
      <w:r w:rsidRPr="00CA4693">
        <w:rPr>
          <w:rFonts w:ascii="微软雅黑" w:eastAsia="微软雅黑" w:hAnsi="微软雅黑"/>
          <w:bCs/>
          <w:kern w:val="0"/>
          <w:sz w:val="22"/>
        </w:rPr>
        <w:t>。</w:t>
      </w:r>
    </w:p>
    <w:p w14:paraId="5ACF03BC"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bCs/>
          <w:kern w:val="0"/>
          <w:sz w:val="22"/>
        </w:rPr>
        <w:lastRenderedPageBreak/>
        <w:t>七</w:t>
      </w:r>
      <w:r w:rsidRPr="00CA4693">
        <w:rPr>
          <w:rFonts w:ascii="微软雅黑" w:eastAsia="微软雅黑" w:hAnsi="微软雅黑" w:hint="eastAsia"/>
          <w:bCs/>
          <w:kern w:val="0"/>
          <w:sz w:val="22"/>
        </w:rPr>
        <w:t>、存在的问题</w:t>
      </w:r>
    </w:p>
    <w:p w14:paraId="52CF1798"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通过前述对我单位整体支出情况的分析，反映出目前在整体支出的预算编制、执行和管理过程中，依然存在一些问题和不足</w:t>
      </w:r>
      <w:r w:rsidRPr="00CA4693">
        <w:rPr>
          <w:rFonts w:ascii="微软雅黑" w:eastAsia="微软雅黑" w:hAnsi="微软雅黑"/>
          <w:bCs/>
          <w:kern w:val="0"/>
          <w:sz w:val="22"/>
        </w:rPr>
        <w:t>，执行过程中有追加资金的情况。</w:t>
      </w:r>
    </w:p>
    <w:p w14:paraId="6DC8F9F5"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bCs/>
          <w:kern w:val="0"/>
          <w:sz w:val="22"/>
        </w:rPr>
        <w:t>八</w:t>
      </w:r>
      <w:r w:rsidRPr="00CA4693">
        <w:rPr>
          <w:rFonts w:ascii="微软雅黑" w:eastAsia="微软雅黑" w:hAnsi="微软雅黑" w:hint="eastAsia"/>
          <w:bCs/>
          <w:kern w:val="0"/>
          <w:sz w:val="22"/>
        </w:rPr>
        <w:t>、后续的工作计划</w:t>
      </w:r>
    </w:p>
    <w:p w14:paraId="522A20BE"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1. 加强财务管理，严格财务审核。在费用报账支付时，按照预算规定的费用项目和用途进行资金使用审核、列报支付、财务核算，杜绝超支现象的发生。</w:t>
      </w:r>
    </w:p>
    <w:p w14:paraId="3536F2DD"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2.</w:t>
      </w:r>
      <w:proofErr w:type="gramStart"/>
      <w:r w:rsidRPr="00CA4693">
        <w:rPr>
          <w:rFonts w:ascii="微软雅黑" w:eastAsia="微软雅黑" w:hAnsi="微软雅黑" w:hint="eastAsia"/>
          <w:bCs/>
          <w:kern w:val="0"/>
          <w:sz w:val="22"/>
        </w:rPr>
        <w:t>持续抓好</w:t>
      </w:r>
      <w:proofErr w:type="gramEnd"/>
      <w:r w:rsidRPr="00CA4693">
        <w:rPr>
          <w:rFonts w:ascii="微软雅黑" w:eastAsia="微软雅黑" w:hAnsi="微软雅黑" w:hint="eastAsia"/>
          <w:bCs/>
          <w:kern w:val="0"/>
          <w:sz w:val="22"/>
        </w:rPr>
        <w:t>“三公”经费控制管理。严格控制“三公”经费的规模和比例，把关“三公”经费支出的审核、审批，杜绝挪用和挤占其他预算资金行为；进一步细化“三公”经费的管理，合理压缩“三公”经费支出。</w:t>
      </w:r>
    </w:p>
    <w:p w14:paraId="180FD9F6" w14:textId="77777777" w:rsidR="00CA4693" w:rsidRPr="00CA4693" w:rsidRDefault="00CA4693" w:rsidP="00CA4693">
      <w:pPr>
        <w:widowControl/>
        <w:shd w:val="clear" w:color="auto" w:fill="FFFFFF"/>
        <w:rPr>
          <w:rFonts w:ascii="微软雅黑" w:eastAsia="微软雅黑" w:hAnsi="微软雅黑"/>
          <w:bCs/>
          <w:kern w:val="0"/>
          <w:sz w:val="22"/>
        </w:rPr>
      </w:pPr>
      <w:r w:rsidRPr="00CA4693">
        <w:rPr>
          <w:rFonts w:ascii="微软雅黑" w:eastAsia="微软雅黑" w:hAnsi="微软雅黑" w:hint="eastAsia"/>
          <w:bCs/>
          <w:kern w:val="0"/>
          <w:sz w:val="22"/>
        </w:rPr>
        <w:t>3．加强项目开展进度的跟踪，开展项目绩效评价，确保项目绩效目标的完成。</w:t>
      </w:r>
    </w:p>
    <w:p w14:paraId="1B6B7AF2" w14:textId="31020517" w:rsidR="0021121D" w:rsidRPr="00CC5517" w:rsidRDefault="0021121D" w:rsidP="00CA4693">
      <w:pPr>
        <w:widowControl/>
        <w:shd w:val="clear" w:color="auto" w:fill="FFFFFF"/>
        <w:rPr>
          <w:rFonts w:ascii="微软雅黑" w:eastAsia="微软雅黑" w:hAnsi="微软雅黑"/>
          <w:kern w:val="0"/>
          <w:sz w:val="22"/>
        </w:rPr>
      </w:pPr>
      <w:r w:rsidRPr="00CC5517">
        <w:rPr>
          <w:rFonts w:ascii="微软雅黑" w:eastAsia="微软雅黑" w:hAnsi="微软雅黑" w:hint="eastAsia"/>
          <w:kern w:val="0"/>
          <w:sz w:val="22"/>
        </w:rPr>
        <w:t>附件：202</w:t>
      </w:r>
      <w:r w:rsidR="008C47C8">
        <w:rPr>
          <w:rFonts w:ascii="微软雅黑" w:eastAsia="微软雅黑" w:hAnsi="微软雅黑"/>
          <w:kern w:val="0"/>
          <w:sz w:val="22"/>
        </w:rPr>
        <w:t>1</w:t>
      </w:r>
      <w:r w:rsidRPr="00CC5517">
        <w:rPr>
          <w:rFonts w:ascii="微软雅黑" w:eastAsia="微软雅黑" w:hAnsi="微软雅黑" w:hint="eastAsia"/>
          <w:kern w:val="0"/>
          <w:sz w:val="22"/>
        </w:rPr>
        <w:t>年度决算公开表</w:t>
      </w:r>
    </w:p>
    <w:p w14:paraId="05584C8A" w14:textId="7A300CD3" w:rsidR="0021121D" w:rsidRPr="00CC5517" w:rsidRDefault="002D11A6" w:rsidP="004429A2">
      <w:pPr>
        <w:widowControl/>
        <w:shd w:val="clear" w:color="auto" w:fill="FFFFFF"/>
        <w:spacing w:after="120" w:line="480" w:lineRule="auto"/>
        <w:ind w:firstLine="480"/>
        <w:jc w:val="left"/>
        <w:rPr>
          <w:rFonts w:ascii="微软雅黑" w:eastAsia="微软雅黑" w:hAnsi="微软雅黑"/>
          <w:bCs/>
          <w:kern w:val="0"/>
          <w:sz w:val="22"/>
        </w:rPr>
      </w:pPr>
      <w:r>
        <w:rPr>
          <w:rFonts w:ascii="微软雅黑" w:eastAsia="微软雅黑" w:hAnsi="微软雅黑"/>
          <w:bCs/>
          <w:kern w:val="0"/>
          <w:sz w:val="22"/>
        </w:rPr>
        <w:object w:dxaOrig="1503" w:dyaOrig="1044" w14:anchorId="0049F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65pt" o:ole="">
            <v:imagedata r:id="rId10" o:title=""/>
          </v:shape>
          <o:OLEObject Type="Link" ProgID="Excel.Sheet.8" ShapeID="_x0000_i1027" DrawAspect="Icon" r:id="rId11" UpdateMode="Always">
            <o:LinkType>EnhancedMetaFile</o:LinkType>
            <o:LockedField>false</o:LockedField>
            <o:FieldCodes>\f 0</o:FieldCodes>
          </o:OLEObject>
        </w:object>
      </w:r>
    </w:p>
    <w:p w14:paraId="277D0D92" w14:textId="77777777" w:rsidR="008A01AF" w:rsidRPr="00CC5517" w:rsidRDefault="008A01AF" w:rsidP="00E649DC">
      <w:pPr>
        <w:widowControl/>
        <w:jc w:val="left"/>
        <w:rPr>
          <w:rFonts w:ascii="微软雅黑" w:eastAsia="微软雅黑" w:hAnsi="微软雅黑"/>
          <w:bCs/>
          <w:kern w:val="0"/>
          <w:sz w:val="22"/>
        </w:rPr>
        <w:sectPr w:rsidR="008A01AF" w:rsidRPr="00CC5517" w:rsidSect="00EA1A13">
          <w:pgSz w:w="11906" w:h="16838"/>
          <w:pgMar w:top="1440" w:right="1080" w:bottom="1440" w:left="1080" w:header="851" w:footer="992" w:gutter="0"/>
          <w:cols w:space="720"/>
          <w:docGrid w:type="lines" w:linePitch="312"/>
        </w:sectPr>
      </w:pPr>
    </w:p>
    <w:p w14:paraId="037E5FCD" w14:textId="77777777" w:rsidR="00E649DC" w:rsidRPr="00CC5517" w:rsidRDefault="00E649DC" w:rsidP="00CC5517">
      <w:pPr>
        <w:spacing w:line="600" w:lineRule="exact"/>
        <w:ind w:firstLineChars="200" w:firstLine="440"/>
        <w:rPr>
          <w:rFonts w:ascii="微软雅黑" w:eastAsia="微软雅黑" w:hAnsi="微软雅黑"/>
          <w:sz w:val="22"/>
        </w:rPr>
      </w:pPr>
    </w:p>
    <w:sectPr w:rsidR="00E649DC" w:rsidRPr="00CC5517" w:rsidSect="007E45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4DCE" w14:textId="77777777" w:rsidR="00D9113B" w:rsidRDefault="00D9113B" w:rsidP="005C7D94">
      <w:r>
        <w:separator/>
      </w:r>
    </w:p>
  </w:endnote>
  <w:endnote w:type="continuationSeparator" w:id="0">
    <w:p w14:paraId="49B82EE2" w14:textId="77777777" w:rsidR="00D9113B" w:rsidRDefault="00D9113B" w:rsidP="005C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008D" w14:textId="77777777" w:rsidR="00D9113B" w:rsidRDefault="00D9113B" w:rsidP="005C7D94">
      <w:r>
        <w:separator/>
      </w:r>
    </w:p>
  </w:footnote>
  <w:footnote w:type="continuationSeparator" w:id="0">
    <w:p w14:paraId="16F95E27" w14:textId="77777777" w:rsidR="00D9113B" w:rsidRDefault="00D9113B" w:rsidP="005C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94C"/>
    <w:multiLevelType w:val="hybridMultilevel"/>
    <w:tmpl w:val="705603B4"/>
    <w:lvl w:ilvl="0" w:tplc="4B683FFE">
      <w:start w:val="1"/>
      <w:numFmt w:val="decimal"/>
      <w:lvlText w:val="%1、"/>
      <w:lvlJc w:val="left"/>
      <w:pPr>
        <w:ind w:left="1280" w:hanging="720"/>
      </w:pPr>
      <w:rPr>
        <w:rFonts w:ascii="微软雅黑" w:eastAsia="微软雅黑" w:hAnsi="微软雅黑"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4F5683C"/>
    <w:multiLevelType w:val="hybridMultilevel"/>
    <w:tmpl w:val="4176CEF6"/>
    <w:lvl w:ilvl="0" w:tplc="E2D22D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73518C1"/>
    <w:multiLevelType w:val="hybridMultilevel"/>
    <w:tmpl w:val="C756DA68"/>
    <w:lvl w:ilvl="0" w:tplc="5E3226EE">
      <w:start w:val="1"/>
      <w:numFmt w:val="none"/>
      <w:lvlText w:val="一、"/>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504709690">
    <w:abstractNumId w:val="2"/>
  </w:num>
  <w:num w:numId="2" w16cid:durableId="960771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2896674">
    <w:abstractNumId w:val="1"/>
  </w:num>
  <w:num w:numId="4" w16cid:durableId="331757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36DC"/>
    <w:rsid w:val="00001598"/>
    <w:rsid w:val="00002AE7"/>
    <w:rsid w:val="00003116"/>
    <w:rsid w:val="000034CB"/>
    <w:rsid w:val="00004061"/>
    <w:rsid w:val="0000754C"/>
    <w:rsid w:val="0001321A"/>
    <w:rsid w:val="00030295"/>
    <w:rsid w:val="00030567"/>
    <w:rsid w:val="00047056"/>
    <w:rsid w:val="0005440B"/>
    <w:rsid w:val="000549FA"/>
    <w:rsid w:val="00057005"/>
    <w:rsid w:val="00057241"/>
    <w:rsid w:val="00060F8D"/>
    <w:rsid w:val="00077D71"/>
    <w:rsid w:val="00083B12"/>
    <w:rsid w:val="00093407"/>
    <w:rsid w:val="000A198B"/>
    <w:rsid w:val="000A746C"/>
    <w:rsid w:val="000B13CE"/>
    <w:rsid w:val="000E0D73"/>
    <w:rsid w:val="000E3340"/>
    <w:rsid w:val="00106132"/>
    <w:rsid w:val="00125A16"/>
    <w:rsid w:val="00131A85"/>
    <w:rsid w:val="00132C10"/>
    <w:rsid w:val="001408D7"/>
    <w:rsid w:val="00140BE5"/>
    <w:rsid w:val="001446A0"/>
    <w:rsid w:val="00152ABE"/>
    <w:rsid w:val="0016408B"/>
    <w:rsid w:val="00177A82"/>
    <w:rsid w:val="001819F3"/>
    <w:rsid w:val="001977AE"/>
    <w:rsid w:val="001A02F5"/>
    <w:rsid w:val="001C3BB7"/>
    <w:rsid w:val="001C5B72"/>
    <w:rsid w:val="001C6F5B"/>
    <w:rsid w:val="001D1711"/>
    <w:rsid w:val="001D42C9"/>
    <w:rsid w:val="001D65EF"/>
    <w:rsid w:val="001E145E"/>
    <w:rsid w:val="001E32E5"/>
    <w:rsid w:val="001E3F0F"/>
    <w:rsid w:val="001F4090"/>
    <w:rsid w:val="0020209E"/>
    <w:rsid w:val="0021121D"/>
    <w:rsid w:val="00222949"/>
    <w:rsid w:val="00237A07"/>
    <w:rsid w:val="00254981"/>
    <w:rsid w:val="002909D7"/>
    <w:rsid w:val="00291919"/>
    <w:rsid w:val="002B7583"/>
    <w:rsid w:val="002C234F"/>
    <w:rsid w:val="002D11A6"/>
    <w:rsid w:val="002D3DB9"/>
    <w:rsid w:val="002F0698"/>
    <w:rsid w:val="002F1BD4"/>
    <w:rsid w:val="0030321D"/>
    <w:rsid w:val="00306457"/>
    <w:rsid w:val="003146FC"/>
    <w:rsid w:val="0032247C"/>
    <w:rsid w:val="0032314C"/>
    <w:rsid w:val="003339DB"/>
    <w:rsid w:val="003360BE"/>
    <w:rsid w:val="0035007B"/>
    <w:rsid w:val="003761B9"/>
    <w:rsid w:val="00376399"/>
    <w:rsid w:val="00386B1A"/>
    <w:rsid w:val="00392AC7"/>
    <w:rsid w:val="003A745A"/>
    <w:rsid w:val="003B0C31"/>
    <w:rsid w:val="003B3CE0"/>
    <w:rsid w:val="003B77BC"/>
    <w:rsid w:val="003C24CD"/>
    <w:rsid w:val="003D5F09"/>
    <w:rsid w:val="003E3451"/>
    <w:rsid w:val="003E6B2B"/>
    <w:rsid w:val="00403853"/>
    <w:rsid w:val="00413807"/>
    <w:rsid w:val="004178D7"/>
    <w:rsid w:val="004429A2"/>
    <w:rsid w:val="00456636"/>
    <w:rsid w:val="0046093E"/>
    <w:rsid w:val="00461D1C"/>
    <w:rsid w:val="00472C8A"/>
    <w:rsid w:val="00477573"/>
    <w:rsid w:val="00496A5C"/>
    <w:rsid w:val="00497065"/>
    <w:rsid w:val="004A2A0E"/>
    <w:rsid w:val="004B1673"/>
    <w:rsid w:val="004D0FB0"/>
    <w:rsid w:val="004E189D"/>
    <w:rsid w:val="004F7781"/>
    <w:rsid w:val="00501C31"/>
    <w:rsid w:val="00530A20"/>
    <w:rsid w:val="0053133F"/>
    <w:rsid w:val="00535DFC"/>
    <w:rsid w:val="00577698"/>
    <w:rsid w:val="005C7D94"/>
    <w:rsid w:val="005E5467"/>
    <w:rsid w:val="005F1CFB"/>
    <w:rsid w:val="005F1E83"/>
    <w:rsid w:val="00605AAB"/>
    <w:rsid w:val="006121FE"/>
    <w:rsid w:val="006161F1"/>
    <w:rsid w:val="0061731D"/>
    <w:rsid w:val="00621675"/>
    <w:rsid w:val="006312BD"/>
    <w:rsid w:val="006445EC"/>
    <w:rsid w:val="00646F9E"/>
    <w:rsid w:val="00650987"/>
    <w:rsid w:val="006534D1"/>
    <w:rsid w:val="00657CC9"/>
    <w:rsid w:val="00675E5B"/>
    <w:rsid w:val="00683D8C"/>
    <w:rsid w:val="00687480"/>
    <w:rsid w:val="00694508"/>
    <w:rsid w:val="00697C0E"/>
    <w:rsid w:val="006B66EF"/>
    <w:rsid w:val="006E7B97"/>
    <w:rsid w:val="006F1788"/>
    <w:rsid w:val="0074087D"/>
    <w:rsid w:val="00742A2F"/>
    <w:rsid w:val="007546F2"/>
    <w:rsid w:val="007621AA"/>
    <w:rsid w:val="0077395E"/>
    <w:rsid w:val="00774B8B"/>
    <w:rsid w:val="00782E90"/>
    <w:rsid w:val="007A0440"/>
    <w:rsid w:val="007A31D6"/>
    <w:rsid w:val="007A3C1C"/>
    <w:rsid w:val="007A5953"/>
    <w:rsid w:val="007C3EEC"/>
    <w:rsid w:val="007C766D"/>
    <w:rsid w:val="007D6E2C"/>
    <w:rsid w:val="007D7F75"/>
    <w:rsid w:val="007E4583"/>
    <w:rsid w:val="007E4B5F"/>
    <w:rsid w:val="007E53D5"/>
    <w:rsid w:val="00806BA2"/>
    <w:rsid w:val="008131FF"/>
    <w:rsid w:val="00822541"/>
    <w:rsid w:val="0082297C"/>
    <w:rsid w:val="00832467"/>
    <w:rsid w:val="00837756"/>
    <w:rsid w:val="0084740A"/>
    <w:rsid w:val="00857A7C"/>
    <w:rsid w:val="00886FF9"/>
    <w:rsid w:val="00887E56"/>
    <w:rsid w:val="00892614"/>
    <w:rsid w:val="008A01AF"/>
    <w:rsid w:val="008B761F"/>
    <w:rsid w:val="008C02F3"/>
    <w:rsid w:val="008C0679"/>
    <w:rsid w:val="008C47C8"/>
    <w:rsid w:val="008F7907"/>
    <w:rsid w:val="009017B9"/>
    <w:rsid w:val="00920EEF"/>
    <w:rsid w:val="0092622B"/>
    <w:rsid w:val="00930002"/>
    <w:rsid w:val="0094356C"/>
    <w:rsid w:val="009558FD"/>
    <w:rsid w:val="00961219"/>
    <w:rsid w:val="00963C5A"/>
    <w:rsid w:val="009716FB"/>
    <w:rsid w:val="00976DFA"/>
    <w:rsid w:val="0098764C"/>
    <w:rsid w:val="00991B7D"/>
    <w:rsid w:val="009B14D2"/>
    <w:rsid w:val="009B675A"/>
    <w:rsid w:val="009C1AB0"/>
    <w:rsid w:val="009C43D7"/>
    <w:rsid w:val="009C4591"/>
    <w:rsid w:val="009D1F62"/>
    <w:rsid w:val="009D3B04"/>
    <w:rsid w:val="009D43ED"/>
    <w:rsid w:val="009F4ADE"/>
    <w:rsid w:val="009F4C58"/>
    <w:rsid w:val="00A06BA5"/>
    <w:rsid w:val="00A11082"/>
    <w:rsid w:val="00A127C9"/>
    <w:rsid w:val="00A15EEB"/>
    <w:rsid w:val="00A2625A"/>
    <w:rsid w:val="00A47009"/>
    <w:rsid w:val="00A51F55"/>
    <w:rsid w:val="00A72DE2"/>
    <w:rsid w:val="00A73BDF"/>
    <w:rsid w:val="00A951FB"/>
    <w:rsid w:val="00AA2A6B"/>
    <w:rsid w:val="00AB5FEF"/>
    <w:rsid w:val="00AB6B4A"/>
    <w:rsid w:val="00AD53AA"/>
    <w:rsid w:val="00AE06AE"/>
    <w:rsid w:val="00AF35CC"/>
    <w:rsid w:val="00AF4DDA"/>
    <w:rsid w:val="00B03E82"/>
    <w:rsid w:val="00B136DC"/>
    <w:rsid w:val="00B17EF7"/>
    <w:rsid w:val="00B20682"/>
    <w:rsid w:val="00B324D4"/>
    <w:rsid w:val="00B375BB"/>
    <w:rsid w:val="00B44AED"/>
    <w:rsid w:val="00B468F0"/>
    <w:rsid w:val="00B50AC4"/>
    <w:rsid w:val="00B54207"/>
    <w:rsid w:val="00B83B07"/>
    <w:rsid w:val="00B854E7"/>
    <w:rsid w:val="00BA2AFF"/>
    <w:rsid w:val="00BB0E09"/>
    <w:rsid w:val="00BD394C"/>
    <w:rsid w:val="00BD4582"/>
    <w:rsid w:val="00BD4716"/>
    <w:rsid w:val="00BE7AE4"/>
    <w:rsid w:val="00BE7B50"/>
    <w:rsid w:val="00BF01D2"/>
    <w:rsid w:val="00BF10A4"/>
    <w:rsid w:val="00C00E28"/>
    <w:rsid w:val="00C075C5"/>
    <w:rsid w:val="00C105E1"/>
    <w:rsid w:val="00C16128"/>
    <w:rsid w:val="00C32E85"/>
    <w:rsid w:val="00C359C8"/>
    <w:rsid w:val="00C42686"/>
    <w:rsid w:val="00C55B4D"/>
    <w:rsid w:val="00C67B20"/>
    <w:rsid w:val="00C742B5"/>
    <w:rsid w:val="00CA0EB9"/>
    <w:rsid w:val="00CA4693"/>
    <w:rsid w:val="00CB075A"/>
    <w:rsid w:val="00CB118B"/>
    <w:rsid w:val="00CC5517"/>
    <w:rsid w:val="00CC7D47"/>
    <w:rsid w:val="00CF1E15"/>
    <w:rsid w:val="00D07E50"/>
    <w:rsid w:val="00D17F65"/>
    <w:rsid w:val="00D42421"/>
    <w:rsid w:val="00D621F0"/>
    <w:rsid w:val="00D869DF"/>
    <w:rsid w:val="00D90E3E"/>
    <w:rsid w:val="00D9113B"/>
    <w:rsid w:val="00DA4696"/>
    <w:rsid w:val="00DA7C74"/>
    <w:rsid w:val="00DB44AD"/>
    <w:rsid w:val="00DB54D6"/>
    <w:rsid w:val="00DC0B85"/>
    <w:rsid w:val="00DC0D5C"/>
    <w:rsid w:val="00DC158F"/>
    <w:rsid w:val="00DC255C"/>
    <w:rsid w:val="00DD11AE"/>
    <w:rsid w:val="00DD4A61"/>
    <w:rsid w:val="00DE475E"/>
    <w:rsid w:val="00DE7750"/>
    <w:rsid w:val="00DE785E"/>
    <w:rsid w:val="00DF46F5"/>
    <w:rsid w:val="00E07FBB"/>
    <w:rsid w:val="00E143BF"/>
    <w:rsid w:val="00E30575"/>
    <w:rsid w:val="00E40097"/>
    <w:rsid w:val="00E41067"/>
    <w:rsid w:val="00E4150D"/>
    <w:rsid w:val="00E42DDA"/>
    <w:rsid w:val="00E46041"/>
    <w:rsid w:val="00E649DC"/>
    <w:rsid w:val="00E72467"/>
    <w:rsid w:val="00E74734"/>
    <w:rsid w:val="00E81C1A"/>
    <w:rsid w:val="00EA1A13"/>
    <w:rsid w:val="00EA29FB"/>
    <w:rsid w:val="00EB7BB5"/>
    <w:rsid w:val="00EC6CCA"/>
    <w:rsid w:val="00ED4A80"/>
    <w:rsid w:val="00EF1BC9"/>
    <w:rsid w:val="00F00B6B"/>
    <w:rsid w:val="00F054F5"/>
    <w:rsid w:val="00F07545"/>
    <w:rsid w:val="00F17C6E"/>
    <w:rsid w:val="00F20B9B"/>
    <w:rsid w:val="00F229A9"/>
    <w:rsid w:val="00F23E7B"/>
    <w:rsid w:val="00F30702"/>
    <w:rsid w:val="00F32FDF"/>
    <w:rsid w:val="00F37CAE"/>
    <w:rsid w:val="00F5319F"/>
    <w:rsid w:val="00F562A1"/>
    <w:rsid w:val="00F64F07"/>
    <w:rsid w:val="00F73614"/>
    <w:rsid w:val="00F7651C"/>
    <w:rsid w:val="00F864D1"/>
    <w:rsid w:val="00F94041"/>
    <w:rsid w:val="00F94E5B"/>
    <w:rsid w:val="00F97AD5"/>
    <w:rsid w:val="00FB0B83"/>
    <w:rsid w:val="00FB62C5"/>
    <w:rsid w:val="00FC01DE"/>
    <w:rsid w:val="00FE1F0A"/>
    <w:rsid w:val="00FE383F"/>
    <w:rsid w:val="00FE65DE"/>
    <w:rsid w:val="00FF3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70CE"/>
  <w15:docId w15:val="{AA5B8199-4B88-48EA-B85E-A52E14CC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58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36DC"/>
    <w:pPr>
      <w:ind w:leftChars="2500" w:left="100"/>
    </w:pPr>
  </w:style>
  <w:style w:type="character" w:customStyle="1" w:styleId="a4">
    <w:name w:val="日期 字符"/>
    <w:basedOn w:val="a0"/>
    <w:link w:val="a3"/>
    <w:uiPriority w:val="99"/>
    <w:semiHidden/>
    <w:rsid w:val="00B136DC"/>
  </w:style>
  <w:style w:type="paragraph" w:styleId="a5">
    <w:name w:val="List Paragraph"/>
    <w:basedOn w:val="a"/>
    <w:uiPriority w:val="34"/>
    <w:qFormat/>
    <w:rsid w:val="00F00B6B"/>
    <w:pPr>
      <w:ind w:firstLineChars="200" w:firstLine="420"/>
    </w:pPr>
  </w:style>
  <w:style w:type="paragraph" w:styleId="a6">
    <w:name w:val="header"/>
    <w:basedOn w:val="a"/>
    <w:link w:val="a7"/>
    <w:uiPriority w:val="99"/>
    <w:unhideWhenUsed/>
    <w:rsid w:val="005C7D9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C7D94"/>
    <w:rPr>
      <w:sz w:val="18"/>
      <w:szCs w:val="18"/>
    </w:rPr>
  </w:style>
  <w:style w:type="paragraph" w:styleId="a8">
    <w:name w:val="footer"/>
    <w:basedOn w:val="a"/>
    <w:link w:val="a9"/>
    <w:uiPriority w:val="99"/>
    <w:unhideWhenUsed/>
    <w:rsid w:val="005C7D94"/>
    <w:pPr>
      <w:tabs>
        <w:tab w:val="center" w:pos="4153"/>
        <w:tab w:val="right" w:pos="8306"/>
      </w:tabs>
      <w:snapToGrid w:val="0"/>
      <w:jc w:val="left"/>
    </w:pPr>
    <w:rPr>
      <w:sz w:val="18"/>
      <w:szCs w:val="18"/>
    </w:rPr>
  </w:style>
  <w:style w:type="character" w:customStyle="1" w:styleId="a9">
    <w:name w:val="页脚 字符"/>
    <w:basedOn w:val="a0"/>
    <w:link w:val="a8"/>
    <w:uiPriority w:val="99"/>
    <w:rsid w:val="005C7D94"/>
    <w:rPr>
      <w:sz w:val="18"/>
      <w:szCs w:val="18"/>
    </w:rPr>
  </w:style>
  <w:style w:type="paragraph" w:styleId="aa">
    <w:name w:val="No Spacing"/>
    <w:link w:val="ab"/>
    <w:uiPriority w:val="1"/>
    <w:qFormat/>
    <w:rsid w:val="005C7D94"/>
    <w:rPr>
      <w:kern w:val="0"/>
      <w:sz w:val="22"/>
    </w:rPr>
  </w:style>
  <w:style w:type="character" w:customStyle="1" w:styleId="ab">
    <w:name w:val="无间隔 字符"/>
    <w:basedOn w:val="a0"/>
    <w:link w:val="aa"/>
    <w:uiPriority w:val="1"/>
    <w:rsid w:val="005C7D94"/>
    <w:rPr>
      <w:kern w:val="0"/>
      <w:sz w:val="22"/>
    </w:rPr>
  </w:style>
  <w:style w:type="character" w:styleId="ac">
    <w:name w:val="page number"/>
    <w:basedOn w:val="a0"/>
    <w:rsid w:val="00E649DC"/>
  </w:style>
  <w:style w:type="paragraph" w:customStyle="1" w:styleId="ad">
    <w:name w:val="表格内容"/>
    <w:basedOn w:val="ae"/>
    <w:rsid w:val="00E649DC"/>
    <w:pPr>
      <w:suppressLineNumbers/>
      <w:suppressAutoHyphens/>
      <w:jc w:val="left"/>
    </w:pPr>
    <w:rPr>
      <w:rFonts w:cs="Tahoma"/>
      <w:kern w:val="0"/>
      <w:sz w:val="24"/>
    </w:rPr>
  </w:style>
  <w:style w:type="paragraph" w:styleId="ae">
    <w:name w:val="Body Text"/>
    <w:basedOn w:val="a"/>
    <w:link w:val="af"/>
    <w:rsid w:val="00E649DC"/>
    <w:pPr>
      <w:spacing w:after="120"/>
    </w:pPr>
    <w:rPr>
      <w:rFonts w:ascii="Times New Roman" w:eastAsia="宋体" w:hAnsi="Times New Roman" w:cs="Times New Roman"/>
      <w:szCs w:val="24"/>
    </w:rPr>
  </w:style>
  <w:style w:type="character" w:customStyle="1" w:styleId="af">
    <w:name w:val="正文文本 字符"/>
    <w:basedOn w:val="a0"/>
    <w:link w:val="ae"/>
    <w:rsid w:val="00E649DC"/>
    <w:rPr>
      <w:rFonts w:ascii="Times New Roman" w:eastAsia="宋体" w:hAnsi="Times New Roman" w:cs="Times New Roman"/>
      <w:szCs w:val="24"/>
    </w:rPr>
  </w:style>
  <w:style w:type="paragraph" w:styleId="af0">
    <w:name w:val="Balloon Text"/>
    <w:basedOn w:val="a"/>
    <w:link w:val="af1"/>
    <w:uiPriority w:val="99"/>
    <w:semiHidden/>
    <w:rsid w:val="00E649DC"/>
    <w:rPr>
      <w:rFonts w:ascii="Times New Roman" w:eastAsia="宋体" w:hAnsi="Times New Roman" w:cs="Times New Roman"/>
      <w:sz w:val="18"/>
      <w:szCs w:val="18"/>
    </w:rPr>
  </w:style>
  <w:style w:type="character" w:customStyle="1" w:styleId="af1">
    <w:name w:val="批注框文本 字符"/>
    <w:basedOn w:val="a0"/>
    <w:link w:val="af0"/>
    <w:uiPriority w:val="99"/>
    <w:semiHidden/>
    <w:rsid w:val="00E649DC"/>
    <w:rPr>
      <w:rFonts w:ascii="Times New Roman" w:eastAsia="宋体" w:hAnsi="Times New Roman" w:cs="Times New Roman"/>
      <w:sz w:val="18"/>
      <w:szCs w:val="18"/>
    </w:rPr>
  </w:style>
  <w:style w:type="paragraph" w:customStyle="1" w:styleId="Default">
    <w:name w:val="Default"/>
    <w:rsid w:val="00E649DC"/>
    <w:pPr>
      <w:widowControl w:val="0"/>
      <w:autoSpaceDE w:val="0"/>
      <w:autoSpaceDN w:val="0"/>
      <w:adjustRightInd w:val="0"/>
    </w:pPr>
    <w:rPr>
      <w:rFonts w:ascii="黑体" w:eastAsia="黑体" w:hAnsi="Calibri" w:cs="黑体"/>
      <w:color w:val="000000"/>
      <w:kern w:val="0"/>
      <w:sz w:val="24"/>
      <w:szCs w:val="24"/>
    </w:rPr>
  </w:style>
  <w:style w:type="paragraph" w:styleId="af2">
    <w:name w:val="Normal (Web)"/>
    <w:basedOn w:val="a"/>
    <w:rsid w:val="00E72467"/>
    <w:pPr>
      <w:widowControl/>
      <w:spacing w:before="100" w:beforeAutospacing="1" w:after="100" w:afterAutospacing="1"/>
      <w:jc w:val="left"/>
    </w:pPr>
    <w:rPr>
      <w:rFonts w:ascii="宋体" w:eastAsia="宋体" w:hAnsi="宋体" w:cs="宋体"/>
      <w:kern w:val="0"/>
      <w:sz w:val="24"/>
      <w:szCs w:val="24"/>
    </w:rPr>
  </w:style>
  <w:style w:type="character" w:styleId="af3">
    <w:name w:val="Strong"/>
    <w:qFormat/>
    <w:rsid w:val="00EB7BB5"/>
    <w:rPr>
      <w:b/>
      <w:bCs/>
    </w:rPr>
  </w:style>
  <w:style w:type="character" w:styleId="af4">
    <w:name w:val="Hyperlink"/>
    <w:basedOn w:val="a0"/>
    <w:rsid w:val="0000754C"/>
    <w:rPr>
      <w:color w:val="504F4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BB%A7%E7%BB%AD%E6%95%99%E8%82%B2&amp;tn=SE_PcZhidaonwhc_ngpagmjz&amp;rsv_dl=gh_pc_zh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E:\2021&#24180;&#20915;&#31639;\2021&#24180;&#37096;&#38376;&#20915;&#31639;&#30465;&#37324;&#36820;&#22238;&#12289;&#25209;&#22797;&#12289;&#20844;&#24320;\&#27704;&#24030;&#24066;&#22238;&#40857;&#22313;&#31649;&#29702;&#21306;&#21457;&#23637;&#21644;&#25913;&#38761;&#22996;&#21592;&#20250;(&#20844;&#24320;0.XLS"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baidu.com/s?wd=%E7%BB%9F%E8%AE%A1%E4%B8%93%E4%B8%9A&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8994-0022-4C26-A80F-99319FA1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13</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hjfk</dc:creator>
  <cp:lastModifiedBy>邓 丽娟</cp:lastModifiedBy>
  <cp:revision>243</cp:revision>
  <cp:lastPrinted>2021-09-07T04:58:00Z</cp:lastPrinted>
  <dcterms:created xsi:type="dcterms:W3CDTF">2021-09-07T02:47:00Z</dcterms:created>
  <dcterms:modified xsi:type="dcterms:W3CDTF">2022-10-24T07:02:00Z</dcterms:modified>
</cp:coreProperties>
</file>