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  <w:r>
        <w:rPr>
          <w:rFonts w:eastAsia="黑体"/>
          <w:sz w:val="32"/>
          <w:szCs w:val="32"/>
        </w:rPr>
        <w:t xml:space="preserve"> </w:t>
      </w:r>
      <w:r>
        <w:rPr>
          <w:rFonts w:eastAsia="方正小标宋_GBK"/>
          <w:bCs/>
          <w:kern w:val="0"/>
          <w:sz w:val="36"/>
          <w:szCs w:val="36"/>
        </w:rPr>
        <w:t>2</w:t>
      </w:r>
      <w:r>
        <w:rPr>
          <w:rFonts w:eastAsia="方正小标宋_GBK"/>
          <w:bCs/>
          <w:kern w:val="0"/>
          <w:sz w:val="44"/>
          <w:szCs w:val="44"/>
        </w:rPr>
        <w:t>021年</w:t>
      </w:r>
      <w:r>
        <w:rPr>
          <w:rFonts w:hint="eastAsia" w:eastAsia="方正小标宋_GBK"/>
          <w:bCs/>
          <w:kern w:val="0"/>
          <w:sz w:val="44"/>
          <w:szCs w:val="44"/>
        </w:rPr>
        <w:t>永州市回龙圩管理区管委会办公室</w:t>
      </w:r>
      <w:r>
        <w:rPr>
          <w:rFonts w:eastAsia="方正小标宋_GBK"/>
          <w:bCs/>
          <w:kern w:val="0"/>
          <w:sz w:val="44"/>
          <w:szCs w:val="44"/>
        </w:rPr>
        <w:t>部门预算</w:t>
      </w:r>
    </w:p>
    <w:p>
      <w:pPr>
        <w:widowControl/>
        <w:spacing w:line="600" w:lineRule="exact"/>
        <w:jc w:val="center"/>
        <w:rPr>
          <w:rFonts w:eastAsia="楷体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目 录</w:t>
      </w:r>
    </w:p>
    <w:p>
      <w:pPr>
        <w:widowControl/>
        <w:spacing w:line="600" w:lineRule="exact"/>
        <w:ind w:firstLine="643" w:firstLineChars="200"/>
        <w:rPr>
          <w:rFonts w:eastAsia="方正小标宋_GBK"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第一部分 </w:t>
      </w:r>
      <w:r>
        <w:rPr>
          <w:rFonts w:eastAsia="方正小标宋_GBK"/>
          <w:b/>
          <w:bCs/>
          <w:kern w:val="0"/>
          <w:sz w:val="32"/>
          <w:szCs w:val="32"/>
        </w:rPr>
        <w:t>2021</w:t>
      </w:r>
      <w:r>
        <w:rPr>
          <w:rFonts w:eastAsia="仿宋_GB2312"/>
          <w:b/>
          <w:bCs/>
          <w:kern w:val="0"/>
          <w:sz w:val="32"/>
          <w:szCs w:val="32"/>
        </w:rPr>
        <w:t>年部门预算说明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第二部分2021年部门预算表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8、政府性基金预算支出情况表</w:t>
      </w: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hint="eastAsia"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br w:type="page"/>
      </w:r>
      <w:r>
        <w:rPr>
          <w:rFonts w:eastAsia="方正小标宋_GBK"/>
          <w:bCs/>
          <w:kern w:val="0"/>
          <w:sz w:val="36"/>
          <w:szCs w:val="36"/>
        </w:rPr>
        <w:t>第一部分 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>
      <w:pPr>
        <w:pStyle w:val="2"/>
        <w:shd w:val="clear" w:color="auto" w:fill="FFFFFF"/>
        <w:spacing w:before="0" w:beforeAutospacing="0" w:after="120" w:afterAutospacing="0" w:line="480" w:lineRule="auto"/>
        <w:ind w:firstLine="48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（一）职能职责。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（1）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协助区党委、管委领导处理区党委、管委日常工作，协调镇、林场和部门工作，沟通上下左右联系；</w:t>
      </w:r>
    </w:p>
    <w:p>
      <w:pPr>
        <w:pStyle w:val="2"/>
        <w:shd w:val="clear" w:color="auto" w:fill="FFFFFF"/>
        <w:spacing w:before="0" w:beforeAutospacing="0" w:after="120" w:afterAutospacing="0" w:line="480" w:lineRule="auto"/>
        <w:ind w:firstLine="48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（2）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负责区党委、管委日常文书的处理、区党委管委领导同志公务活动的组织安排、区党委管委各类会议的组织工作；</w:t>
      </w:r>
    </w:p>
    <w:p>
      <w:pPr>
        <w:pStyle w:val="2"/>
        <w:shd w:val="clear" w:color="auto" w:fill="FFFFFF"/>
        <w:spacing w:before="0" w:beforeAutospacing="0" w:after="120" w:afterAutospacing="0" w:line="480" w:lineRule="auto"/>
        <w:ind w:firstLine="48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（3）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负责区党委管委文件、文稿的起草、批办、审核和印发工作；</w:t>
      </w:r>
    </w:p>
    <w:p>
      <w:pPr>
        <w:pStyle w:val="2"/>
        <w:shd w:val="clear" w:color="auto" w:fill="FFFFFF"/>
        <w:spacing w:before="0" w:beforeAutospacing="0" w:after="120" w:afterAutospacing="0" w:line="480" w:lineRule="auto"/>
        <w:ind w:firstLine="48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（4）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围绕区党委管委中心工作开展调查研究，及时准确地向区党委管委领导和上级党委反映各方面的实际情况，并提供切实可行的建议；</w:t>
      </w:r>
    </w:p>
    <w:p>
      <w:pPr>
        <w:pStyle w:val="2"/>
        <w:shd w:val="clear" w:color="auto" w:fill="FFFFFF"/>
        <w:spacing w:before="0" w:beforeAutospacing="0" w:after="120" w:afterAutospacing="0" w:line="480" w:lineRule="auto"/>
        <w:ind w:firstLine="48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（5）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及时收集、筛选、综合整理各类情况，全面准确地为区党委管委领导、上级党委政府报送信息；</w:t>
      </w:r>
    </w:p>
    <w:p>
      <w:pPr>
        <w:pStyle w:val="2"/>
        <w:shd w:val="clear" w:color="auto" w:fill="FFFFFF"/>
        <w:spacing w:before="0" w:beforeAutospacing="0" w:after="120" w:afterAutospacing="0" w:line="480" w:lineRule="auto"/>
        <w:ind w:firstLine="48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（6）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围绕区党委管委重大决策和工作部署，进行督促检查，做好领导重要批示件、新闻舆论批评和群众反映的突出问题的查办工作；</w:t>
      </w:r>
    </w:p>
    <w:p>
      <w:pPr>
        <w:pStyle w:val="2"/>
        <w:shd w:val="clear" w:color="auto" w:fill="FFFFFF"/>
        <w:spacing w:before="0" w:beforeAutospacing="0" w:after="120" w:afterAutospacing="0" w:line="480" w:lineRule="auto"/>
        <w:ind w:firstLine="48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（7）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负责全区党政密码通信、密码管理和密码保密及全区商用密码的管理工作；中央、省委省政府、市委市政府、区党委管委文件和区级重要机密件的传递工作；</w:t>
      </w:r>
    </w:p>
    <w:p>
      <w:pPr>
        <w:pStyle w:val="2"/>
        <w:shd w:val="clear" w:color="auto" w:fill="FFFFFF"/>
        <w:spacing w:before="0" w:beforeAutospacing="0" w:after="120" w:afterAutospacing="0" w:line="480" w:lineRule="auto"/>
        <w:ind w:firstLine="48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（8）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负责中、省、市领导的接待工作，负责各省(市、区、县)党委政府及办公室来客的接待工作；</w:t>
      </w:r>
    </w:p>
    <w:p>
      <w:pPr>
        <w:pStyle w:val="2"/>
        <w:shd w:val="clear" w:color="auto" w:fill="FFFFFF"/>
        <w:spacing w:before="0" w:beforeAutospacing="0" w:after="120" w:afterAutospacing="0" w:line="480" w:lineRule="auto"/>
        <w:ind w:firstLine="48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（9）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主管全区保密工作，督促、检查全区及驻本区单位、部队和企事业单位对《保密法》及其配套法规的贯彻实施情况;</w:t>
      </w:r>
    </w:p>
    <w:p>
      <w:pPr>
        <w:pStyle w:val="2"/>
        <w:shd w:val="clear" w:color="auto" w:fill="FFFFFF"/>
        <w:spacing w:before="0" w:beforeAutospacing="0" w:after="120" w:afterAutospacing="0" w:line="480" w:lineRule="auto"/>
        <w:ind w:firstLine="48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（1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0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负责区党委管委值班工作，及时报告重要情况，传达和督促落实区党委管委领导指示。</w:t>
      </w:r>
    </w:p>
    <w:p>
      <w:pPr>
        <w:pStyle w:val="2"/>
        <w:shd w:val="clear" w:color="auto" w:fill="FFFFFF"/>
        <w:spacing w:before="0" w:beforeAutospacing="0" w:after="120" w:afterAutospacing="0" w:line="480" w:lineRule="auto"/>
        <w:ind w:firstLine="48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（1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负责人大代表议案、建议和政协提案的组织办理和督促检查工作；负责处理人民群众来信来访中的有关问题。</w:t>
      </w:r>
    </w:p>
    <w:p>
      <w:pPr>
        <w:pStyle w:val="2"/>
        <w:shd w:val="clear" w:color="auto" w:fill="FFFFFF"/>
        <w:spacing w:before="0" w:beforeAutospacing="0" w:after="120" w:afterAutospacing="0" w:line="480" w:lineRule="auto"/>
        <w:ind w:firstLine="48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（1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指导和监督全区政府信息公开工作。</w:t>
      </w:r>
    </w:p>
    <w:p>
      <w:pPr>
        <w:pStyle w:val="2"/>
        <w:shd w:val="clear" w:color="auto" w:fill="FFFFFF"/>
        <w:spacing w:before="0" w:beforeAutospacing="0" w:after="120" w:afterAutospacing="0" w:line="480" w:lineRule="auto"/>
        <w:ind w:firstLine="48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（1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负责组织、研究制定全区金融业规划、政策、措施，推动金融改革发展；负责组织、协调全区金融风险的防范和处理。</w:t>
      </w:r>
    </w:p>
    <w:p>
      <w:pPr>
        <w:pStyle w:val="2"/>
        <w:shd w:val="clear" w:color="auto" w:fill="FFFFFF"/>
        <w:spacing w:before="0" w:beforeAutospacing="0" w:after="120" w:afterAutospacing="0" w:line="480" w:lineRule="auto"/>
        <w:ind w:firstLine="48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（1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负责组织、指导和协调全区电子政务发展，指导推进政务和社会公共服务信息资源开发利用工作。</w:t>
      </w:r>
    </w:p>
    <w:p>
      <w:pPr>
        <w:pStyle w:val="2"/>
        <w:shd w:val="clear" w:color="auto" w:fill="FFFFFF"/>
        <w:spacing w:before="0" w:beforeAutospacing="0" w:after="120" w:afterAutospacing="0" w:line="480" w:lineRule="auto"/>
        <w:ind w:firstLine="48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（1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承办区党委管委领导和上级业务部门交办的其他工作。</w:t>
      </w:r>
    </w:p>
    <w:p>
      <w:pPr>
        <w:pStyle w:val="2"/>
        <w:shd w:val="clear" w:color="auto" w:fill="FFFFFF"/>
        <w:spacing w:before="0" w:beforeAutospacing="0" w:after="120" w:afterAutospacing="0" w:line="480" w:lineRule="auto"/>
        <w:ind w:firstLine="48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（二）机构设置。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202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年，党政办设文秘室、综合室、政研信息室、督查室、值班室、政工室、机要保密室、档案史志室、港澳台室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本部门预算为汇总预算，纳入编制范围的预算单位包括：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</w:t>
      </w:r>
      <w:r>
        <w:rPr>
          <w:rFonts w:hint="eastAsia" w:eastAsia="仿宋_GB2312"/>
          <w:sz w:val="32"/>
          <w:szCs w:val="32"/>
        </w:rPr>
        <w:t>永州市回龙圩管理区管委会办公室</w:t>
      </w:r>
      <w:r>
        <w:rPr>
          <w:rFonts w:eastAsia="仿宋_GB2312"/>
          <w:sz w:val="32"/>
          <w:szCs w:val="32"/>
        </w:rPr>
        <w:t>部门本级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</w:t>
      </w:r>
      <w:r>
        <w:rPr>
          <w:rFonts w:hint="eastAsia" w:eastAsia="仿宋_GB2312"/>
          <w:sz w:val="32"/>
          <w:szCs w:val="32"/>
        </w:rPr>
        <w:t>永州市回龙圩管理区管委会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、回龙圩管理区信访局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30" w:firstLineChars="196"/>
        <w:rPr>
          <w:rFonts w:eastAsia="仿宋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（一）收入预算：</w:t>
      </w:r>
      <w:r>
        <w:rPr>
          <w:rFonts w:eastAsia="仿宋_GB2312"/>
          <w:sz w:val="32"/>
          <w:szCs w:val="32"/>
        </w:rPr>
        <w:t>包括一般公共预算、政府性基金、国有资本经营预算等财政拨款收入，以及经营收入、事业收入等单位资金。2021年本部门收入预算</w:t>
      </w:r>
      <w:r>
        <w:rPr>
          <w:rFonts w:eastAsia="仿宋_GB2312"/>
          <w:sz w:val="32"/>
          <w:szCs w:val="32"/>
          <w:u w:val="single"/>
        </w:rPr>
        <w:t xml:space="preserve"> 604.01 </w:t>
      </w:r>
      <w:r>
        <w:rPr>
          <w:rFonts w:eastAsia="仿宋_GB2312"/>
          <w:sz w:val="32"/>
          <w:szCs w:val="32"/>
        </w:rPr>
        <w:t>万元，其中，一般公共预算拨款</w:t>
      </w:r>
      <w:r>
        <w:rPr>
          <w:rFonts w:eastAsia="仿宋_GB2312"/>
          <w:sz w:val="32"/>
          <w:szCs w:val="32"/>
          <w:u w:val="single"/>
        </w:rPr>
        <w:t xml:space="preserve"> 604.01 </w:t>
      </w:r>
      <w:r>
        <w:rPr>
          <w:rFonts w:eastAsia="仿宋_GB2312"/>
          <w:sz w:val="32"/>
          <w:szCs w:val="32"/>
        </w:rPr>
        <w:t>万元，政府性基金预算拨款</w:t>
      </w:r>
      <w:r>
        <w:rPr>
          <w:rFonts w:eastAsia="仿宋_GB2312"/>
          <w:sz w:val="32"/>
          <w:szCs w:val="32"/>
          <w:u w:val="single"/>
        </w:rPr>
        <w:t xml:space="preserve"> 0 </w:t>
      </w:r>
      <w:r>
        <w:rPr>
          <w:rFonts w:eastAsia="仿宋_GB2312"/>
          <w:sz w:val="32"/>
          <w:szCs w:val="32"/>
        </w:rPr>
        <w:t>万元，国有资本经营预算拨款</w:t>
      </w:r>
      <w:r>
        <w:rPr>
          <w:rFonts w:eastAsia="仿宋_GB2312"/>
          <w:sz w:val="32"/>
          <w:szCs w:val="32"/>
          <w:u w:val="single"/>
        </w:rPr>
        <w:t xml:space="preserve"> 0 </w:t>
      </w:r>
      <w:r>
        <w:rPr>
          <w:rFonts w:eastAsia="仿宋_GB2312"/>
          <w:sz w:val="32"/>
          <w:szCs w:val="32"/>
        </w:rPr>
        <w:t>万元，纳入专户管理的非税收入</w:t>
      </w:r>
      <w:r>
        <w:rPr>
          <w:rFonts w:eastAsia="仿宋_GB2312"/>
          <w:sz w:val="32"/>
          <w:szCs w:val="32"/>
          <w:u w:val="single"/>
        </w:rPr>
        <w:t xml:space="preserve"> 0 </w:t>
      </w:r>
      <w:r>
        <w:rPr>
          <w:rFonts w:eastAsia="仿宋_GB2312"/>
          <w:sz w:val="32"/>
          <w:szCs w:val="32"/>
        </w:rPr>
        <w:t>万元。收入较去年增加 109.72 万元，主要是</w:t>
      </w:r>
      <w:r>
        <w:rPr>
          <w:rFonts w:hint="eastAsia" w:eastAsia="仿宋_GB2312"/>
          <w:sz w:val="32"/>
          <w:szCs w:val="32"/>
        </w:rPr>
        <w:t>纳入</w:t>
      </w:r>
      <w:r>
        <w:rPr>
          <w:rFonts w:eastAsia="仿宋_GB2312"/>
          <w:sz w:val="32"/>
          <w:szCs w:val="32"/>
        </w:rPr>
        <w:t>2020</w:t>
      </w:r>
      <w:r>
        <w:rPr>
          <w:rFonts w:hint="eastAsia" w:eastAsia="仿宋_GB2312"/>
          <w:sz w:val="32"/>
          <w:szCs w:val="32"/>
        </w:rPr>
        <w:t>年人员奖金和绩效等以及协同办公软件的购买等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30" w:firstLineChars="196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（二）支出预算：</w:t>
      </w:r>
      <w:r>
        <w:rPr>
          <w:rFonts w:eastAsia="仿宋_GB2312"/>
          <w:sz w:val="32"/>
          <w:szCs w:val="32"/>
        </w:rPr>
        <w:t>2021年本部门支出预算</w:t>
      </w:r>
      <w:r>
        <w:rPr>
          <w:rFonts w:eastAsia="仿宋_GB2312"/>
          <w:sz w:val="32"/>
          <w:szCs w:val="32"/>
          <w:u w:val="single"/>
        </w:rPr>
        <w:t xml:space="preserve"> 604.01 </w:t>
      </w:r>
      <w:r>
        <w:rPr>
          <w:rFonts w:eastAsia="仿宋_GB2312"/>
          <w:sz w:val="32"/>
          <w:szCs w:val="32"/>
        </w:rPr>
        <w:t>万元，其中，一般公共服务</w:t>
      </w:r>
      <w:r>
        <w:rPr>
          <w:rFonts w:eastAsia="仿宋_GB2312"/>
          <w:sz w:val="32"/>
          <w:szCs w:val="32"/>
          <w:u w:val="single"/>
        </w:rPr>
        <w:t xml:space="preserve"> 604.01 </w:t>
      </w:r>
      <w:r>
        <w:rPr>
          <w:rFonts w:eastAsia="仿宋_GB2312"/>
          <w:sz w:val="32"/>
          <w:szCs w:val="32"/>
        </w:rPr>
        <w:t>万元，公共安全</w:t>
      </w:r>
      <w:r>
        <w:rPr>
          <w:rFonts w:eastAsia="仿宋_GB2312"/>
          <w:sz w:val="32"/>
          <w:szCs w:val="32"/>
          <w:u w:val="single"/>
        </w:rPr>
        <w:t xml:space="preserve"> 0 </w:t>
      </w:r>
      <w:r>
        <w:rPr>
          <w:rFonts w:eastAsia="仿宋_GB2312"/>
          <w:sz w:val="32"/>
          <w:szCs w:val="32"/>
        </w:rPr>
        <w:t>万元，教育</w:t>
      </w:r>
      <w:r>
        <w:rPr>
          <w:rFonts w:eastAsia="仿宋_GB2312"/>
          <w:sz w:val="32"/>
          <w:szCs w:val="32"/>
          <w:u w:val="single"/>
        </w:rPr>
        <w:t xml:space="preserve"> 0 </w:t>
      </w:r>
      <w:r>
        <w:rPr>
          <w:rFonts w:eastAsia="仿宋_GB2312"/>
          <w:sz w:val="32"/>
          <w:szCs w:val="32"/>
        </w:rPr>
        <w:t>万元，科学技术</w:t>
      </w:r>
      <w:r>
        <w:rPr>
          <w:rFonts w:eastAsia="仿宋_GB2312"/>
          <w:sz w:val="32"/>
          <w:szCs w:val="32"/>
          <w:u w:val="single"/>
        </w:rPr>
        <w:t xml:space="preserve"> 0 </w:t>
      </w:r>
      <w:r>
        <w:rPr>
          <w:rFonts w:eastAsia="仿宋_GB2312"/>
          <w:sz w:val="32"/>
          <w:szCs w:val="32"/>
        </w:rPr>
        <w:t>万元。支出较去年增加 109.72 万元，主要是2020</w:t>
      </w:r>
      <w:r>
        <w:rPr>
          <w:rFonts w:hint="eastAsia" w:eastAsia="仿宋_GB2312"/>
          <w:sz w:val="32"/>
          <w:szCs w:val="32"/>
        </w:rPr>
        <w:t>年人员奖金和绩效等以及协同办公软件的购买等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2021年本部门一般公共预算拨款支出预算</w:t>
      </w:r>
      <w:r>
        <w:rPr>
          <w:rFonts w:eastAsia="仿宋_GB2312"/>
          <w:sz w:val="32"/>
          <w:szCs w:val="32"/>
          <w:u w:val="single"/>
        </w:rPr>
        <w:t xml:space="preserve"> 604.01 </w:t>
      </w:r>
      <w:r>
        <w:rPr>
          <w:rFonts w:eastAsia="仿宋_GB2312"/>
          <w:sz w:val="32"/>
          <w:szCs w:val="32"/>
        </w:rPr>
        <w:t>万元，其中，一般公共服务支出</w:t>
      </w:r>
      <w:r>
        <w:rPr>
          <w:rFonts w:eastAsia="仿宋_GB2312"/>
          <w:sz w:val="32"/>
          <w:szCs w:val="32"/>
          <w:u w:val="single"/>
        </w:rPr>
        <w:t xml:space="preserve"> 604.01 </w:t>
      </w:r>
      <w:r>
        <w:rPr>
          <w:rFonts w:eastAsia="仿宋_GB2312"/>
          <w:sz w:val="32"/>
          <w:szCs w:val="32"/>
        </w:rPr>
        <w:t>万元，占</w:t>
      </w:r>
      <w:r>
        <w:rPr>
          <w:rFonts w:eastAsia="仿宋_GB2312"/>
          <w:sz w:val="32"/>
          <w:szCs w:val="32"/>
          <w:u w:val="single"/>
        </w:rPr>
        <w:t xml:space="preserve"> 100 </w:t>
      </w:r>
      <w:r>
        <w:rPr>
          <w:rFonts w:eastAsia="仿宋_GB2312"/>
          <w:sz w:val="32"/>
          <w:szCs w:val="32"/>
        </w:rPr>
        <w:t xml:space="preserve"> %</w:t>
      </w:r>
      <w:r>
        <w:rPr>
          <w:rFonts w:hint="eastAsia"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（一）基本支出：</w:t>
      </w:r>
      <w:r>
        <w:rPr>
          <w:rFonts w:eastAsia="仿宋_GB2312"/>
          <w:sz w:val="32"/>
          <w:szCs w:val="32"/>
        </w:rPr>
        <w:t>2021年本部门基本支出预算数</w:t>
      </w:r>
      <w:r>
        <w:rPr>
          <w:rFonts w:eastAsia="仿宋_GB2312"/>
          <w:sz w:val="32"/>
          <w:szCs w:val="32"/>
          <w:u w:val="single"/>
        </w:rPr>
        <w:t xml:space="preserve"> 604.01 </w:t>
      </w:r>
      <w:r>
        <w:rPr>
          <w:rFonts w:eastAsia="仿宋_GB2312"/>
          <w:sz w:val="32"/>
          <w:szCs w:val="32"/>
        </w:rPr>
        <w:t>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（二）项目支出：</w:t>
      </w:r>
      <w:r>
        <w:rPr>
          <w:rFonts w:eastAsia="仿宋_GB2312"/>
          <w:sz w:val="32"/>
          <w:szCs w:val="32"/>
        </w:rPr>
        <w:t>2021年本部门</w:t>
      </w:r>
      <w:r>
        <w:rPr>
          <w:rFonts w:hint="eastAsia" w:eastAsia="仿宋_GB2312"/>
          <w:sz w:val="32"/>
          <w:szCs w:val="32"/>
        </w:rPr>
        <w:t>无</w:t>
      </w:r>
      <w:r>
        <w:rPr>
          <w:rFonts w:eastAsia="仿宋_GB2312"/>
          <w:sz w:val="32"/>
          <w:szCs w:val="32"/>
        </w:rPr>
        <w:t>项目支出预算。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本部门无政府性基金安排的支出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（一）机关运行经费：</w:t>
      </w:r>
      <w:r>
        <w:rPr>
          <w:rFonts w:eastAsia="仿宋_GB2312"/>
          <w:sz w:val="32"/>
          <w:szCs w:val="32"/>
        </w:rPr>
        <w:t>2021年本部门机关本级、</w:t>
      </w:r>
      <w:bookmarkStart w:id="0" w:name="_Hlk86306473"/>
      <w:r>
        <w:rPr>
          <w:rFonts w:hint="eastAsia" w:eastAsia="仿宋_GB2312"/>
          <w:sz w:val="32"/>
          <w:szCs w:val="32"/>
        </w:rPr>
        <w:t>管委会、信访局</w:t>
      </w:r>
      <w:r>
        <w:rPr>
          <w:rFonts w:eastAsia="仿宋_GB2312"/>
          <w:sz w:val="32"/>
          <w:szCs w:val="32"/>
        </w:rPr>
        <w:t>等</w:t>
      </w:r>
      <w:r>
        <w:rPr>
          <w:rFonts w:eastAsia="仿宋_GB2312"/>
          <w:sz w:val="32"/>
          <w:szCs w:val="32"/>
          <w:u w:val="single"/>
        </w:rPr>
        <w:t xml:space="preserve"> 3 </w:t>
      </w:r>
      <w:bookmarkEnd w:id="0"/>
      <w:r>
        <w:rPr>
          <w:rFonts w:eastAsia="仿宋_GB2312"/>
          <w:sz w:val="32"/>
          <w:szCs w:val="32"/>
        </w:rPr>
        <w:t>家行政事业单位的机关运行经费</w:t>
      </w:r>
      <w:r>
        <w:rPr>
          <w:rFonts w:eastAsia="仿宋_GB2312"/>
          <w:sz w:val="32"/>
          <w:szCs w:val="32"/>
          <w:u w:val="single"/>
        </w:rPr>
        <w:t>226.06</w:t>
      </w:r>
      <w:r>
        <w:rPr>
          <w:rFonts w:eastAsia="仿宋_GB2312"/>
          <w:sz w:val="32"/>
          <w:szCs w:val="32"/>
        </w:rPr>
        <w:t>万元，比上年预算增加</w:t>
      </w:r>
      <w:r>
        <w:rPr>
          <w:rFonts w:eastAsia="仿宋_GB2312"/>
          <w:sz w:val="32"/>
          <w:szCs w:val="32"/>
          <w:u w:val="single"/>
        </w:rPr>
        <w:t xml:space="preserve"> 62 </w:t>
      </w:r>
      <w:r>
        <w:rPr>
          <w:rFonts w:eastAsia="仿宋_GB2312"/>
          <w:sz w:val="32"/>
          <w:szCs w:val="32"/>
        </w:rPr>
        <w:t>万元，上升</w:t>
      </w:r>
      <w:r>
        <w:rPr>
          <w:rFonts w:eastAsia="仿宋_GB2312"/>
          <w:sz w:val="32"/>
          <w:szCs w:val="32"/>
          <w:u w:val="single"/>
        </w:rPr>
        <w:t>37.79</w:t>
      </w:r>
      <w:r>
        <w:rPr>
          <w:rFonts w:eastAsia="仿宋_GB2312"/>
          <w:sz w:val="32"/>
          <w:szCs w:val="32"/>
        </w:rPr>
        <w:t>%，主要是</w:t>
      </w:r>
      <w:r>
        <w:rPr>
          <w:rFonts w:hint="eastAsia" w:eastAsia="仿宋_GB2312"/>
          <w:sz w:val="32"/>
          <w:szCs w:val="32"/>
        </w:rPr>
        <w:t>本年协同办公软件购买等费用支出增加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（二）“三公”经费预算：</w:t>
      </w:r>
      <w:r>
        <w:rPr>
          <w:rFonts w:eastAsia="仿宋_GB2312"/>
          <w:sz w:val="32"/>
          <w:szCs w:val="32"/>
        </w:rPr>
        <w:t>2021年本部门机关本级、</w:t>
      </w:r>
      <w:r>
        <w:rPr>
          <w:rFonts w:hint="eastAsia" w:eastAsia="仿宋_GB2312"/>
          <w:sz w:val="32"/>
          <w:szCs w:val="32"/>
        </w:rPr>
        <w:t>管委会、信访局</w:t>
      </w:r>
      <w:r>
        <w:rPr>
          <w:rFonts w:eastAsia="仿宋_GB2312"/>
          <w:sz w:val="32"/>
          <w:szCs w:val="32"/>
        </w:rPr>
        <w:t>等</w:t>
      </w:r>
      <w:r>
        <w:rPr>
          <w:rFonts w:eastAsia="仿宋_GB2312"/>
          <w:sz w:val="32"/>
          <w:szCs w:val="32"/>
          <w:u w:val="single"/>
        </w:rPr>
        <w:t xml:space="preserve"> 3</w:t>
      </w:r>
      <w:r>
        <w:rPr>
          <w:rFonts w:eastAsia="仿宋_GB2312"/>
          <w:sz w:val="32"/>
          <w:szCs w:val="32"/>
        </w:rPr>
        <w:t>家行政事业单位“三公”经费预算数为</w:t>
      </w:r>
      <w:r>
        <w:rPr>
          <w:rFonts w:eastAsia="仿宋_GB2312"/>
          <w:sz w:val="32"/>
          <w:szCs w:val="32"/>
          <w:u w:val="single"/>
        </w:rPr>
        <w:t xml:space="preserve"> 28 </w:t>
      </w:r>
      <w:r>
        <w:rPr>
          <w:rFonts w:eastAsia="仿宋_GB2312"/>
          <w:sz w:val="32"/>
          <w:szCs w:val="32"/>
        </w:rPr>
        <w:t>万元，其中，公务接待费</w:t>
      </w:r>
      <w:r>
        <w:rPr>
          <w:rFonts w:eastAsia="仿宋_GB2312"/>
          <w:sz w:val="32"/>
          <w:szCs w:val="32"/>
          <w:u w:val="single"/>
        </w:rPr>
        <w:t xml:space="preserve"> 28 </w:t>
      </w:r>
      <w:r>
        <w:rPr>
          <w:rFonts w:eastAsia="仿宋_GB2312"/>
          <w:sz w:val="32"/>
          <w:szCs w:val="32"/>
        </w:rPr>
        <w:t>万元，公务用车购置及运行费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万元，因公出国（境）费</w:t>
      </w:r>
      <w:r>
        <w:rPr>
          <w:rFonts w:eastAsia="仿宋_GB2312"/>
          <w:sz w:val="32"/>
          <w:szCs w:val="32"/>
          <w:u w:val="single"/>
        </w:rPr>
        <w:t xml:space="preserve"> 0 </w:t>
      </w:r>
      <w:r>
        <w:rPr>
          <w:rFonts w:eastAsia="仿宋_GB2312"/>
          <w:sz w:val="32"/>
          <w:szCs w:val="32"/>
        </w:rPr>
        <w:t>万元。2021年“三公”经费预算较2020年增加</w:t>
      </w:r>
      <w:r>
        <w:rPr>
          <w:rFonts w:eastAsia="仿宋_GB2312"/>
          <w:sz w:val="32"/>
          <w:szCs w:val="32"/>
          <w:u w:val="single"/>
        </w:rPr>
        <w:t xml:space="preserve"> 28 </w:t>
      </w:r>
      <w:r>
        <w:rPr>
          <w:rFonts w:eastAsia="仿宋_GB2312"/>
          <w:sz w:val="32"/>
          <w:szCs w:val="32"/>
        </w:rPr>
        <w:t>万元，主要是</w:t>
      </w:r>
      <w:r>
        <w:rPr>
          <w:rFonts w:hint="eastAsia" w:eastAsia="仿宋_GB2312"/>
          <w:sz w:val="32"/>
          <w:szCs w:val="32"/>
        </w:rPr>
        <w:t>上年未做三公经费预算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（三）一般性支出情况：</w:t>
      </w:r>
      <w:r>
        <w:rPr>
          <w:rFonts w:eastAsia="仿宋_GB2312"/>
          <w:kern w:val="0"/>
          <w:sz w:val="32"/>
          <w:szCs w:val="32"/>
        </w:rPr>
        <w:t>2021年本部门会议费预算</w:t>
      </w:r>
      <w:r>
        <w:rPr>
          <w:rFonts w:eastAsia="仿宋_GB2312"/>
          <w:sz w:val="32"/>
          <w:szCs w:val="32"/>
          <w:u w:val="single"/>
        </w:rPr>
        <w:t xml:space="preserve"> 10 </w:t>
      </w:r>
      <w:r>
        <w:rPr>
          <w:rFonts w:eastAsia="仿宋_GB2312"/>
          <w:kern w:val="0"/>
          <w:sz w:val="32"/>
          <w:szCs w:val="32"/>
        </w:rPr>
        <w:t>万元，拟召开</w:t>
      </w:r>
      <w:r>
        <w:rPr>
          <w:rFonts w:eastAsia="仿宋_GB2312"/>
          <w:sz w:val="32"/>
          <w:szCs w:val="32"/>
          <w:u w:val="single"/>
        </w:rPr>
        <w:t xml:space="preserve"> 485</w:t>
      </w:r>
      <w:r>
        <w:rPr>
          <w:rFonts w:hint="eastAsia" w:eastAsia="仿宋_GB2312"/>
          <w:sz w:val="32"/>
          <w:szCs w:val="32"/>
          <w:u w:val="single"/>
        </w:rPr>
        <w:t>次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kern w:val="0"/>
          <w:sz w:val="32"/>
          <w:szCs w:val="32"/>
        </w:rPr>
        <w:t>会议，人数</w:t>
      </w:r>
      <w:r>
        <w:rPr>
          <w:rFonts w:eastAsia="仿宋_GB2312"/>
          <w:sz w:val="32"/>
          <w:szCs w:val="32"/>
          <w:u w:val="single"/>
        </w:rPr>
        <w:t xml:space="preserve"> 9785 </w:t>
      </w:r>
      <w:r>
        <w:rPr>
          <w:rFonts w:eastAsia="仿宋_GB2312"/>
          <w:kern w:val="0"/>
          <w:sz w:val="32"/>
          <w:szCs w:val="32"/>
        </w:rPr>
        <w:t>人，内容为</w:t>
      </w:r>
      <w:r>
        <w:rPr>
          <w:rFonts w:hint="eastAsia" w:eastAsia="仿宋_GB2312"/>
          <w:kern w:val="0"/>
          <w:sz w:val="32"/>
          <w:szCs w:val="32"/>
        </w:rPr>
        <w:t>经济工作会会议，视频会议等</w:t>
      </w:r>
      <w:r>
        <w:rPr>
          <w:rFonts w:eastAsia="仿宋_GB2312"/>
          <w:kern w:val="0"/>
          <w:sz w:val="32"/>
          <w:szCs w:val="32"/>
        </w:rPr>
        <w:t>；培训费预算</w:t>
      </w:r>
      <w:r>
        <w:rPr>
          <w:rFonts w:eastAsia="仿宋_GB2312"/>
          <w:sz w:val="32"/>
          <w:szCs w:val="32"/>
          <w:u w:val="single"/>
        </w:rPr>
        <w:t xml:space="preserve"> 1 </w:t>
      </w:r>
      <w:r>
        <w:rPr>
          <w:rFonts w:eastAsia="仿宋_GB2312"/>
          <w:kern w:val="0"/>
          <w:sz w:val="32"/>
          <w:szCs w:val="32"/>
        </w:rPr>
        <w:t>万元，拟开展</w:t>
      </w:r>
      <w:r>
        <w:rPr>
          <w:rFonts w:eastAsia="仿宋_GB2312"/>
          <w:sz w:val="32"/>
          <w:szCs w:val="32"/>
          <w:u w:val="single"/>
        </w:rPr>
        <w:t xml:space="preserve"> 2</w:t>
      </w:r>
      <w:r>
        <w:rPr>
          <w:rFonts w:hint="eastAsia" w:eastAsia="仿宋_GB2312"/>
          <w:sz w:val="32"/>
          <w:szCs w:val="32"/>
          <w:u w:val="single"/>
        </w:rPr>
        <w:t>次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kern w:val="0"/>
          <w:sz w:val="32"/>
          <w:szCs w:val="32"/>
        </w:rPr>
        <w:t>培训，人数</w:t>
      </w:r>
      <w:r>
        <w:rPr>
          <w:rFonts w:eastAsia="仿宋_GB2312"/>
          <w:sz w:val="32"/>
          <w:szCs w:val="32"/>
          <w:u w:val="single"/>
        </w:rPr>
        <w:t xml:space="preserve"> 3 </w:t>
      </w:r>
      <w:r>
        <w:rPr>
          <w:rFonts w:eastAsia="仿宋_GB2312"/>
          <w:kern w:val="0"/>
          <w:sz w:val="32"/>
          <w:szCs w:val="32"/>
        </w:rPr>
        <w:t>人，内容为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>外出培训学习等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（四）政府采购情况：</w:t>
      </w:r>
      <w:r>
        <w:rPr>
          <w:rFonts w:eastAsia="仿宋_GB2312"/>
          <w:sz w:val="32"/>
          <w:szCs w:val="32"/>
        </w:rPr>
        <w:t>0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（五）国有资产占用使用及新增资产配置情况：</w:t>
      </w:r>
      <w:r>
        <w:rPr>
          <w:rFonts w:eastAsia="仿宋_GB2312"/>
          <w:sz w:val="32"/>
          <w:szCs w:val="32"/>
        </w:rPr>
        <w:t>截至2020年12月底，本部门</w:t>
      </w:r>
      <w:r>
        <w:rPr>
          <w:rFonts w:eastAsia="仿宋_GB2312"/>
          <w:bCs/>
          <w:kern w:val="0"/>
          <w:sz w:val="32"/>
          <w:szCs w:val="32"/>
        </w:rPr>
        <w:t>共有公务用车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6 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0  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0 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0 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0 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 6 辆；单位价值50万元以上通用设备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0  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0  </w:t>
      </w:r>
      <w:r>
        <w:rPr>
          <w:rFonts w:eastAsia="仿宋_GB2312"/>
          <w:bCs/>
          <w:kern w:val="0"/>
          <w:sz w:val="32"/>
          <w:szCs w:val="32"/>
        </w:rPr>
        <w:t>台。2021年拟新增配置公务用车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0 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0  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0 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0 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0 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0 </w:t>
      </w:r>
      <w:r>
        <w:rPr>
          <w:rFonts w:eastAsia="仿宋_GB2312"/>
          <w:bCs/>
          <w:kern w:val="0"/>
          <w:sz w:val="32"/>
          <w:szCs w:val="32"/>
        </w:rPr>
        <w:t>辆；新增配备单位价值50万元以上通用设备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0  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0 </w:t>
      </w:r>
      <w:r>
        <w:rPr>
          <w:rFonts w:eastAsia="仿宋_GB2312"/>
          <w:bCs/>
          <w:kern w:val="0"/>
          <w:sz w:val="32"/>
          <w:szCs w:val="32"/>
        </w:rPr>
        <w:t>台。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</w:rPr>
        <w:t>本部门所有支出实行绩效目标管理。纳入2021年部门整体支出绩效目标的金额为</w:t>
      </w:r>
      <w:r>
        <w:rPr>
          <w:rFonts w:eastAsia="仿宋_GB2312"/>
          <w:sz w:val="32"/>
          <w:szCs w:val="32"/>
          <w:u w:val="single"/>
        </w:rPr>
        <w:t xml:space="preserve"> 463.47 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eastAsia="仿宋_GB2312"/>
          <w:sz w:val="32"/>
          <w:szCs w:val="32"/>
          <w:u w:val="single"/>
        </w:rPr>
        <w:t xml:space="preserve"> 463.47 </w:t>
      </w:r>
      <w:r>
        <w:rPr>
          <w:rFonts w:eastAsia="仿宋_GB2312"/>
          <w:bCs/>
          <w:kern w:val="0"/>
          <w:sz w:val="32"/>
          <w:szCs w:val="32"/>
        </w:rPr>
        <w:t>万元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,</w:t>
      </w:r>
      <w:r>
        <w:rPr>
          <w:rFonts w:eastAsia="仿宋_GB2312"/>
          <w:bCs/>
          <w:kern w:val="0"/>
          <w:sz w:val="32"/>
          <w:szCs w:val="32"/>
        </w:rPr>
        <w:t>具体绩效目标详见报表。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spacing w:line="600" w:lineRule="exact"/>
      </w:pPr>
    </w:p>
    <w:p>
      <w:pPr>
        <w:spacing w:line="600" w:lineRule="exact"/>
      </w:pPr>
      <w:bookmarkStart w:id="1" w:name="_GoBack"/>
      <w:bookmarkEnd w:id="1"/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widowControl/>
        <w:spacing w:line="600" w:lineRule="exact"/>
        <w:jc w:val="left"/>
        <w:rPr>
          <w:rFonts w:hint="eastAsia" w:eastAsia="仿宋_GB2312"/>
          <w:bCs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90"/>
    <w:rsid w:val="000430C1"/>
    <w:rsid w:val="000B048F"/>
    <w:rsid w:val="00117CB2"/>
    <w:rsid w:val="00271EB8"/>
    <w:rsid w:val="00275876"/>
    <w:rsid w:val="00363190"/>
    <w:rsid w:val="00497D85"/>
    <w:rsid w:val="004A2DB5"/>
    <w:rsid w:val="004F5A00"/>
    <w:rsid w:val="005D1255"/>
    <w:rsid w:val="00784609"/>
    <w:rsid w:val="007954DF"/>
    <w:rsid w:val="00A024AF"/>
    <w:rsid w:val="00A42716"/>
    <w:rsid w:val="00B97452"/>
    <w:rsid w:val="00BF62AC"/>
    <w:rsid w:val="00C717B7"/>
    <w:rsid w:val="00CF3E48"/>
    <w:rsid w:val="00E2503C"/>
    <w:rsid w:val="00EC6F41"/>
    <w:rsid w:val="01BC24B7"/>
    <w:rsid w:val="02251F56"/>
    <w:rsid w:val="024B7893"/>
    <w:rsid w:val="027749E1"/>
    <w:rsid w:val="030833CB"/>
    <w:rsid w:val="037A226D"/>
    <w:rsid w:val="05D7390D"/>
    <w:rsid w:val="06AA2051"/>
    <w:rsid w:val="083E4717"/>
    <w:rsid w:val="097B2388"/>
    <w:rsid w:val="09AF3DAA"/>
    <w:rsid w:val="0C2A4F16"/>
    <w:rsid w:val="0C8203F9"/>
    <w:rsid w:val="0CAF3069"/>
    <w:rsid w:val="0D657360"/>
    <w:rsid w:val="0DB55B53"/>
    <w:rsid w:val="0DB945B1"/>
    <w:rsid w:val="0DBF09E6"/>
    <w:rsid w:val="0DDB01CB"/>
    <w:rsid w:val="0F8047DD"/>
    <w:rsid w:val="11646758"/>
    <w:rsid w:val="11C34DDC"/>
    <w:rsid w:val="12366F12"/>
    <w:rsid w:val="12442B3B"/>
    <w:rsid w:val="12D116CF"/>
    <w:rsid w:val="12F249F9"/>
    <w:rsid w:val="133A76FA"/>
    <w:rsid w:val="14A6192D"/>
    <w:rsid w:val="14BE6910"/>
    <w:rsid w:val="14ED3950"/>
    <w:rsid w:val="15E749D1"/>
    <w:rsid w:val="16234C38"/>
    <w:rsid w:val="16F51CAB"/>
    <w:rsid w:val="176D75C1"/>
    <w:rsid w:val="17DC529B"/>
    <w:rsid w:val="18BC5BF7"/>
    <w:rsid w:val="19A6600F"/>
    <w:rsid w:val="1A9F2194"/>
    <w:rsid w:val="1BCF358C"/>
    <w:rsid w:val="1EB922DD"/>
    <w:rsid w:val="1EF77D96"/>
    <w:rsid w:val="216A706B"/>
    <w:rsid w:val="21BA6657"/>
    <w:rsid w:val="23940B56"/>
    <w:rsid w:val="23C15F24"/>
    <w:rsid w:val="23E965B6"/>
    <w:rsid w:val="24294657"/>
    <w:rsid w:val="253B28E9"/>
    <w:rsid w:val="257810DE"/>
    <w:rsid w:val="25D303B1"/>
    <w:rsid w:val="2608400C"/>
    <w:rsid w:val="288F7618"/>
    <w:rsid w:val="296207F0"/>
    <w:rsid w:val="29E97C76"/>
    <w:rsid w:val="2DF554AD"/>
    <w:rsid w:val="302813A9"/>
    <w:rsid w:val="30457709"/>
    <w:rsid w:val="31194F5C"/>
    <w:rsid w:val="35060F63"/>
    <w:rsid w:val="38513AA8"/>
    <w:rsid w:val="397B3229"/>
    <w:rsid w:val="39AA47DA"/>
    <w:rsid w:val="39B0199F"/>
    <w:rsid w:val="3C632F7D"/>
    <w:rsid w:val="3D151757"/>
    <w:rsid w:val="3D3254BB"/>
    <w:rsid w:val="3EC8114A"/>
    <w:rsid w:val="41015BFC"/>
    <w:rsid w:val="4216550A"/>
    <w:rsid w:val="422C0371"/>
    <w:rsid w:val="42377E0A"/>
    <w:rsid w:val="433D53AB"/>
    <w:rsid w:val="437E3838"/>
    <w:rsid w:val="44DC7851"/>
    <w:rsid w:val="46473BA5"/>
    <w:rsid w:val="472E3639"/>
    <w:rsid w:val="49233B9A"/>
    <w:rsid w:val="494B5154"/>
    <w:rsid w:val="4AD67D44"/>
    <w:rsid w:val="4BE3443B"/>
    <w:rsid w:val="4C391DC0"/>
    <w:rsid w:val="4C6F6B79"/>
    <w:rsid w:val="4E3141A2"/>
    <w:rsid w:val="4E944EE9"/>
    <w:rsid w:val="4F814FA4"/>
    <w:rsid w:val="510675A9"/>
    <w:rsid w:val="510F1640"/>
    <w:rsid w:val="546A22F0"/>
    <w:rsid w:val="54A24EFE"/>
    <w:rsid w:val="54C2517F"/>
    <w:rsid w:val="56C7303B"/>
    <w:rsid w:val="577266B2"/>
    <w:rsid w:val="57C955D9"/>
    <w:rsid w:val="58086497"/>
    <w:rsid w:val="580D20D5"/>
    <w:rsid w:val="587435DA"/>
    <w:rsid w:val="599F39AD"/>
    <w:rsid w:val="59EA7C43"/>
    <w:rsid w:val="5AE16A17"/>
    <w:rsid w:val="5B02493C"/>
    <w:rsid w:val="5B060FC1"/>
    <w:rsid w:val="5C9F379F"/>
    <w:rsid w:val="5D7E2418"/>
    <w:rsid w:val="5DE628E9"/>
    <w:rsid w:val="5E1F54D7"/>
    <w:rsid w:val="5EF84B7A"/>
    <w:rsid w:val="5F9C1BF0"/>
    <w:rsid w:val="61457C9E"/>
    <w:rsid w:val="618D3469"/>
    <w:rsid w:val="63C94947"/>
    <w:rsid w:val="640178DC"/>
    <w:rsid w:val="64096E51"/>
    <w:rsid w:val="64FE5EED"/>
    <w:rsid w:val="655F3910"/>
    <w:rsid w:val="66733DC1"/>
    <w:rsid w:val="66856E2E"/>
    <w:rsid w:val="675D5918"/>
    <w:rsid w:val="6805576B"/>
    <w:rsid w:val="68153AE9"/>
    <w:rsid w:val="683751C7"/>
    <w:rsid w:val="6A654B09"/>
    <w:rsid w:val="6ACB0411"/>
    <w:rsid w:val="6C25743C"/>
    <w:rsid w:val="6CA22C80"/>
    <w:rsid w:val="6D085F0F"/>
    <w:rsid w:val="6D233418"/>
    <w:rsid w:val="6E32744D"/>
    <w:rsid w:val="6E5224E4"/>
    <w:rsid w:val="6F7366BD"/>
    <w:rsid w:val="700534D8"/>
    <w:rsid w:val="70993898"/>
    <w:rsid w:val="71A909D3"/>
    <w:rsid w:val="71CF1BD1"/>
    <w:rsid w:val="73D64BA3"/>
    <w:rsid w:val="73DD7990"/>
    <w:rsid w:val="76B24BBF"/>
    <w:rsid w:val="76ED2077"/>
    <w:rsid w:val="79255C93"/>
    <w:rsid w:val="799A5AF8"/>
    <w:rsid w:val="7A3D6F67"/>
    <w:rsid w:val="7AD11B14"/>
    <w:rsid w:val="7AF46A7C"/>
    <w:rsid w:val="7BEB1DD2"/>
    <w:rsid w:val="7DE94B00"/>
    <w:rsid w:val="7E50631F"/>
    <w:rsid w:val="7E6E00A8"/>
    <w:rsid w:val="7EBF18F0"/>
    <w:rsid w:val="7F22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427</Words>
  <Characters>2435</Characters>
  <Lines>20</Lines>
  <Paragraphs>5</Paragraphs>
  <TotalTime>708</TotalTime>
  <ScaleCrop>false</ScaleCrop>
  <LinksUpToDate>false</LinksUpToDate>
  <CharactersWithSpaces>2857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2021-10-26T08:45:00Z</dcterms:created>
  <dc:creator>Fghji</dc:creator>
  <cp:lastModifiedBy>Bemice</cp:lastModifiedBy>
  <dcterms:modified xsi:type="dcterms:W3CDTF">2021-11-08T03:01:20Z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5C46A8097D374F4893E7BF19F53B58BD</vt:lpwstr>
  </property>
</Properties>
</file>