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34" w:rsidRPr="00F474B7" w:rsidRDefault="00210634">
      <w:pPr>
        <w:widowControl/>
        <w:spacing w:line="600" w:lineRule="exact"/>
        <w:jc w:val="left"/>
        <w:rPr>
          <w:rFonts w:ascii="微软雅黑" w:eastAsia="微软雅黑" w:hAnsi="微软雅黑"/>
          <w:bCs/>
          <w:kern w:val="0"/>
          <w:sz w:val="24"/>
        </w:rPr>
      </w:pPr>
    </w:p>
    <w:p w:rsidR="00210634" w:rsidRPr="00F474B7" w:rsidRDefault="002910C3">
      <w:pPr>
        <w:widowControl/>
        <w:spacing w:line="600" w:lineRule="exact"/>
        <w:jc w:val="center"/>
        <w:rPr>
          <w:rFonts w:ascii="微软雅黑" w:eastAsia="微软雅黑" w:hAnsi="微软雅黑"/>
          <w:bCs/>
          <w:kern w:val="0"/>
          <w:sz w:val="28"/>
          <w:szCs w:val="28"/>
        </w:rPr>
      </w:pPr>
      <w:r w:rsidRPr="00F474B7">
        <w:rPr>
          <w:rFonts w:ascii="微软雅黑" w:eastAsia="微软雅黑" w:hAnsi="微软雅黑" w:hint="eastAsia"/>
          <w:bCs/>
          <w:kern w:val="0"/>
          <w:sz w:val="28"/>
          <w:szCs w:val="28"/>
        </w:rPr>
        <w:t xml:space="preserve">2021年永州市回龙圩管理区城市建设投资开发有限公司预算公开 </w:t>
      </w:r>
    </w:p>
    <w:p w:rsidR="00210634" w:rsidRPr="00F474B7" w:rsidRDefault="00210634">
      <w:pPr>
        <w:widowControl/>
        <w:spacing w:line="600" w:lineRule="exact"/>
        <w:jc w:val="center"/>
        <w:rPr>
          <w:rFonts w:ascii="微软雅黑" w:eastAsia="微软雅黑" w:hAnsi="微软雅黑"/>
          <w:bCs/>
          <w:kern w:val="0"/>
          <w:sz w:val="24"/>
        </w:rPr>
      </w:pPr>
    </w:p>
    <w:p w:rsidR="00210634" w:rsidRPr="00F474B7" w:rsidRDefault="002910C3">
      <w:pPr>
        <w:widowControl/>
        <w:spacing w:line="600" w:lineRule="exact"/>
        <w:jc w:val="center"/>
        <w:rPr>
          <w:rFonts w:ascii="微软雅黑" w:eastAsia="微软雅黑" w:hAnsi="微软雅黑"/>
          <w:bCs/>
          <w:kern w:val="0"/>
          <w:sz w:val="24"/>
        </w:rPr>
      </w:pPr>
      <w:r w:rsidRPr="00F474B7">
        <w:rPr>
          <w:rFonts w:ascii="微软雅黑" w:eastAsia="微软雅黑" w:hAnsi="微软雅黑" w:hint="eastAsia"/>
          <w:bCs/>
          <w:kern w:val="0"/>
          <w:sz w:val="24"/>
        </w:rPr>
        <w:t>目录</w:t>
      </w:r>
    </w:p>
    <w:p w:rsidR="00210634" w:rsidRPr="00F474B7" w:rsidRDefault="002910C3">
      <w:pPr>
        <w:widowControl/>
        <w:spacing w:line="600" w:lineRule="exact"/>
        <w:ind w:firstLineChars="200" w:firstLine="480"/>
        <w:rPr>
          <w:rFonts w:ascii="微软雅黑" w:eastAsia="微软雅黑" w:hAnsi="微软雅黑"/>
          <w:bCs/>
          <w:kern w:val="0"/>
          <w:sz w:val="24"/>
        </w:rPr>
      </w:pPr>
      <w:r w:rsidRPr="00F474B7">
        <w:rPr>
          <w:rFonts w:ascii="微软雅黑" w:eastAsia="微软雅黑" w:hAnsi="微软雅黑" w:hint="eastAsia"/>
          <w:b/>
          <w:bCs/>
          <w:kern w:val="0"/>
          <w:sz w:val="24"/>
        </w:rPr>
        <w:t>第一部分2021年部门预算说明</w:t>
      </w:r>
    </w:p>
    <w:p w:rsidR="00210634" w:rsidRPr="00F474B7" w:rsidRDefault="002910C3">
      <w:pPr>
        <w:widowControl/>
        <w:spacing w:line="600" w:lineRule="exact"/>
        <w:ind w:firstLineChars="200" w:firstLine="480"/>
        <w:jc w:val="left"/>
        <w:rPr>
          <w:rFonts w:ascii="微软雅黑" w:eastAsia="微软雅黑" w:hAnsi="微软雅黑"/>
          <w:b/>
          <w:bCs/>
          <w:kern w:val="0"/>
          <w:sz w:val="24"/>
        </w:rPr>
      </w:pPr>
      <w:r w:rsidRPr="00F474B7">
        <w:rPr>
          <w:rFonts w:ascii="微软雅黑" w:eastAsia="微软雅黑" w:hAnsi="微软雅黑" w:hint="eastAsia"/>
          <w:b/>
          <w:bCs/>
          <w:kern w:val="0"/>
          <w:sz w:val="24"/>
        </w:rPr>
        <w:t>第二部分2021年部门预算表</w:t>
      </w:r>
    </w:p>
    <w:p w:rsidR="00210634" w:rsidRPr="00F474B7" w:rsidRDefault="002910C3">
      <w:pPr>
        <w:widowControl/>
        <w:spacing w:line="600" w:lineRule="exact"/>
        <w:ind w:firstLineChars="200" w:firstLine="480"/>
        <w:rPr>
          <w:rFonts w:ascii="微软雅黑" w:eastAsia="微软雅黑" w:hAnsi="微软雅黑"/>
          <w:sz w:val="24"/>
        </w:rPr>
      </w:pPr>
      <w:r w:rsidRPr="00F474B7">
        <w:rPr>
          <w:rFonts w:ascii="微软雅黑" w:eastAsia="微软雅黑" w:hAnsi="微软雅黑"/>
          <w:sz w:val="24"/>
        </w:rPr>
        <w:t>1</w:t>
      </w:r>
      <w:r w:rsidRPr="00F474B7">
        <w:rPr>
          <w:rFonts w:ascii="微软雅黑" w:eastAsia="微软雅黑" w:hAnsi="微软雅黑" w:hint="eastAsia"/>
          <w:sz w:val="24"/>
        </w:rPr>
        <w:t>、部门收支总体情况表</w:t>
      </w:r>
    </w:p>
    <w:p w:rsidR="00210634" w:rsidRPr="00F474B7" w:rsidRDefault="002910C3">
      <w:pPr>
        <w:widowControl/>
        <w:spacing w:line="600" w:lineRule="exact"/>
        <w:ind w:firstLineChars="200" w:firstLine="480"/>
        <w:rPr>
          <w:rFonts w:ascii="微软雅黑" w:eastAsia="微软雅黑" w:hAnsi="微软雅黑"/>
          <w:sz w:val="24"/>
        </w:rPr>
      </w:pPr>
      <w:r w:rsidRPr="00F474B7">
        <w:rPr>
          <w:rFonts w:ascii="微软雅黑" w:eastAsia="微软雅黑" w:hAnsi="微软雅黑"/>
          <w:sz w:val="24"/>
        </w:rPr>
        <w:t>2</w:t>
      </w:r>
      <w:r w:rsidRPr="00F474B7">
        <w:rPr>
          <w:rFonts w:ascii="微软雅黑" w:eastAsia="微软雅黑" w:hAnsi="微软雅黑" w:hint="eastAsia"/>
          <w:sz w:val="24"/>
        </w:rPr>
        <w:t>、部门收入总体情况表</w:t>
      </w:r>
    </w:p>
    <w:p w:rsidR="00210634" w:rsidRPr="00F474B7" w:rsidRDefault="002910C3">
      <w:pPr>
        <w:widowControl/>
        <w:spacing w:line="600" w:lineRule="exact"/>
        <w:ind w:firstLineChars="200" w:firstLine="480"/>
        <w:rPr>
          <w:rFonts w:ascii="微软雅黑" w:eastAsia="微软雅黑" w:hAnsi="微软雅黑"/>
          <w:sz w:val="24"/>
        </w:rPr>
      </w:pPr>
      <w:r w:rsidRPr="00F474B7">
        <w:rPr>
          <w:rFonts w:ascii="微软雅黑" w:eastAsia="微软雅黑" w:hAnsi="微软雅黑"/>
          <w:sz w:val="24"/>
        </w:rPr>
        <w:t>3</w:t>
      </w:r>
      <w:r w:rsidRPr="00F474B7">
        <w:rPr>
          <w:rFonts w:ascii="微软雅黑" w:eastAsia="微软雅黑" w:hAnsi="微软雅黑" w:hint="eastAsia"/>
          <w:sz w:val="24"/>
        </w:rPr>
        <w:t>、部门支出总体情况表</w:t>
      </w:r>
    </w:p>
    <w:p w:rsidR="00210634" w:rsidRPr="00F474B7" w:rsidRDefault="002910C3">
      <w:pPr>
        <w:widowControl/>
        <w:spacing w:line="600" w:lineRule="exact"/>
        <w:ind w:firstLineChars="200" w:firstLine="480"/>
        <w:rPr>
          <w:rFonts w:ascii="微软雅黑" w:eastAsia="微软雅黑" w:hAnsi="微软雅黑"/>
          <w:sz w:val="24"/>
        </w:rPr>
      </w:pPr>
      <w:r w:rsidRPr="00F474B7">
        <w:rPr>
          <w:rFonts w:ascii="微软雅黑" w:eastAsia="微软雅黑" w:hAnsi="微软雅黑"/>
          <w:sz w:val="24"/>
        </w:rPr>
        <w:t>4</w:t>
      </w:r>
      <w:r w:rsidRPr="00F474B7">
        <w:rPr>
          <w:rFonts w:ascii="微软雅黑" w:eastAsia="微软雅黑" w:hAnsi="微软雅黑" w:hint="eastAsia"/>
          <w:sz w:val="24"/>
        </w:rPr>
        <w:t>、财政拨款收支情况表</w:t>
      </w:r>
    </w:p>
    <w:p w:rsidR="00210634" w:rsidRPr="00F474B7" w:rsidRDefault="002910C3">
      <w:pPr>
        <w:widowControl/>
        <w:spacing w:line="600" w:lineRule="exact"/>
        <w:ind w:firstLineChars="200" w:firstLine="480"/>
        <w:rPr>
          <w:rFonts w:ascii="微软雅黑" w:eastAsia="微软雅黑" w:hAnsi="微软雅黑"/>
          <w:sz w:val="24"/>
        </w:rPr>
      </w:pPr>
      <w:r w:rsidRPr="00F474B7">
        <w:rPr>
          <w:rFonts w:ascii="微软雅黑" w:eastAsia="微软雅黑" w:hAnsi="微软雅黑"/>
          <w:sz w:val="24"/>
        </w:rPr>
        <w:t>5</w:t>
      </w:r>
      <w:r w:rsidRPr="00F474B7">
        <w:rPr>
          <w:rFonts w:ascii="微软雅黑" w:eastAsia="微软雅黑" w:hAnsi="微软雅黑" w:hint="eastAsia"/>
          <w:sz w:val="24"/>
        </w:rPr>
        <w:t>、一般公共预算支出表</w:t>
      </w:r>
    </w:p>
    <w:p w:rsidR="00210634" w:rsidRPr="00F474B7" w:rsidRDefault="002910C3">
      <w:pPr>
        <w:widowControl/>
        <w:spacing w:line="600" w:lineRule="exact"/>
        <w:ind w:firstLineChars="200" w:firstLine="480"/>
        <w:rPr>
          <w:rFonts w:ascii="微软雅黑" w:eastAsia="微软雅黑" w:hAnsi="微软雅黑"/>
          <w:sz w:val="24"/>
        </w:rPr>
      </w:pPr>
      <w:r w:rsidRPr="00F474B7">
        <w:rPr>
          <w:rFonts w:ascii="微软雅黑" w:eastAsia="微软雅黑" w:hAnsi="微软雅黑"/>
          <w:sz w:val="24"/>
        </w:rPr>
        <w:t>6</w:t>
      </w:r>
      <w:r w:rsidRPr="00F474B7">
        <w:rPr>
          <w:rFonts w:ascii="微软雅黑" w:eastAsia="微软雅黑" w:hAnsi="微软雅黑" w:hint="eastAsia"/>
          <w:sz w:val="24"/>
        </w:rPr>
        <w:t>、一般公共预算基本支出表</w:t>
      </w:r>
    </w:p>
    <w:p w:rsidR="00210634" w:rsidRPr="00F474B7" w:rsidRDefault="002910C3">
      <w:pPr>
        <w:widowControl/>
        <w:spacing w:line="600" w:lineRule="exact"/>
        <w:ind w:firstLineChars="200" w:firstLine="480"/>
        <w:rPr>
          <w:rFonts w:ascii="微软雅黑" w:eastAsia="微软雅黑" w:hAnsi="微软雅黑"/>
          <w:sz w:val="24"/>
        </w:rPr>
      </w:pPr>
      <w:r w:rsidRPr="00F474B7">
        <w:rPr>
          <w:rFonts w:ascii="微软雅黑" w:eastAsia="微软雅黑" w:hAnsi="微软雅黑"/>
          <w:sz w:val="24"/>
        </w:rPr>
        <w:t>7</w:t>
      </w:r>
      <w:r w:rsidRPr="00F474B7">
        <w:rPr>
          <w:rFonts w:ascii="微软雅黑" w:eastAsia="微软雅黑" w:hAnsi="微软雅黑" w:hint="eastAsia"/>
          <w:sz w:val="24"/>
        </w:rPr>
        <w:t>、一般公共预算“三公”经费支出表</w:t>
      </w:r>
    </w:p>
    <w:p w:rsidR="00210634" w:rsidRPr="00F474B7" w:rsidRDefault="002910C3">
      <w:pPr>
        <w:widowControl/>
        <w:spacing w:line="600" w:lineRule="exact"/>
        <w:ind w:firstLineChars="200" w:firstLine="480"/>
        <w:rPr>
          <w:rFonts w:ascii="微软雅黑" w:eastAsia="微软雅黑" w:hAnsi="微软雅黑"/>
          <w:sz w:val="24"/>
        </w:rPr>
      </w:pPr>
      <w:r w:rsidRPr="00F474B7">
        <w:rPr>
          <w:rFonts w:ascii="微软雅黑" w:eastAsia="微软雅黑" w:hAnsi="微软雅黑"/>
          <w:sz w:val="24"/>
        </w:rPr>
        <w:t>8</w:t>
      </w:r>
      <w:r w:rsidRPr="00F474B7">
        <w:rPr>
          <w:rFonts w:ascii="微软雅黑" w:eastAsia="微软雅黑" w:hAnsi="微软雅黑" w:hint="eastAsia"/>
          <w:sz w:val="24"/>
        </w:rPr>
        <w:t>、政府性基金预算支出情况表</w:t>
      </w:r>
    </w:p>
    <w:p w:rsidR="00210634" w:rsidRPr="00F474B7" w:rsidRDefault="002910C3">
      <w:pPr>
        <w:widowControl/>
        <w:spacing w:line="600" w:lineRule="exact"/>
        <w:ind w:firstLineChars="200" w:firstLine="480"/>
        <w:rPr>
          <w:rFonts w:ascii="微软雅黑" w:eastAsia="微软雅黑" w:hAnsi="微软雅黑"/>
          <w:bCs/>
          <w:kern w:val="0"/>
          <w:sz w:val="24"/>
        </w:rPr>
      </w:pPr>
      <w:r w:rsidRPr="00F474B7">
        <w:rPr>
          <w:rFonts w:ascii="微软雅黑" w:eastAsia="微软雅黑" w:hAnsi="微软雅黑" w:hint="eastAsia"/>
          <w:bCs/>
          <w:kern w:val="0"/>
          <w:sz w:val="24"/>
        </w:rPr>
        <w:t>注：以上部门预算报表中，空表表示本部门无相关收支情况。</w:t>
      </w:r>
    </w:p>
    <w:p w:rsidR="00210634" w:rsidRPr="00F474B7" w:rsidRDefault="002910C3">
      <w:pPr>
        <w:widowControl/>
        <w:spacing w:line="600" w:lineRule="exact"/>
        <w:rPr>
          <w:rFonts w:ascii="微软雅黑" w:eastAsia="微软雅黑" w:hAnsi="微软雅黑"/>
          <w:bCs/>
          <w:kern w:val="0"/>
          <w:sz w:val="24"/>
        </w:rPr>
      </w:pPr>
      <w:r w:rsidRPr="00F474B7">
        <w:rPr>
          <w:rFonts w:ascii="微软雅黑" w:eastAsia="微软雅黑" w:hAnsi="微软雅黑" w:hint="eastAsia"/>
          <w:bCs/>
          <w:kern w:val="0"/>
          <w:sz w:val="24"/>
        </w:rPr>
        <w:t>第一部分部门预算说明</w:t>
      </w:r>
    </w:p>
    <w:p w:rsidR="00210634" w:rsidRPr="00F474B7" w:rsidRDefault="002910C3">
      <w:pPr>
        <w:widowControl/>
        <w:spacing w:line="600" w:lineRule="exact"/>
        <w:jc w:val="left"/>
        <w:rPr>
          <w:rFonts w:ascii="微软雅黑" w:eastAsia="微软雅黑" w:hAnsi="微软雅黑"/>
          <w:bCs/>
          <w:kern w:val="0"/>
          <w:sz w:val="24"/>
        </w:rPr>
      </w:pPr>
      <w:r w:rsidRPr="00F474B7">
        <w:rPr>
          <w:rFonts w:ascii="微软雅黑" w:eastAsia="微软雅黑" w:hAnsi="微软雅黑" w:hint="eastAsia"/>
          <w:bCs/>
          <w:kern w:val="0"/>
          <w:sz w:val="24"/>
        </w:rPr>
        <w:t>一、部门基本概况</w:t>
      </w:r>
    </w:p>
    <w:p w:rsidR="0029737B" w:rsidRPr="00F474B7" w:rsidRDefault="0029737B" w:rsidP="0029737B">
      <w:pPr>
        <w:pStyle w:val="a5"/>
        <w:widowControl/>
        <w:numPr>
          <w:ilvl w:val="0"/>
          <w:numId w:val="1"/>
        </w:numPr>
        <w:spacing w:line="525" w:lineRule="atLeast"/>
        <w:ind w:firstLineChars="0"/>
        <w:jc w:val="left"/>
        <w:textAlignment w:val="center"/>
        <w:rPr>
          <w:rFonts w:ascii="微软雅黑" w:eastAsia="微软雅黑" w:hAnsi="微软雅黑" w:cs="宋体"/>
          <w:color w:val="4C4C4C"/>
          <w:kern w:val="0"/>
          <w:sz w:val="24"/>
        </w:rPr>
      </w:pPr>
      <w:r w:rsidRPr="00F474B7">
        <w:rPr>
          <w:rFonts w:ascii="微软雅黑" w:eastAsia="微软雅黑" w:hAnsi="微软雅黑" w:cs="宋体" w:hint="eastAsia"/>
          <w:color w:val="4C4C4C"/>
          <w:kern w:val="0"/>
          <w:sz w:val="24"/>
        </w:rPr>
        <w:t>部门职责</w:t>
      </w:r>
    </w:p>
    <w:p w:rsidR="0029737B" w:rsidRPr="00F474B7" w:rsidRDefault="0029737B" w:rsidP="0029737B">
      <w:pPr>
        <w:widowControl/>
        <w:spacing w:line="525" w:lineRule="atLeast"/>
        <w:jc w:val="left"/>
        <w:textAlignment w:val="center"/>
        <w:rPr>
          <w:rFonts w:ascii="微软雅黑" w:eastAsia="微软雅黑" w:hAnsi="微软雅黑" w:cs="宋体"/>
          <w:color w:val="4C4C4C"/>
          <w:kern w:val="0"/>
          <w:sz w:val="24"/>
        </w:rPr>
      </w:pPr>
      <w:r w:rsidRPr="00F474B7">
        <w:rPr>
          <w:rFonts w:ascii="微软雅黑" w:eastAsia="微软雅黑" w:hAnsi="微软雅黑" w:cs="宋体" w:hint="eastAsia"/>
          <w:color w:val="4C4C4C"/>
          <w:kern w:val="0"/>
          <w:sz w:val="24"/>
        </w:rPr>
        <w:t>（一）会同区有关职能部门负责城市建设开发投资管理工作；</w:t>
      </w:r>
    </w:p>
    <w:p w:rsidR="0029737B" w:rsidRPr="00F474B7" w:rsidRDefault="0029737B" w:rsidP="0029737B">
      <w:pPr>
        <w:widowControl/>
        <w:spacing w:line="605" w:lineRule="atLeast"/>
        <w:jc w:val="left"/>
        <w:textAlignment w:val="center"/>
        <w:rPr>
          <w:rFonts w:ascii="微软雅黑" w:eastAsia="微软雅黑" w:hAnsi="微软雅黑" w:cs="宋体"/>
          <w:color w:val="4C4C4C"/>
          <w:kern w:val="0"/>
          <w:sz w:val="24"/>
        </w:rPr>
      </w:pPr>
      <w:r w:rsidRPr="00F474B7">
        <w:rPr>
          <w:rFonts w:ascii="微软雅黑" w:eastAsia="微软雅黑" w:hAnsi="微软雅黑" w:cs="宋体" w:hint="eastAsia"/>
          <w:color w:val="4C4C4C"/>
          <w:kern w:val="0"/>
          <w:sz w:val="24"/>
        </w:rPr>
        <w:t>（二）区政府城市建设项目的管理实施、资料归档；</w:t>
      </w:r>
    </w:p>
    <w:p w:rsidR="0029737B" w:rsidRPr="00F474B7" w:rsidRDefault="0029737B" w:rsidP="0029737B">
      <w:pPr>
        <w:widowControl/>
        <w:spacing w:line="605" w:lineRule="atLeast"/>
        <w:jc w:val="left"/>
        <w:textAlignment w:val="center"/>
        <w:rPr>
          <w:rFonts w:ascii="微软雅黑" w:eastAsia="微软雅黑" w:hAnsi="微软雅黑" w:cs="宋体"/>
          <w:color w:val="4C4C4C"/>
          <w:kern w:val="0"/>
          <w:sz w:val="24"/>
        </w:rPr>
      </w:pPr>
      <w:r w:rsidRPr="00F474B7">
        <w:rPr>
          <w:rFonts w:ascii="微软雅黑" w:eastAsia="微软雅黑" w:hAnsi="微软雅黑" w:cs="宋体" w:hint="eastAsia"/>
          <w:color w:val="4C4C4C"/>
          <w:kern w:val="0"/>
          <w:sz w:val="24"/>
        </w:rPr>
        <w:t>（三）通过公司的职责职能，会同相关部门开发、经营、盘活、管理好区内的资产；</w:t>
      </w:r>
    </w:p>
    <w:p w:rsidR="0029737B" w:rsidRPr="00F474B7" w:rsidRDefault="0029737B" w:rsidP="0029737B">
      <w:pPr>
        <w:widowControl/>
        <w:spacing w:line="605" w:lineRule="atLeast"/>
        <w:jc w:val="left"/>
        <w:textAlignment w:val="center"/>
        <w:rPr>
          <w:rFonts w:ascii="微软雅黑" w:eastAsia="微软雅黑" w:hAnsi="微软雅黑" w:cs="宋体"/>
          <w:color w:val="4C4C4C"/>
          <w:kern w:val="0"/>
          <w:sz w:val="24"/>
        </w:rPr>
      </w:pPr>
    </w:p>
    <w:p w:rsidR="0029737B" w:rsidRPr="00F474B7" w:rsidRDefault="0029737B" w:rsidP="0029737B">
      <w:pPr>
        <w:widowControl/>
        <w:spacing w:line="605" w:lineRule="atLeast"/>
        <w:jc w:val="left"/>
        <w:textAlignment w:val="center"/>
        <w:rPr>
          <w:rFonts w:ascii="微软雅黑" w:eastAsia="微软雅黑" w:hAnsi="微软雅黑" w:cs="宋体"/>
          <w:color w:val="4C4C4C"/>
          <w:kern w:val="0"/>
          <w:sz w:val="24"/>
        </w:rPr>
      </w:pPr>
      <w:r w:rsidRPr="00F474B7">
        <w:rPr>
          <w:rFonts w:ascii="微软雅黑" w:eastAsia="微软雅黑" w:hAnsi="微软雅黑" w:cs="宋体" w:hint="eastAsia"/>
          <w:color w:val="4C4C4C"/>
          <w:kern w:val="0"/>
          <w:sz w:val="24"/>
        </w:rPr>
        <w:lastRenderedPageBreak/>
        <w:t>（五）全方位筹集资金，按城区建设规划，管理实施项目建设和城市基础设施的建设；</w:t>
      </w:r>
    </w:p>
    <w:p w:rsidR="0029737B" w:rsidRPr="00F474B7" w:rsidRDefault="0029737B" w:rsidP="0029737B">
      <w:pPr>
        <w:widowControl/>
        <w:spacing w:line="605" w:lineRule="atLeast"/>
        <w:jc w:val="left"/>
        <w:textAlignment w:val="center"/>
        <w:rPr>
          <w:rFonts w:ascii="微软雅黑" w:eastAsia="微软雅黑" w:hAnsi="微软雅黑" w:cs="宋体"/>
          <w:color w:val="4C4C4C"/>
          <w:kern w:val="0"/>
          <w:sz w:val="24"/>
        </w:rPr>
      </w:pPr>
      <w:r w:rsidRPr="00F474B7">
        <w:rPr>
          <w:rFonts w:ascii="微软雅黑" w:eastAsia="微软雅黑" w:hAnsi="微软雅黑" w:cs="宋体" w:hint="eastAsia"/>
          <w:color w:val="4C4C4C"/>
          <w:kern w:val="0"/>
          <w:sz w:val="24"/>
        </w:rPr>
        <w:t>（六）完成管理区人民政府交公司的其他工作任务。</w:t>
      </w:r>
    </w:p>
    <w:p w:rsidR="0029737B" w:rsidRPr="00F474B7" w:rsidRDefault="002910C3" w:rsidP="0029737B">
      <w:pPr>
        <w:widowControl/>
        <w:spacing w:line="605" w:lineRule="atLeast"/>
        <w:jc w:val="left"/>
        <w:textAlignment w:val="center"/>
        <w:rPr>
          <w:rFonts w:ascii="微软雅黑" w:eastAsia="微软雅黑" w:hAnsi="微软雅黑"/>
          <w:bCs/>
          <w:kern w:val="0"/>
          <w:sz w:val="24"/>
        </w:rPr>
      </w:pPr>
      <w:r w:rsidRPr="00F474B7">
        <w:rPr>
          <w:rFonts w:ascii="微软雅黑" w:eastAsia="微软雅黑" w:hAnsi="微软雅黑" w:hint="eastAsia"/>
          <w:bCs/>
          <w:kern w:val="0"/>
          <w:sz w:val="24"/>
        </w:rPr>
        <w:t>二、部门预算单位构成：永州市回龙圩管理区城市建设投资开发责任有限公司2021年度部门预算公开单位构成包括：</w:t>
      </w:r>
    </w:p>
    <w:p w:rsidR="0029737B" w:rsidRPr="00F474B7" w:rsidRDefault="0029737B" w:rsidP="0029737B">
      <w:pPr>
        <w:widowControl/>
        <w:spacing w:line="605" w:lineRule="atLeast"/>
        <w:jc w:val="left"/>
        <w:textAlignment w:val="center"/>
        <w:rPr>
          <w:rFonts w:ascii="微软雅黑" w:eastAsia="微软雅黑" w:hAnsi="微软雅黑" w:cs="宋体"/>
          <w:color w:val="4C4C4C"/>
          <w:kern w:val="0"/>
          <w:sz w:val="24"/>
        </w:rPr>
      </w:pPr>
      <w:r w:rsidRPr="00F474B7">
        <w:rPr>
          <w:rFonts w:ascii="微软雅黑" w:eastAsia="微软雅黑" w:hAnsi="微软雅黑" w:cs="宋体" w:hint="eastAsia"/>
          <w:color w:val="4C4C4C"/>
          <w:kern w:val="0"/>
          <w:sz w:val="24"/>
        </w:rPr>
        <w:t>1、永州市回龙圩管理区城市建设投资有限责任公司</w:t>
      </w:r>
    </w:p>
    <w:p w:rsidR="0029737B" w:rsidRDefault="0029737B" w:rsidP="0029737B">
      <w:pPr>
        <w:widowControl/>
        <w:spacing w:line="605" w:lineRule="atLeast"/>
        <w:jc w:val="left"/>
        <w:textAlignment w:val="center"/>
        <w:rPr>
          <w:rFonts w:ascii="微软雅黑" w:eastAsia="微软雅黑" w:hAnsi="微软雅黑" w:cs="宋体" w:hint="eastAsia"/>
          <w:color w:val="4C4C4C"/>
          <w:kern w:val="0"/>
          <w:sz w:val="24"/>
        </w:rPr>
      </w:pPr>
      <w:r w:rsidRPr="00F474B7">
        <w:rPr>
          <w:rFonts w:ascii="微软雅黑" w:eastAsia="微软雅黑" w:hAnsi="微软雅黑" w:cs="宋体" w:hint="eastAsia"/>
          <w:color w:val="4C4C4C"/>
          <w:kern w:val="0"/>
          <w:sz w:val="24"/>
        </w:rPr>
        <w:t>2、永州市回龙圩管理区回峰旅游开发有限公司</w:t>
      </w:r>
    </w:p>
    <w:p w:rsidR="00210634" w:rsidRPr="00F474B7" w:rsidRDefault="002910C3" w:rsidP="0029737B">
      <w:pPr>
        <w:widowControl/>
        <w:spacing w:line="600" w:lineRule="exact"/>
        <w:jc w:val="left"/>
        <w:rPr>
          <w:rFonts w:ascii="微软雅黑" w:eastAsia="微软雅黑" w:hAnsi="微软雅黑"/>
          <w:bCs/>
          <w:kern w:val="0"/>
          <w:sz w:val="24"/>
        </w:rPr>
      </w:pPr>
      <w:r w:rsidRPr="00F474B7">
        <w:rPr>
          <w:rFonts w:ascii="微软雅黑" w:eastAsia="微软雅黑" w:hAnsi="微软雅黑" w:hint="eastAsia"/>
          <w:bCs/>
          <w:kern w:val="0"/>
          <w:sz w:val="24"/>
        </w:rPr>
        <w:t>三、部门收支总体情况</w:t>
      </w:r>
    </w:p>
    <w:p w:rsidR="00210634" w:rsidRPr="00F474B7" w:rsidRDefault="002910C3">
      <w:pPr>
        <w:widowControl/>
        <w:spacing w:line="600" w:lineRule="exact"/>
        <w:ind w:firstLineChars="196" w:firstLine="470"/>
        <w:rPr>
          <w:rFonts w:ascii="微软雅黑" w:eastAsia="微软雅黑" w:hAnsi="微软雅黑"/>
          <w:bCs/>
          <w:kern w:val="0"/>
          <w:sz w:val="24"/>
        </w:rPr>
      </w:pPr>
      <w:r w:rsidRPr="00F474B7">
        <w:rPr>
          <w:rFonts w:ascii="微软雅黑" w:eastAsia="微软雅黑" w:hAnsi="微软雅黑" w:hint="eastAsia"/>
          <w:bCs/>
          <w:kern w:val="0"/>
          <w:sz w:val="24"/>
        </w:rPr>
        <w:t>（一）收入预算：包括一般公共预算、政府性基金、国有资本经营预算等财政拨款收入，以及经营收入、事业收入等单位资金。2021年本部门收入预算2549.64万元，其中，一般公共预算拨款</w:t>
      </w:r>
      <w:r w:rsidR="0029737B" w:rsidRPr="00F474B7">
        <w:rPr>
          <w:rFonts w:ascii="微软雅黑" w:eastAsia="微软雅黑" w:hAnsi="微软雅黑" w:hint="eastAsia"/>
          <w:bCs/>
          <w:kern w:val="0"/>
          <w:sz w:val="24"/>
        </w:rPr>
        <w:t>44.64</w:t>
      </w:r>
      <w:r w:rsidRPr="00F474B7">
        <w:rPr>
          <w:rFonts w:ascii="微软雅黑" w:eastAsia="微软雅黑" w:hAnsi="微软雅黑" w:hint="eastAsia"/>
          <w:bCs/>
          <w:kern w:val="0"/>
          <w:sz w:val="24"/>
        </w:rPr>
        <w:t>万元，</w:t>
      </w:r>
      <w:r w:rsidR="0029737B" w:rsidRPr="00F474B7">
        <w:rPr>
          <w:rFonts w:ascii="微软雅黑" w:eastAsia="微软雅黑" w:hAnsi="微软雅黑" w:hint="eastAsia"/>
          <w:bCs/>
          <w:kern w:val="0"/>
          <w:sz w:val="24"/>
        </w:rPr>
        <w:t>专项拨款2505.00万元，</w:t>
      </w:r>
      <w:r w:rsidRPr="00F474B7">
        <w:rPr>
          <w:rFonts w:ascii="微软雅黑" w:eastAsia="微软雅黑" w:hAnsi="微软雅黑" w:hint="eastAsia"/>
          <w:bCs/>
          <w:kern w:val="0"/>
          <w:sz w:val="24"/>
        </w:rPr>
        <w:t>政府性基金预算拨款0万元，国有资本经营预算拨款0万元，纳入专户管理的非税收入0万元。收入较去年（减少）0 万元，主要是2020年城投公司收支编入本级，2021年城投公司成为独立核算单位。</w:t>
      </w:r>
    </w:p>
    <w:p w:rsidR="00210634" w:rsidRPr="00F474B7" w:rsidRDefault="002910C3">
      <w:pPr>
        <w:widowControl/>
        <w:spacing w:line="600" w:lineRule="exact"/>
        <w:ind w:firstLineChars="196" w:firstLine="470"/>
        <w:rPr>
          <w:rFonts w:ascii="微软雅黑" w:eastAsia="微软雅黑" w:hAnsi="微软雅黑"/>
          <w:bCs/>
          <w:kern w:val="0"/>
          <w:sz w:val="24"/>
        </w:rPr>
      </w:pPr>
      <w:r w:rsidRPr="00F474B7">
        <w:rPr>
          <w:rFonts w:ascii="微软雅黑" w:eastAsia="微软雅黑" w:hAnsi="微软雅黑" w:hint="eastAsia"/>
          <w:bCs/>
          <w:kern w:val="0"/>
          <w:sz w:val="24"/>
        </w:rPr>
        <w:t>（二）支出预算：2021年本部门支出预算2549.64万元，其中，城乡社区支出44.64万元、农林水支出40万元、住房保障支出2465万元。支出的原因主要是按照国家有关规定，根据回管办发（2020）20号《永州市回龙圩管理区城市建设投资有限责任公司市场化转型方案》要求，2021年城投公司成为独立核算单位，基本支出预算增加人员支出和经费支出</w:t>
      </w:r>
      <w:r w:rsidR="0029737B" w:rsidRPr="00F474B7">
        <w:rPr>
          <w:rFonts w:ascii="微软雅黑" w:eastAsia="微软雅黑" w:hAnsi="微软雅黑" w:hint="eastAsia"/>
          <w:bCs/>
          <w:kern w:val="0"/>
          <w:sz w:val="24"/>
        </w:rPr>
        <w:t>44.6</w:t>
      </w:r>
      <w:r w:rsidRPr="00F474B7">
        <w:rPr>
          <w:rFonts w:ascii="微软雅黑" w:eastAsia="微软雅黑" w:hAnsi="微软雅黑" w:hint="eastAsia"/>
          <w:bCs/>
          <w:kern w:val="0"/>
          <w:sz w:val="24"/>
        </w:rPr>
        <w:t>万元，项目支出增加</w:t>
      </w:r>
      <w:r w:rsidR="0029737B" w:rsidRPr="00F474B7">
        <w:rPr>
          <w:rFonts w:ascii="微软雅黑" w:eastAsia="微软雅黑" w:hAnsi="微软雅黑" w:hint="eastAsia"/>
          <w:bCs/>
          <w:kern w:val="0"/>
          <w:sz w:val="24"/>
        </w:rPr>
        <w:t>2505.00</w:t>
      </w:r>
      <w:r w:rsidRPr="00F474B7">
        <w:rPr>
          <w:rFonts w:ascii="微软雅黑" w:eastAsia="微软雅黑" w:hAnsi="微软雅黑" w:hint="eastAsia"/>
          <w:bCs/>
          <w:kern w:val="0"/>
          <w:sz w:val="24"/>
        </w:rPr>
        <w:t>万元。</w:t>
      </w:r>
    </w:p>
    <w:p w:rsidR="00210634" w:rsidRPr="00F474B7" w:rsidRDefault="002910C3">
      <w:pPr>
        <w:widowControl/>
        <w:spacing w:line="600" w:lineRule="exact"/>
        <w:ind w:firstLine="660"/>
        <w:jc w:val="left"/>
        <w:rPr>
          <w:rFonts w:ascii="微软雅黑" w:eastAsia="微软雅黑" w:hAnsi="微软雅黑"/>
          <w:bCs/>
          <w:kern w:val="0"/>
          <w:sz w:val="24"/>
        </w:rPr>
      </w:pPr>
      <w:r w:rsidRPr="00F474B7">
        <w:rPr>
          <w:rFonts w:ascii="微软雅黑" w:eastAsia="微软雅黑" w:hAnsi="微软雅黑" w:hint="eastAsia"/>
          <w:bCs/>
          <w:kern w:val="0"/>
          <w:sz w:val="24"/>
        </w:rPr>
        <w:t>四、一般公共预算拨款支出</w:t>
      </w:r>
    </w:p>
    <w:p w:rsidR="00210634" w:rsidRPr="00F474B7" w:rsidRDefault="002910C3">
      <w:pPr>
        <w:widowControl/>
        <w:spacing w:line="600" w:lineRule="exact"/>
        <w:ind w:firstLine="660"/>
        <w:jc w:val="left"/>
        <w:rPr>
          <w:rFonts w:ascii="微软雅黑" w:eastAsia="微软雅黑" w:hAnsi="微软雅黑"/>
          <w:bCs/>
          <w:kern w:val="0"/>
          <w:sz w:val="24"/>
        </w:rPr>
      </w:pPr>
      <w:r w:rsidRPr="00F474B7">
        <w:rPr>
          <w:rFonts w:ascii="微软雅黑" w:eastAsia="微软雅黑" w:hAnsi="微软雅黑" w:hint="eastAsia"/>
          <w:bCs/>
          <w:kern w:val="0"/>
          <w:sz w:val="24"/>
        </w:rPr>
        <w:lastRenderedPageBreak/>
        <w:t>2021年本部门一般公共预算拨款支出预算 2549.64 万元，具体安排情况如下：</w:t>
      </w:r>
    </w:p>
    <w:p w:rsidR="00210634" w:rsidRPr="00F474B7" w:rsidRDefault="002910C3">
      <w:pPr>
        <w:widowControl/>
        <w:spacing w:line="600" w:lineRule="exact"/>
        <w:ind w:firstLine="660"/>
        <w:jc w:val="left"/>
        <w:rPr>
          <w:rFonts w:ascii="微软雅黑" w:eastAsia="微软雅黑" w:hAnsi="微软雅黑"/>
          <w:bCs/>
          <w:kern w:val="0"/>
          <w:sz w:val="24"/>
        </w:rPr>
      </w:pPr>
      <w:r w:rsidRPr="00F474B7">
        <w:rPr>
          <w:rFonts w:ascii="微软雅黑" w:eastAsia="微软雅黑" w:hAnsi="微软雅黑" w:hint="eastAsia"/>
          <w:bCs/>
          <w:kern w:val="0"/>
          <w:sz w:val="24"/>
        </w:rPr>
        <w:t>（一）基本支出：2021年本部门基本支出预算数 44.64 万元，主要是为保障部门正常运转、完成日常工作任务而发生的各项支出，包括用于基本工资、津贴补贴等人员经费以及办公费、印刷费、水电费、办公设备购置等公用经费。</w:t>
      </w:r>
    </w:p>
    <w:p w:rsidR="00210634" w:rsidRPr="00F474B7" w:rsidRDefault="002910C3">
      <w:pPr>
        <w:widowControl/>
        <w:spacing w:line="600" w:lineRule="exact"/>
        <w:ind w:firstLine="660"/>
        <w:jc w:val="left"/>
        <w:rPr>
          <w:rFonts w:ascii="微软雅黑" w:eastAsia="微软雅黑" w:hAnsi="微软雅黑"/>
          <w:bCs/>
          <w:kern w:val="0"/>
          <w:sz w:val="24"/>
        </w:rPr>
      </w:pPr>
      <w:r w:rsidRPr="00F474B7">
        <w:rPr>
          <w:rFonts w:ascii="微软雅黑" w:eastAsia="微软雅黑" w:hAnsi="微软雅黑" w:hint="eastAsia"/>
          <w:bCs/>
          <w:kern w:val="0"/>
          <w:sz w:val="24"/>
        </w:rPr>
        <w:t>（二）项目支出：2021年本部门项目支出预算2505万元。主要用于乡村振兴EPC项目40万元；城市更新乡村振兴第三期（老旧小区改造）项目建设2465万元。</w:t>
      </w:r>
    </w:p>
    <w:p w:rsidR="00210634" w:rsidRPr="00F474B7" w:rsidRDefault="002910C3">
      <w:pPr>
        <w:widowControl/>
        <w:spacing w:line="600" w:lineRule="exact"/>
        <w:ind w:firstLine="660"/>
        <w:jc w:val="left"/>
        <w:rPr>
          <w:rFonts w:ascii="微软雅黑" w:eastAsia="微软雅黑" w:hAnsi="微软雅黑"/>
          <w:bCs/>
          <w:kern w:val="0"/>
          <w:sz w:val="24"/>
        </w:rPr>
      </w:pPr>
      <w:r w:rsidRPr="00F474B7">
        <w:rPr>
          <w:rFonts w:ascii="微软雅黑" w:eastAsia="微软雅黑" w:hAnsi="微软雅黑" w:hint="eastAsia"/>
          <w:bCs/>
          <w:kern w:val="0"/>
          <w:sz w:val="24"/>
        </w:rPr>
        <w:t>五、政府性基金预算支出</w:t>
      </w:r>
    </w:p>
    <w:p w:rsidR="00210634" w:rsidRPr="00F474B7" w:rsidRDefault="002910C3">
      <w:pPr>
        <w:widowControl/>
        <w:spacing w:line="600" w:lineRule="exact"/>
        <w:ind w:firstLine="660"/>
        <w:jc w:val="left"/>
        <w:rPr>
          <w:rFonts w:ascii="微软雅黑" w:eastAsia="微软雅黑" w:hAnsi="微软雅黑"/>
          <w:bCs/>
          <w:kern w:val="0"/>
          <w:sz w:val="24"/>
        </w:rPr>
      </w:pPr>
      <w:r w:rsidRPr="00F474B7">
        <w:rPr>
          <w:rFonts w:ascii="微软雅黑" w:eastAsia="微软雅黑" w:hAnsi="微软雅黑" w:hint="eastAsia"/>
          <w:bCs/>
          <w:kern w:val="0"/>
          <w:sz w:val="24"/>
        </w:rPr>
        <w:t>2021年本部门政府性基金支出预算0万元。</w:t>
      </w:r>
    </w:p>
    <w:p w:rsidR="00210634" w:rsidRPr="00F474B7" w:rsidRDefault="002910C3">
      <w:pPr>
        <w:widowControl/>
        <w:spacing w:line="600" w:lineRule="exact"/>
        <w:ind w:firstLine="660"/>
        <w:jc w:val="left"/>
        <w:rPr>
          <w:rFonts w:ascii="微软雅黑" w:eastAsia="微软雅黑" w:hAnsi="微软雅黑"/>
          <w:bCs/>
          <w:kern w:val="0"/>
          <w:sz w:val="24"/>
        </w:rPr>
      </w:pPr>
      <w:r w:rsidRPr="00F474B7">
        <w:rPr>
          <w:rFonts w:ascii="微软雅黑" w:eastAsia="微软雅黑" w:hAnsi="微软雅黑" w:hint="eastAsia"/>
          <w:bCs/>
          <w:kern w:val="0"/>
          <w:sz w:val="24"/>
        </w:rPr>
        <w:t>（注：如无政府性基金预算安排的支出，应反映</w:t>
      </w:r>
      <w:r w:rsidRPr="00F474B7">
        <w:rPr>
          <w:rFonts w:ascii="微软雅黑" w:eastAsia="微软雅黑" w:hAnsi="微软雅黑"/>
          <w:bCs/>
          <w:kern w:val="0"/>
          <w:sz w:val="24"/>
        </w:rPr>
        <w:t>“</w:t>
      </w:r>
      <w:r w:rsidRPr="00F474B7">
        <w:rPr>
          <w:rFonts w:ascii="微软雅黑" w:eastAsia="微软雅黑" w:hAnsi="微软雅黑" w:hint="eastAsia"/>
          <w:bCs/>
          <w:kern w:val="0"/>
          <w:sz w:val="24"/>
        </w:rPr>
        <w:t>本部门无政府性基金安排的支出</w:t>
      </w:r>
      <w:r w:rsidRPr="00F474B7">
        <w:rPr>
          <w:rFonts w:ascii="微软雅黑" w:eastAsia="微软雅黑" w:hAnsi="微软雅黑"/>
          <w:bCs/>
          <w:kern w:val="0"/>
          <w:sz w:val="24"/>
        </w:rPr>
        <w:t>”</w:t>
      </w:r>
      <w:r w:rsidRPr="00F474B7">
        <w:rPr>
          <w:rFonts w:ascii="微软雅黑" w:eastAsia="微软雅黑" w:hAnsi="微软雅黑" w:hint="eastAsia"/>
          <w:bCs/>
          <w:kern w:val="0"/>
          <w:sz w:val="24"/>
        </w:rPr>
        <w:t>）</w:t>
      </w:r>
    </w:p>
    <w:p w:rsidR="00210634" w:rsidRPr="00F474B7" w:rsidRDefault="002910C3">
      <w:pPr>
        <w:widowControl/>
        <w:spacing w:line="600" w:lineRule="exact"/>
        <w:ind w:firstLine="660"/>
        <w:jc w:val="left"/>
        <w:rPr>
          <w:rFonts w:ascii="微软雅黑" w:eastAsia="微软雅黑" w:hAnsi="微软雅黑"/>
          <w:bCs/>
          <w:kern w:val="0"/>
          <w:sz w:val="24"/>
        </w:rPr>
      </w:pPr>
      <w:r w:rsidRPr="00F474B7">
        <w:rPr>
          <w:rFonts w:ascii="微软雅黑" w:eastAsia="微软雅黑" w:hAnsi="微软雅黑" w:hint="eastAsia"/>
          <w:bCs/>
          <w:kern w:val="0"/>
          <w:sz w:val="24"/>
        </w:rPr>
        <w:t>六、其他重要事项的情况说明</w:t>
      </w:r>
    </w:p>
    <w:p w:rsidR="00210634" w:rsidRPr="00F474B7" w:rsidRDefault="002910C3">
      <w:pPr>
        <w:widowControl/>
        <w:spacing w:line="600" w:lineRule="exact"/>
        <w:ind w:firstLine="660"/>
        <w:jc w:val="left"/>
        <w:rPr>
          <w:rFonts w:ascii="微软雅黑" w:eastAsia="微软雅黑" w:hAnsi="微软雅黑"/>
          <w:bCs/>
          <w:kern w:val="0"/>
          <w:sz w:val="24"/>
        </w:rPr>
      </w:pPr>
      <w:r w:rsidRPr="00F474B7">
        <w:rPr>
          <w:rFonts w:ascii="微软雅黑" w:eastAsia="微软雅黑" w:hAnsi="微软雅黑" w:hint="eastAsia"/>
          <w:bCs/>
          <w:kern w:val="0"/>
          <w:sz w:val="24"/>
        </w:rPr>
        <w:t>（一）机关运行经费：2021年本部门机关本级行政事业单位的机关运行经费6万元，</w:t>
      </w:r>
    </w:p>
    <w:p w:rsidR="00210634" w:rsidRPr="00F474B7" w:rsidRDefault="002910C3">
      <w:pPr>
        <w:widowControl/>
        <w:spacing w:line="600" w:lineRule="exact"/>
        <w:ind w:firstLine="660"/>
        <w:rPr>
          <w:rFonts w:ascii="微软雅黑" w:eastAsia="微软雅黑" w:hAnsi="微软雅黑"/>
          <w:bCs/>
          <w:kern w:val="0"/>
          <w:sz w:val="24"/>
        </w:rPr>
      </w:pPr>
      <w:r w:rsidRPr="00F474B7">
        <w:rPr>
          <w:rFonts w:ascii="微软雅黑" w:eastAsia="微软雅黑" w:hAnsi="微软雅黑" w:hint="eastAsia"/>
          <w:bCs/>
          <w:kern w:val="0"/>
          <w:sz w:val="24"/>
        </w:rPr>
        <w:t>（二）</w:t>
      </w:r>
      <w:r w:rsidRPr="00F474B7">
        <w:rPr>
          <w:rFonts w:ascii="微软雅黑" w:eastAsia="微软雅黑" w:hAnsi="微软雅黑"/>
          <w:bCs/>
          <w:kern w:val="0"/>
          <w:sz w:val="24"/>
        </w:rPr>
        <w:t>“</w:t>
      </w:r>
      <w:r w:rsidRPr="00F474B7">
        <w:rPr>
          <w:rFonts w:ascii="微软雅黑" w:eastAsia="微软雅黑" w:hAnsi="微软雅黑" w:hint="eastAsia"/>
          <w:bCs/>
          <w:kern w:val="0"/>
          <w:sz w:val="24"/>
        </w:rPr>
        <w:t>三公</w:t>
      </w:r>
      <w:r w:rsidRPr="00F474B7">
        <w:rPr>
          <w:rFonts w:ascii="微软雅黑" w:eastAsia="微软雅黑" w:hAnsi="微软雅黑"/>
          <w:bCs/>
          <w:kern w:val="0"/>
          <w:sz w:val="24"/>
        </w:rPr>
        <w:t>”</w:t>
      </w:r>
      <w:r w:rsidRPr="00F474B7">
        <w:rPr>
          <w:rFonts w:ascii="微软雅黑" w:eastAsia="微软雅黑" w:hAnsi="微软雅黑" w:hint="eastAsia"/>
          <w:bCs/>
          <w:kern w:val="0"/>
          <w:sz w:val="24"/>
        </w:rPr>
        <w:t>经费预算：2021年本部门机关本级行政事业单位</w:t>
      </w:r>
      <w:r w:rsidRPr="00F474B7">
        <w:rPr>
          <w:rFonts w:ascii="微软雅黑" w:eastAsia="微软雅黑" w:hAnsi="微软雅黑"/>
          <w:bCs/>
          <w:kern w:val="0"/>
          <w:sz w:val="24"/>
        </w:rPr>
        <w:t>“</w:t>
      </w:r>
      <w:r w:rsidRPr="00F474B7">
        <w:rPr>
          <w:rFonts w:ascii="微软雅黑" w:eastAsia="微软雅黑" w:hAnsi="微软雅黑" w:hint="eastAsia"/>
          <w:bCs/>
          <w:kern w:val="0"/>
          <w:sz w:val="24"/>
        </w:rPr>
        <w:t>三公</w:t>
      </w:r>
      <w:r w:rsidRPr="00F474B7">
        <w:rPr>
          <w:rFonts w:ascii="微软雅黑" w:eastAsia="微软雅黑" w:hAnsi="微软雅黑"/>
          <w:bCs/>
          <w:kern w:val="0"/>
          <w:sz w:val="24"/>
        </w:rPr>
        <w:t>”</w:t>
      </w:r>
      <w:r w:rsidRPr="00F474B7">
        <w:rPr>
          <w:rFonts w:ascii="微软雅黑" w:eastAsia="微软雅黑" w:hAnsi="微软雅黑" w:hint="eastAsia"/>
          <w:bCs/>
          <w:kern w:val="0"/>
          <w:sz w:val="24"/>
        </w:rPr>
        <w:t>经费预算数为</w:t>
      </w:r>
      <w:r w:rsidR="0029737B" w:rsidRPr="00F474B7">
        <w:rPr>
          <w:rFonts w:ascii="微软雅黑" w:eastAsia="微软雅黑" w:hAnsi="微软雅黑" w:hint="eastAsia"/>
          <w:bCs/>
          <w:kern w:val="0"/>
          <w:sz w:val="24"/>
        </w:rPr>
        <w:t>2</w:t>
      </w:r>
      <w:r w:rsidRPr="00F474B7">
        <w:rPr>
          <w:rFonts w:ascii="微软雅黑" w:eastAsia="微软雅黑" w:hAnsi="微软雅黑" w:hint="eastAsia"/>
          <w:bCs/>
          <w:kern w:val="0"/>
          <w:sz w:val="24"/>
        </w:rPr>
        <w:t>万元，其中，公务接待费</w:t>
      </w:r>
      <w:r w:rsidR="0029737B" w:rsidRPr="00F474B7">
        <w:rPr>
          <w:rFonts w:ascii="微软雅黑" w:eastAsia="微软雅黑" w:hAnsi="微软雅黑" w:hint="eastAsia"/>
          <w:bCs/>
          <w:kern w:val="0"/>
          <w:sz w:val="24"/>
        </w:rPr>
        <w:t>2</w:t>
      </w:r>
      <w:r w:rsidRPr="00F474B7">
        <w:rPr>
          <w:rFonts w:ascii="微软雅黑" w:eastAsia="微软雅黑" w:hAnsi="微软雅黑" w:hint="eastAsia"/>
          <w:bCs/>
          <w:kern w:val="0"/>
          <w:sz w:val="24"/>
        </w:rPr>
        <w:t>万元，</w:t>
      </w:r>
      <w:bookmarkStart w:id="0" w:name="_GoBack"/>
      <w:bookmarkEnd w:id="0"/>
      <w:r w:rsidRPr="00F474B7">
        <w:rPr>
          <w:rFonts w:ascii="微软雅黑" w:eastAsia="微软雅黑" w:hAnsi="微软雅黑" w:hint="eastAsia"/>
          <w:bCs/>
          <w:kern w:val="0"/>
          <w:sz w:val="24"/>
        </w:rPr>
        <w:t>无公务用车</w:t>
      </w:r>
    </w:p>
    <w:p w:rsidR="00210634" w:rsidRPr="00F474B7" w:rsidRDefault="002910C3">
      <w:pPr>
        <w:widowControl/>
        <w:spacing w:line="600" w:lineRule="exact"/>
        <w:ind w:firstLine="660"/>
        <w:rPr>
          <w:rFonts w:ascii="微软雅黑" w:eastAsia="微软雅黑" w:hAnsi="微软雅黑"/>
          <w:bCs/>
          <w:kern w:val="0"/>
          <w:sz w:val="24"/>
        </w:rPr>
      </w:pPr>
      <w:r w:rsidRPr="00F474B7">
        <w:rPr>
          <w:rFonts w:ascii="微软雅黑" w:eastAsia="微软雅黑" w:hAnsi="微软雅黑" w:hint="eastAsia"/>
          <w:bCs/>
          <w:kern w:val="0"/>
          <w:sz w:val="24"/>
        </w:rPr>
        <w:t>（三）一般性支出情况：2021年本部门会议费预算</w:t>
      </w:r>
      <w:r w:rsidR="0029737B" w:rsidRPr="00F474B7">
        <w:rPr>
          <w:rFonts w:ascii="微软雅黑" w:eastAsia="微软雅黑" w:hAnsi="微软雅黑" w:hint="eastAsia"/>
          <w:bCs/>
          <w:kern w:val="0"/>
          <w:sz w:val="24"/>
        </w:rPr>
        <w:t>0</w:t>
      </w:r>
      <w:r w:rsidR="00137B79" w:rsidRPr="00F474B7">
        <w:rPr>
          <w:rFonts w:ascii="微软雅黑" w:eastAsia="微软雅黑" w:hAnsi="微软雅黑" w:hint="eastAsia"/>
          <w:bCs/>
          <w:kern w:val="0"/>
          <w:sz w:val="24"/>
        </w:rPr>
        <w:t>万元</w:t>
      </w:r>
      <w:r w:rsidRPr="00F474B7">
        <w:rPr>
          <w:rFonts w:ascii="微软雅黑" w:eastAsia="微软雅黑" w:hAnsi="微软雅黑" w:hint="eastAsia"/>
          <w:bCs/>
          <w:kern w:val="0"/>
          <w:sz w:val="24"/>
        </w:rPr>
        <w:t>；培训费预算</w:t>
      </w:r>
      <w:r w:rsidR="00137B79" w:rsidRPr="00F474B7">
        <w:rPr>
          <w:rFonts w:ascii="微软雅黑" w:eastAsia="微软雅黑" w:hAnsi="微软雅黑" w:hint="eastAsia"/>
          <w:bCs/>
          <w:kern w:val="0"/>
          <w:sz w:val="24"/>
        </w:rPr>
        <w:t>0</w:t>
      </w:r>
      <w:r w:rsidRPr="00F474B7">
        <w:rPr>
          <w:rFonts w:ascii="微软雅黑" w:eastAsia="微软雅黑" w:hAnsi="微软雅黑" w:hint="eastAsia"/>
          <w:bCs/>
          <w:kern w:val="0"/>
          <w:sz w:val="24"/>
        </w:rPr>
        <w:t>万元</w:t>
      </w:r>
      <w:r w:rsidR="00137B79" w:rsidRPr="00F474B7">
        <w:rPr>
          <w:rFonts w:ascii="微软雅黑" w:eastAsia="微软雅黑" w:hAnsi="微软雅黑" w:hint="eastAsia"/>
          <w:bCs/>
          <w:kern w:val="0"/>
          <w:sz w:val="24"/>
        </w:rPr>
        <w:t>；</w:t>
      </w:r>
    </w:p>
    <w:p w:rsidR="00210634" w:rsidRPr="00F474B7" w:rsidRDefault="002910C3">
      <w:pPr>
        <w:spacing w:line="600" w:lineRule="exact"/>
        <w:ind w:firstLineChars="200" w:firstLine="480"/>
        <w:rPr>
          <w:rFonts w:ascii="微软雅黑" w:eastAsia="微软雅黑" w:hAnsi="微软雅黑"/>
          <w:bCs/>
          <w:kern w:val="0"/>
          <w:sz w:val="24"/>
        </w:rPr>
      </w:pPr>
      <w:r w:rsidRPr="00F474B7">
        <w:rPr>
          <w:rFonts w:ascii="微软雅黑" w:eastAsia="微软雅黑" w:hAnsi="微软雅黑" w:hint="eastAsia"/>
          <w:bCs/>
          <w:kern w:val="0"/>
          <w:sz w:val="24"/>
        </w:rPr>
        <w:t>（注：三类会议、培训活动，节庆、晚会、论坛、赛事等活动，请分项列明活动计划及经费预算情况）</w:t>
      </w:r>
    </w:p>
    <w:p w:rsidR="00210634" w:rsidRPr="00F474B7" w:rsidRDefault="002910C3">
      <w:pPr>
        <w:widowControl/>
        <w:spacing w:line="600" w:lineRule="exact"/>
        <w:ind w:firstLine="660"/>
        <w:rPr>
          <w:rFonts w:ascii="微软雅黑" w:eastAsia="微软雅黑" w:hAnsi="微软雅黑"/>
          <w:bCs/>
          <w:kern w:val="0"/>
          <w:sz w:val="24"/>
        </w:rPr>
      </w:pPr>
      <w:r w:rsidRPr="00F474B7">
        <w:rPr>
          <w:rFonts w:ascii="微软雅黑" w:eastAsia="微软雅黑" w:hAnsi="微软雅黑" w:hint="eastAsia"/>
          <w:bCs/>
          <w:kern w:val="0"/>
          <w:sz w:val="24"/>
        </w:rPr>
        <w:t>（四）政府采购情况：2021年本部门政府采购预算总额</w:t>
      </w:r>
      <w:r w:rsidR="00137B79" w:rsidRPr="00F474B7">
        <w:rPr>
          <w:rFonts w:ascii="微软雅黑" w:eastAsia="微软雅黑" w:hAnsi="微软雅黑" w:hint="eastAsia"/>
          <w:bCs/>
          <w:kern w:val="0"/>
          <w:sz w:val="24"/>
        </w:rPr>
        <w:t>10</w:t>
      </w:r>
      <w:r w:rsidRPr="00F474B7">
        <w:rPr>
          <w:rFonts w:ascii="微软雅黑" w:eastAsia="微软雅黑" w:hAnsi="微软雅黑" w:hint="eastAsia"/>
          <w:bCs/>
          <w:kern w:val="0"/>
          <w:sz w:val="24"/>
        </w:rPr>
        <w:t>万元，其中，货物类采购预算</w:t>
      </w:r>
      <w:r w:rsidR="00137B79" w:rsidRPr="00F474B7">
        <w:rPr>
          <w:rFonts w:ascii="微软雅黑" w:eastAsia="微软雅黑" w:hAnsi="微软雅黑" w:hint="eastAsia"/>
          <w:bCs/>
          <w:kern w:val="0"/>
          <w:sz w:val="24"/>
        </w:rPr>
        <w:t>10</w:t>
      </w:r>
      <w:r w:rsidRPr="00F474B7">
        <w:rPr>
          <w:rFonts w:ascii="微软雅黑" w:eastAsia="微软雅黑" w:hAnsi="微软雅黑" w:hint="eastAsia"/>
          <w:bCs/>
          <w:kern w:val="0"/>
          <w:sz w:val="24"/>
        </w:rPr>
        <w:t>万元；工程类采购预算0万元；服务类采购预算</w:t>
      </w:r>
      <w:r w:rsidR="00137B79" w:rsidRPr="00F474B7">
        <w:rPr>
          <w:rFonts w:ascii="微软雅黑" w:eastAsia="微软雅黑" w:hAnsi="微软雅黑" w:hint="eastAsia"/>
          <w:bCs/>
          <w:kern w:val="0"/>
          <w:sz w:val="24"/>
        </w:rPr>
        <w:t>0</w:t>
      </w:r>
      <w:r w:rsidRPr="00F474B7">
        <w:rPr>
          <w:rFonts w:ascii="微软雅黑" w:eastAsia="微软雅黑" w:hAnsi="微软雅黑" w:hint="eastAsia"/>
          <w:bCs/>
          <w:kern w:val="0"/>
          <w:sz w:val="24"/>
        </w:rPr>
        <w:t>万元。</w:t>
      </w:r>
    </w:p>
    <w:p w:rsidR="00210634" w:rsidRPr="00F474B7" w:rsidRDefault="002910C3">
      <w:pPr>
        <w:widowControl/>
        <w:spacing w:line="600" w:lineRule="exact"/>
        <w:ind w:firstLine="660"/>
        <w:rPr>
          <w:rFonts w:ascii="微软雅黑" w:eastAsia="微软雅黑" w:hAnsi="微软雅黑"/>
          <w:bCs/>
          <w:kern w:val="0"/>
          <w:sz w:val="24"/>
        </w:rPr>
      </w:pPr>
      <w:r w:rsidRPr="00F474B7">
        <w:rPr>
          <w:rFonts w:ascii="微软雅黑" w:eastAsia="微软雅黑" w:hAnsi="微软雅黑" w:hint="eastAsia"/>
          <w:bCs/>
          <w:kern w:val="0"/>
          <w:sz w:val="24"/>
        </w:rPr>
        <w:lastRenderedPageBreak/>
        <w:t>（注：如某大类无采购预算，则填</w:t>
      </w:r>
      <w:r w:rsidRPr="00F474B7">
        <w:rPr>
          <w:rFonts w:ascii="微软雅黑" w:eastAsia="微软雅黑" w:hAnsi="微软雅黑"/>
          <w:bCs/>
          <w:kern w:val="0"/>
          <w:sz w:val="24"/>
        </w:rPr>
        <w:t>“0”</w:t>
      </w:r>
      <w:r w:rsidRPr="00F474B7">
        <w:rPr>
          <w:rFonts w:ascii="微软雅黑" w:eastAsia="微软雅黑" w:hAnsi="微软雅黑" w:hint="eastAsia"/>
          <w:bCs/>
          <w:kern w:val="0"/>
          <w:sz w:val="24"/>
        </w:rPr>
        <w:t>）</w:t>
      </w:r>
    </w:p>
    <w:p w:rsidR="00210634" w:rsidRPr="00F474B7" w:rsidRDefault="002910C3">
      <w:pPr>
        <w:widowControl/>
        <w:shd w:val="clear" w:color="auto" w:fill="FFFFFF"/>
        <w:spacing w:after="120" w:line="480" w:lineRule="auto"/>
        <w:ind w:firstLine="480"/>
        <w:jc w:val="left"/>
        <w:rPr>
          <w:rFonts w:ascii="微软雅黑" w:eastAsia="微软雅黑" w:hAnsi="微软雅黑"/>
          <w:bCs/>
          <w:kern w:val="0"/>
          <w:sz w:val="24"/>
        </w:rPr>
      </w:pPr>
      <w:r w:rsidRPr="00F474B7">
        <w:rPr>
          <w:rFonts w:ascii="微软雅黑" w:eastAsia="微软雅黑" w:hAnsi="微软雅黑" w:hint="eastAsia"/>
          <w:bCs/>
          <w:kern w:val="0"/>
          <w:sz w:val="24"/>
        </w:rPr>
        <w:t>（五）国有资产占用使用及新增资产配置情况：，本单位有业务及管理用房面积200</w:t>
      </w:r>
      <w:r w:rsidR="00137B79" w:rsidRPr="00F474B7">
        <w:rPr>
          <w:rFonts w:ascii="微软雅黑" w:eastAsia="微软雅黑" w:hAnsi="微软雅黑" w:hint="eastAsia"/>
          <w:bCs/>
          <w:kern w:val="0"/>
          <w:sz w:val="24"/>
        </w:rPr>
        <w:t>平方米</w:t>
      </w:r>
      <w:r w:rsidRPr="00F474B7">
        <w:rPr>
          <w:rFonts w:ascii="微软雅黑" w:eastAsia="微软雅黑" w:hAnsi="微软雅黑" w:hint="eastAsia"/>
          <w:bCs/>
          <w:kern w:val="0"/>
          <w:sz w:val="24"/>
        </w:rPr>
        <w:t>。无公用车。</w:t>
      </w:r>
    </w:p>
    <w:p w:rsidR="00210634" w:rsidRPr="00F474B7" w:rsidRDefault="002910C3">
      <w:pPr>
        <w:widowControl/>
        <w:spacing w:line="600" w:lineRule="exact"/>
        <w:ind w:firstLineChars="150" w:firstLine="360"/>
        <w:jc w:val="left"/>
        <w:rPr>
          <w:rFonts w:ascii="微软雅黑" w:eastAsia="微软雅黑" w:hAnsi="微软雅黑"/>
          <w:bCs/>
          <w:kern w:val="0"/>
          <w:sz w:val="24"/>
        </w:rPr>
      </w:pPr>
      <w:r w:rsidRPr="00F474B7">
        <w:rPr>
          <w:rFonts w:ascii="微软雅黑" w:eastAsia="微软雅黑" w:hAnsi="微软雅黑" w:hint="eastAsia"/>
          <w:bCs/>
          <w:kern w:val="0"/>
          <w:sz w:val="24"/>
        </w:rPr>
        <w:t>（六）预算绩效目标说明：本部门所有支出实行绩效目标管理。纳入2021年部门整体支出绩效目标的金额为</w:t>
      </w:r>
      <w:r w:rsidR="00137B79" w:rsidRPr="00F474B7">
        <w:rPr>
          <w:rFonts w:ascii="微软雅黑" w:eastAsia="微软雅黑" w:hAnsi="微软雅黑" w:hint="eastAsia"/>
          <w:bCs/>
          <w:kern w:val="0"/>
          <w:sz w:val="24"/>
        </w:rPr>
        <w:t xml:space="preserve">2549.64  </w:t>
      </w:r>
      <w:r w:rsidRPr="00F474B7">
        <w:rPr>
          <w:rFonts w:ascii="微软雅黑" w:eastAsia="微软雅黑" w:hAnsi="微软雅黑" w:hint="eastAsia"/>
          <w:bCs/>
          <w:kern w:val="0"/>
          <w:sz w:val="24"/>
        </w:rPr>
        <w:t>万元，其中，基本支出</w:t>
      </w:r>
      <w:r w:rsidR="00137B79" w:rsidRPr="00F474B7">
        <w:rPr>
          <w:rFonts w:ascii="微软雅黑" w:eastAsia="微软雅黑" w:hAnsi="微软雅黑" w:hint="eastAsia"/>
          <w:bCs/>
          <w:kern w:val="0"/>
          <w:sz w:val="24"/>
        </w:rPr>
        <w:t>44.64</w:t>
      </w:r>
      <w:r w:rsidRPr="00F474B7">
        <w:rPr>
          <w:rFonts w:ascii="微软雅黑" w:eastAsia="微软雅黑" w:hAnsi="微软雅黑" w:hint="eastAsia"/>
          <w:bCs/>
          <w:kern w:val="0"/>
          <w:sz w:val="24"/>
        </w:rPr>
        <w:t>万元，项目支出</w:t>
      </w:r>
      <w:r w:rsidR="00137B79" w:rsidRPr="00F474B7">
        <w:rPr>
          <w:rFonts w:ascii="微软雅黑" w:eastAsia="微软雅黑" w:hAnsi="微软雅黑" w:hint="eastAsia"/>
          <w:bCs/>
          <w:kern w:val="0"/>
          <w:sz w:val="24"/>
        </w:rPr>
        <w:t>2505.00</w:t>
      </w:r>
      <w:r w:rsidRPr="00F474B7">
        <w:rPr>
          <w:rFonts w:ascii="微软雅黑" w:eastAsia="微软雅黑" w:hAnsi="微软雅黑" w:hint="eastAsia"/>
          <w:bCs/>
          <w:kern w:val="0"/>
          <w:sz w:val="24"/>
        </w:rPr>
        <w:t>万元。</w:t>
      </w:r>
    </w:p>
    <w:p w:rsidR="00210634" w:rsidRPr="00F474B7" w:rsidRDefault="002910C3">
      <w:pPr>
        <w:widowControl/>
        <w:spacing w:line="600" w:lineRule="exact"/>
        <w:ind w:firstLine="660"/>
        <w:rPr>
          <w:rFonts w:ascii="微软雅黑" w:eastAsia="微软雅黑" w:hAnsi="微软雅黑"/>
          <w:bCs/>
          <w:kern w:val="0"/>
          <w:sz w:val="24"/>
        </w:rPr>
      </w:pPr>
      <w:r w:rsidRPr="00F474B7">
        <w:rPr>
          <w:rFonts w:ascii="微软雅黑" w:eastAsia="微软雅黑" w:hAnsi="微软雅黑" w:hint="eastAsia"/>
          <w:bCs/>
          <w:kern w:val="0"/>
          <w:sz w:val="24"/>
        </w:rPr>
        <w:t>七、名词解释</w:t>
      </w:r>
    </w:p>
    <w:p w:rsidR="00210634" w:rsidRPr="00F474B7" w:rsidRDefault="002910C3">
      <w:pPr>
        <w:widowControl/>
        <w:spacing w:line="600" w:lineRule="exact"/>
        <w:ind w:firstLine="660"/>
        <w:rPr>
          <w:rFonts w:ascii="微软雅黑" w:eastAsia="微软雅黑" w:hAnsi="微软雅黑"/>
          <w:bCs/>
          <w:kern w:val="0"/>
          <w:sz w:val="24"/>
        </w:rPr>
      </w:pPr>
      <w:r w:rsidRPr="00F474B7">
        <w:rPr>
          <w:rFonts w:ascii="微软雅黑" w:eastAsia="微软雅黑" w:hAnsi="微软雅黑"/>
          <w:bCs/>
          <w:kern w:val="0"/>
          <w:sz w:val="24"/>
        </w:rPr>
        <w:t>1</w:t>
      </w:r>
      <w:r w:rsidRPr="00F474B7">
        <w:rPr>
          <w:rFonts w:ascii="微软雅黑" w:eastAsia="微软雅黑" w:hAnsi="微软雅黑" w:hint="eastAsia"/>
          <w:bCs/>
          <w:kern w:val="0"/>
          <w:sz w:val="24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210634" w:rsidRPr="00F474B7" w:rsidRDefault="002910C3">
      <w:pPr>
        <w:widowControl/>
        <w:spacing w:line="600" w:lineRule="exact"/>
        <w:ind w:firstLine="660"/>
        <w:rPr>
          <w:rFonts w:ascii="微软雅黑" w:eastAsia="微软雅黑" w:hAnsi="微软雅黑"/>
          <w:bCs/>
          <w:kern w:val="0"/>
          <w:sz w:val="24"/>
        </w:rPr>
      </w:pPr>
      <w:r w:rsidRPr="00F474B7">
        <w:rPr>
          <w:rFonts w:ascii="微软雅黑" w:eastAsia="微软雅黑" w:hAnsi="微软雅黑"/>
          <w:bCs/>
          <w:kern w:val="0"/>
          <w:sz w:val="24"/>
        </w:rPr>
        <w:t>2</w:t>
      </w:r>
      <w:r w:rsidRPr="00F474B7">
        <w:rPr>
          <w:rFonts w:ascii="微软雅黑" w:eastAsia="微软雅黑" w:hAnsi="微软雅黑" w:hint="eastAsia"/>
          <w:bCs/>
          <w:kern w:val="0"/>
          <w:sz w:val="24"/>
        </w:rPr>
        <w:t>、</w:t>
      </w:r>
      <w:r w:rsidRPr="00F474B7">
        <w:rPr>
          <w:rFonts w:ascii="微软雅黑" w:eastAsia="微软雅黑" w:hAnsi="微软雅黑"/>
          <w:bCs/>
          <w:kern w:val="0"/>
          <w:sz w:val="24"/>
        </w:rPr>
        <w:t>“</w:t>
      </w:r>
      <w:r w:rsidRPr="00F474B7">
        <w:rPr>
          <w:rFonts w:ascii="微软雅黑" w:eastAsia="微软雅黑" w:hAnsi="微软雅黑" w:hint="eastAsia"/>
          <w:bCs/>
          <w:kern w:val="0"/>
          <w:sz w:val="24"/>
        </w:rPr>
        <w:t>三公</w:t>
      </w:r>
      <w:r w:rsidRPr="00F474B7">
        <w:rPr>
          <w:rFonts w:ascii="微软雅黑" w:eastAsia="微软雅黑" w:hAnsi="微软雅黑"/>
          <w:bCs/>
          <w:kern w:val="0"/>
          <w:sz w:val="24"/>
        </w:rPr>
        <w:t>”</w:t>
      </w:r>
      <w:r w:rsidRPr="00F474B7">
        <w:rPr>
          <w:rFonts w:ascii="微软雅黑" w:eastAsia="微软雅黑" w:hAnsi="微软雅黑" w:hint="eastAsia"/>
          <w:bCs/>
          <w:kern w:val="0"/>
          <w:sz w:val="24"/>
        </w:rPr>
        <w:t>经费：纳入省（市</w:t>
      </w:r>
      <w:r w:rsidRPr="00F474B7">
        <w:rPr>
          <w:rFonts w:ascii="微软雅黑" w:eastAsia="微软雅黑" w:hAnsi="微软雅黑"/>
          <w:bCs/>
          <w:kern w:val="0"/>
          <w:sz w:val="24"/>
        </w:rPr>
        <w:t>/</w:t>
      </w:r>
      <w:r w:rsidRPr="00F474B7">
        <w:rPr>
          <w:rFonts w:ascii="微软雅黑" w:eastAsia="微软雅黑" w:hAnsi="微软雅黑" w:hint="eastAsia"/>
          <w:bCs/>
          <w:kern w:val="0"/>
          <w:sz w:val="24"/>
        </w:rPr>
        <w:t>县）财政预算管理的</w:t>
      </w:r>
      <w:r w:rsidRPr="00F474B7">
        <w:rPr>
          <w:rFonts w:ascii="微软雅黑" w:eastAsia="微软雅黑" w:hAnsi="微软雅黑"/>
          <w:bCs/>
          <w:kern w:val="0"/>
          <w:sz w:val="24"/>
        </w:rPr>
        <w:t>“</w:t>
      </w:r>
      <w:r w:rsidRPr="00F474B7">
        <w:rPr>
          <w:rFonts w:ascii="微软雅黑" w:eastAsia="微软雅黑" w:hAnsi="微软雅黑" w:hint="eastAsia"/>
          <w:bCs/>
          <w:kern w:val="0"/>
          <w:sz w:val="24"/>
        </w:rPr>
        <w:t>三公</w:t>
      </w:r>
      <w:r w:rsidRPr="00F474B7">
        <w:rPr>
          <w:rFonts w:ascii="微软雅黑" w:eastAsia="微软雅黑" w:hAnsi="微软雅黑"/>
          <w:bCs/>
          <w:kern w:val="0"/>
          <w:sz w:val="24"/>
        </w:rPr>
        <w:t>“</w:t>
      </w:r>
      <w:r w:rsidRPr="00F474B7">
        <w:rPr>
          <w:rFonts w:ascii="微软雅黑" w:eastAsia="微软雅黑" w:hAnsi="微软雅黑" w:hint="eastAsia"/>
          <w:bCs/>
          <w:kern w:val="0"/>
          <w:sz w:val="24"/>
        </w:rPr>
        <w:t>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 w:rsidR="00210634" w:rsidRPr="00F474B7" w:rsidRDefault="00210634">
      <w:pPr>
        <w:widowControl/>
        <w:spacing w:line="600" w:lineRule="exact"/>
        <w:rPr>
          <w:rFonts w:ascii="微软雅黑" w:eastAsia="微软雅黑" w:hAnsi="微软雅黑"/>
          <w:bCs/>
          <w:kern w:val="0"/>
          <w:sz w:val="24"/>
        </w:rPr>
      </w:pPr>
    </w:p>
    <w:p w:rsidR="00210634" w:rsidRPr="00F474B7" w:rsidRDefault="00210634">
      <w:pPr>
        <w:widowControl/>
        <w:spacing w:line="600" w:lineRule="exact"/>
        <w:rPr>
          <w:rFonts w:ascii="微软雅黑" w:eastAsia="微软雅黑" w:hAnsi="微软雅黑"/>
          <w:bCs/>
          <w:kern w:val="0"/>
          <w:sz w:val="24"/>
        </w:rPr>
      </w:pPr>
    </w:p>
    <w:p w:rsidR="00210634" w:rsidRPr="00F474B7" w:rsidRDefault="002910C3" w:rsidP="00F474B7">
      <w:pPr>
        <w:widowControl/>
        <w:spacing w:line="600" w:lineRule="exact"/>
        <w:ind w:firstLineChars="200" w:firstLine="480"/>
        <w:jc w:val="center"/>
        <w:rPr>
          <w:rFonts w:ascii="微软雅黑" w:eastAsia="微软雅黑" w:hAnsi="微软雅黑"/>
          <w:bCs/>
          <w:kern w:val="0"/>
          <w:sz w:val="24"/>
        </w:rPr>
      </w:pPr>
      <w:r w:rsidRPr="00F474B7">
        <w:rPr>
          <w:rFonts w:ascii="微软雅黑" w:eastAsia="微软雅黑" w:hAnsi="微软雅黑" w:hint="eastAsia"/>
          <w:bCs/>
          <w:kern w:val="0"/>
          <w:sz w:val="24"/>
        </w:rPr>
        <w:t>第二部分2021年部门预算表</w:t>
      </w:r>
    </w:p>
    <w:p w:rsidR="00210634" w:rsidRPr="00F474B7" w:rsidRDefault="00F474B7">
      <w:pPr>
        <w:spacing w:line="600" w:lineRule="exact"/>
        <w:rPr>
          <w:rFonts w:ascii="微软雅黑" w:eastAsia="微软雅黑" w:hAnsi="微软雅黑"/>
          <w:bCs/>
          <w:kern w:val="0"/>
          <w:sz w:val="24"/>
        </w:rPr>
      </w:pPr>
      <w:r>
        <w:rPr>
          <w:rFonts w:ascii="微软雅黑" w:eastAsia="微软雅黑" w:hAnsi="微软雅黑"/>
          <w:bCs/>
          <w:noProof/>
          <w:kern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8.25pt;margin-top:33.7pt;width:76.5pt;height:48.75pt;z-index:251660288">
            <v:imagedata r:id="rId8" o:title=""/>
          </v:shape>
          <o:OLEObject Type="Embed" ProgID="Excel.Sheet.12" ShapeID="_x0000_s1026" DrawAspect="Icon" ObjectID="_1697371728" r:id="rId9"/>
        </w:pict>
      </w:r>
      <w:r>
        <w:rPr>
          <w:rFonts w:ascii="微软雅黑" w:eastAsia="微软雅黑" w:hAnsi="微软雅黑" w:hint="eastAsia"/>
          <w:bCs/>
          <w:kern w:val="0"/>
          <w:sz w:val="24"/>
        </w:rPr>
        <w:t>附：预算公开附表</w:t>
      </w:r>
    </w:p>
    <w:p w:rsidR="00210634" w:rsidRPr="00F474B7" w:rsidRDefault="00210634">
      <w:pPr>
        <w:rPr>
          <w:rFonts w:ascii="微软雅黑" w:eastAsia="微软雅黑" w:hAnsi="微软雅黑"/>
          <w:sz w:val="24"/>
        </w:rPr>
      </w:pPr>
    </w:p>
    <w:sectPr w:rsidR="00210634" w:rsidRPr="00F474B7" w:rsidSect="00210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569" w:rsidRDefault="004D6569" w:rsidP="00620AE1">
      <w:r>
        <w:separator/>
      </w:r>
    </w:p>
  </w:endnote>
  <w:endnote w:type="continuationSeparator" w:id="1">
    <w:p w:rsidR="004D6569" w:rsidRDefault="004D6569" w:rsidP="0062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569" w:rsidRDefault="004D6569" w:rsidP="00620AE1">
      <w:r>
        <w:separator/>
      </w:r>
    </w:p>
  </w:footnote>
  <w:footnote w:type="continuationSeparator" w:id="1">
    <w:p w:rsidR="004D6569" w:rsidRDefault="004D6569" w:rsidP="00620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55FF"/>
    <w:multiLevelType w:val="hybridMultilevel"/>
    <w:tmpl w:val="116EFFC4"/>
    <w:lvl w:ilvl="0" w:tplc="ED4863C6">
      <w:start w:val="1"/>
      <w:numFmt w:val="japaneseCounting"/>
      <w:lvlText w:val="%1、"/>
      <w:lvlJc w:val="left"/>
      <w:pPr>
        <w:ind w:left="1080" w:hanging="72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E7F"/>
    <w:rsid w:val="00063CF0"/>
    <w:rsid w:val="00111395"/>
    <w:rsid w:val="00137B79"/>
    <w:rsid w:val="001B7280"/>
    <w:rsid w:val="001F4E7F"/>
    <w:rsid w:val="00210634"/>
    <w:rsid w:val="00280F06"/>
    <w:rsid w:val="002910C3"/>
    <w:rsid w:val="0029737B"/>
    <w:rsid w:val="003A3F3A"/>
    <w:rsid w:val="004C6514"/>
    <w:rsid w:val="004D6569"/>
    <w:rsid w:val="0059469F"/>
    <w:rsid w:val="005A1B2C"/>
    <w:rsid w:val="00620AE1"/>
    <w:rsid w:val="006825C8"/>
    <w:rsid w:val="00683FE9"/>
    <w:rsid w:val="00734145"/>
    <w:rsid w:val="007E4583"/>
    <w:rsid w:val="00862484"/>
    <w:rsid w:val="008E7B68"/>
    <w:rsid w:val="00991001"/>
    <w:rsid w:val="009A5071"/>
    <w:rsid w:val="00B51931"/>
    <w:rsid w:val="00C5107B"/>
    <w:rsid w:val="00C75E30"/>
    <w:rsid w:val="00CE1C2E"/>
    <w:rsid w:val="00D55F33"/>
    <w:rsid w:val="00D927B0"/>
    <w:rsid w:val="00E15053"/>
    <w:rsid w:val="00E816AD"/>
    <w:rsid w:val="00E86EAE"/>
    <w:rsid w:val="00E918A4"/>
    <w:rsid w:val="00F138B6"/>
    <w:rsid w:val="00F474B7"/>
    <w:rsid w:val="0F72635A"/>
    <w:rsid w:val="249060F3"/>
    <w:rsid w:val="3782169F"/>
    <w:rsid w:val="492A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3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10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10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1063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1063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1063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___1.xls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hjfk</dc:creator>
  <cp:lastModifiedBy>hjfk</cp:lastModifiedBy>
  <cp:revision>4</cp:revision>
  <dcterms:created xsi:type="dcterms:W3CDTF">2021-11-02T07:09:00Z</dcterms:created>
  <dcterms:modified xsi:type="dcterms:W3CDTF">2021-11-02T07:22:00Z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